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BA1D46" w14:textId="40638819" w:rsidR="002940B3" w:rsidRPr="009E4BD8" w:rsidRDefault="002940B3" w:rsidP="002940B3">
      <w:pPr>
        <w:rPr>
          <w:rFonts w:ascii="Trebuchet MS" w:hAnsi="Trebuchet MS"/>
          <w:sz w:val="36"/>
          <w:szCs w:val="36"/>
        </w:rPr>
      </w:pPr>
      <w:bookmarkStart w:id="0" w:name="_GoBack"/>
      <w:bookmarkEnd w:id="0"/>
    </w:p>
    <w:p w14:paraId="52BA1D49" w14:textId="1BE7057F" w:rsidR="008878B6" w:rsidRPr="009E4BD8" w:rsidRDefault="008878B6" w:rsidP="002940B3">
      <w:pPr>
        <w:rPr>
          <w:rFonts w:ascii="Trebuchet MS" w:hAnsi="Trebuchet MS"/>
          <w:sz w:val="36"/>
          <w:szCs w:val="36"/>
        </w:rPr>
      </w:pPr>
    </w:p>
    <w:p w14:paraId="08CA9036" w14:textId="5E0B2E7F" w:rsidR="000C3F0C" w:rsidRPr="009E4BD8" w:rsidRDefault="000C3F0C" w:rsidP="002940B3">
      <w:pPr>
        <w:rPr>
          <w:rFonts w:ascii="Trebuchet MS" w:hAnsi="Trebuchet MS"/>
          <w:sz w:val="36"/>
          <w:szCs w:val="36"/>
        </w:rPr>
      </w:pPr>
    </w:p>
    <w:p w14:paraId="0C34C7D4" w14:textId="1A791749" w:rsidR="000C3F0C" w:rsidRPr="009E4BD8" w:rsidRDefault="000C3F0C" w:rsidP="000C3F0C">
      <w:pPr>
        <w:jc w:val="center"/>
        <w:rPr>
          <w:rFonts w:ascii="Trebuchet MS" w:hAnsi="Trebuchet MS"/>
          <w:sz w:val="52"/>
          <w:szCs w:val="52"/>
        </w:rPr>
      </w:pPr>
      <w:r w:rsidRPr="009E4BD8">
        <w:rPr>
          <w:rFonts w:ascii="Trebuchet MS" w:hAnsi="Trebuchet MS"/>
          <w:sz w:val="52"/>
          <w:szCs w:val="52"/>
        </w:rPr>
        <w:t xml:space="preserve">Ghid pentru proiectarea şi execuţia lucrărilor de </w:t>
      </w:r>
      <w:r w:rsidR="007B1D03" w:rsidRPr="009E4BD8">
        <w:rPr>
          <w:rFonts w:ascii="Trebuchet MS" w:hAnsi="Trebuchet MS"/>
          <w:sz w:val="52"/>
          <w:szCs w:val="52"/>
        </w:rPr>
        <w:t xml:space="preserve">protejare şi consolidare </w:t>
      </w:r>
      <w:r w:rsidRPr="009E4BD8">
        <w:rPr>
          <w:rFonts w:ascii="Trebuchet MS" w:hAnsi="Trebuchet MS"/>
          <w:sz w:val="52"/>
          <w:szCs w:val="52"/>
        </w:rPr>
        <w:t>a taluzurilor la canale şi diguri</w:t>
      </w:r>
    </w:p>
    <w:p w14:paraId="5FE2CFDA" w14:textId="77777777" w:rsidR="000C3F0C" w:rsidRPr="009E4BD8" w:rsidRDefault="000C3F0C" w:rsidP="000C3F0C">
      <w:pPr>
        <w:autoSpaceDE w:val="0"/>
        <w:autoSpaceDN w:val="0"/>
        <w:adjustRightInd w:val="0"/>
        <w:spacing w:after="0"/>
        <w:rPr>
          <w:rFonts w:ascii="Trebuchet MS" w:hAnsi="Trebuchet MS" w:cs="Arial"/>
          <w:b/>
          <w:bCs/>
          <w:color w:val="000000"/>
        </w:rPr>
      </w:pPr>
    </w:p>
    <w:p w14:paraId="1B4CD51C" w14:textId="49C32CAE" w:rsidR="000C3F0C" w:rsidRPr="009E4BD8" w:rsidRDefault="000C3F0C" w:rsidP="000C3F0C">
      <w:pPr>
        <w:jc w:val="center"/>
        <w:rPr>
          <w:rFonts w:ascii="Trebuchet MS" w:hAnsi="Trebuchet MS"/>
          <w:sz w:val="52"/>
          <w:szCs w:val="52"/>
        </w:rPr>
      </w:pPr>
      <w:r w:rsidRPr="009E4BD8">
        <w:rPr>
          <w:rFonts w:ascii="Trebuchet MS" w:hAnsi="Trebuchet MS"/>
          <w:sz w:val="52"/>
          <w:szCs w:val="52"/>
        </w:rPr>
        <w:t>Indicativ GE</w:t>
      </w:r>
      <w:r w:rsidR="00542351">
        <w:rPr>
          <w:rFonts w:ascii="Trebuchet MS" w:hAnsi="Trebuchet MS"/>
          <w:sz w:val="52"/>
          <w:szCs w:val="52"/>
        </w:rPr>
        <w:t xml:space="preserve"> </w:t>
      </w:r>
      <w:r w:rsidRPr="009E4BD8">
        <w:rPr>
          <w:rFonts w:ascii="Trebuchet MS" w:hAnsi="Trebuchet MS"/>
          <w:sz w:val="52"/>
          <w:szCs w:val="52"/>
        </w:rPr>
        <w:t>027</w:t>
      </w:r>
      <w:r w:rsidR="00542351">
        <w:rPr>
          <w:rFonts w:ascii="Trebuchet MS" w:hAnsi="Trebuchet MS"/>
          <w:sz w:val="52"/>
          <w:szCs w:val="52"/>
        </w:rPr>
        <w:t>/</w:t>
      </w:r>
      <w:r w:rsidRPr="009E4BD8">
        <w:rPr>
          <w:rFonts w:ascii="Trebuchet MS" w:hAnsi="Trebuchet MS"/>
          <w:sz w:val="52"/>
          <w:szCs w:val="52"/>
        </w:rPr>
        <w:t>202</w:t>
      </w:r>
      <w:r w:rsidR="00542351">
        <w:rPr>
          <w:rFonts w:ascii="Trebuchet MS" w:hAnsi="Trebuchet MS"/>
          <w:sz w:val="52"/>
          <w:szCs w:val="52"/>
        </w:rPr>
        <w:t>3</w:t>
      </w:r>
    </w:p>
    <w:p w14:paraId="248CA796" w14:textId="4305F9DD" w:rsidR="000C3F0C" w:rsidRPr="009E4BD8" w:rsidRDefault="000C3F0C" w:rsidP="002940B3">
      <w:pPr>
        <w:jc w:val="center"/>
        <w:rPr>
          <w:rFonts w:ascii="Trebuchet MS" w:hAnsi="Trebuchet MS"/>
          <w:caps/>
          <w:sz w:val="44"/>
          <w:szCs w:val="44"/>
        </w:rPr>
      </w:pPr>
    </w:p>
    <w:p w14:paraId="574F5AFE" w14:textId="1A629599" w:rsidR="000C3F0C" w:rsidRPr="009E4BD8" w:rsidRDefault="000C3F0C" w:rsidP="002940B3">
      <w:pPr>
        <w:jc w:val="center"/>
        <w:rPr>
          <w:rFonts w:ascii="Trebuchet MS" w:hAnsi="Trebuchet MS"/>
          <w:caps/>
          <w:sz w:val="44"/>
          <w:szCs w:val="44"/>
        </w:rPr>
      </w:pPr>
    </w:p>
    <w:p w14:paraId="5311C175" w14:textId="77777777" w:rsidR="000C3F0C" w:rsidRPr="009E4BD8" w:rsidRDefault="000C3F0C" w:rsidP="002940B3">
      <w:pPr>
        <w:jc w:val="center"/>
        <w:rPr>
          <w:rFonts w:ascii="Trebuchet MS" w:hAnsi="Trebuchet MS"/>
          <w:caps/>
          <w:sz w:val="44"/>
          <w:szCs w:val="44"/>
        </w:rPr>
      </w:pPr>
    </w:p>
    <w:p w14:paraId="46CC8577" w14:textId="77777777" w:rsidR="00C867E5" w:rsidRPr="009E4BD8" w:rsidRDefault="002940B3" w:rsidP="00C867E5">
      <w:pPr>
        <w:spacing w:line="360" w:lineRule="auto"/>
        <w:jc w:val="center"/>
        <w:rPr>
          <w:rFonts w:ascii="Trebuchet MS" w:hAnsi="Trebuchet MS"/>
          <w:sz w:val="36"/>
          <w:szCs w:val="36"/>
        </w:rPr>
      </w:pPr>
      <w:r w:rsidRPr="009E4BD8">
        <w:rPr>
          <w:rFonts w:ascii="Trebuchet MS" w:hAnsi="Trebuchet MS"/>
          <w:sz w:val="36"/>
          <w:szCs w:val="36"/>
        </w:rPr>
        <w:t>Beneficiar</w:t>
      </w:r>
      <w:r w:rsidR="00C867E5" w:rsidRPr="009E4BD8">
        <w:rPr>
          <w:rFonts w:ascii="Trebuchet MS" w:hAnsi="Trebuchet MS"/>
          <w:sz w:val="36"/>
          <w:szCs w:val="36"/>
        </w:rPr>
        <w:t>:</w:t>
      </w:r>
    </w:p>
    <w:p w14:paraId="52BA1D57" w14:textId="6AB8F312" w:rsidR="002940B3" w:rsidRPr="009E4BD8" w:rsidRDefault="002940B3" w:rsidP="00C867E5">
      <w:pPr>
        <w:spacing w:line="360" w:lineRule="auto"/>
        <w:jc w:val="center"/>
        <w:rPr>
          <w:rFonts w:ascii="Trebuchet MS" w:hAnsi="Trebuchet MS"/>
          <w:sz w:val="36"/>
          <w:szCs w:val="36"/>
        </w:rPr>
      </w:pPr>
      <w:r w:rsidRPr="009E4BD8">
        <w:rPr>
          <w:rFonts w:ascii="Trebuchet MS" w:hAnsi="Trebuchet MS"/>
          <w:sz w:val="36"/>
          <w:szCs w:val="36"/>
        </w:rPr>
        <w:t xml:space="preserve">Ministerul </w:t>
      </w:r>
      <w:r w:rsidR="00923166" w:rsidRPr="009E4BD8">
        <w:rPr>
          <w:rFonts w:ascii="Trebuchet MS" w:hAnsi="Trebuchet MS"/>
          <w:sz w:val="36"/>
          <w:szCs w:val="36"/>
        </w:rPr>
        <w:t xml:space="preserve">Dezvoltării, Lucrărilor Publice </w:t>
      </w:r>
      <w:r w:rsidR="00B61940" w:rsidRPr="009E4BD8">
        <w:rPr>
          <w:rFonts w:ascii="Trebuchet MS" w:hAnsi="Trebuchet MS"/>
          <w:sz w:val="36"/>
          <w:szCs w:val="36"/>
        </w:rPr>
        <w:t>ș</w:t>
      </w:r>
      <w:r w:rsidR="00923166" w:rsidRPr="009E4BD8">
        <w:rPr>
          <w:rFonts w:ascii="Trebuchet MS" w:hAnsi="Trebuchet MS"/>
          <w:sz w:val="36"/>
          <w:szCs w:val="36"/>
        </w:rPr>
        <w:t>i Administra</w:t>
      </w:r>
      <w:r w:rsidR="00B61940" w:rsidRPr="009E4BD8">
        <w:rPr>
          <w:rFonts w:ascii="Trebuchet MS" w:hAnsi="Trebuchet MS"/>
          <w:sz w:val="36"/>
          <w:szCs w:val="36"/>
        </w:rPr>
        <w:t>ț</w:t>
      </w:r>
      <w:r w:rsidR="00923166" w:rsidRPr="009E4BD8">
        <w:rPr>
          <w:rFonts w:ascii="Trebuchet MS" w:hAnsi="Trebuchet MS"/>
          <w:sz w:val="36"/>
          <w:szCs w:val="36"/>
        </w:rPr>
        <w:t>iei</w:t>
      </w:r>
    </w:p>
    <w:p w14:paraId="62E74A85" w14:textId="5E22BC83" w:rsidR="000C3F0C" w:rsidRPr="009E4BD8" w:rsidRDefault="000C3F0C" w:rsidP="002940B3">
      <w:pPr>
        <w:rPr>
          <w:rFonts w:ascii="Trebuchet MS" w:hAnsi="Trebuchet MS"/>
          <w:sz w:val="28"/>
          <w:szCs w:val="28"/>
        </w:rPr>
      </w:pPr>
    </w:p>
    <w:p w14:paraId="75A6D284" w14:textId="77777777" w:rsidR="000C3F0C" w:rsidRPr="009E4BD8" w:rsidRDefault="000C3F0C" w:rsidP="002940B3">
      <w:pPr>
        <w:rPr>
          <w:rFonts w:ascii="Trebuchet MS" w:hAnsi="Trebuchet MS"/>
          <w:sz w:val="28"/>
          <w:szCs w:val="28"/>
        </w:rPr>
      </w:pPr>
    </w:p>
    <w:p w14:paraId="4B003C2B" w14:textId="77777777" w:rsidR="00DC3F74" w:rsidRPr="009E4BD8" w:rsidRDefault="00DC3F74" w:rsidP="002940B3">
      <w:pPr>
        <w:rPr>
          <w:rFonts w:ascii="Trebuchet MS" w:hAnsi="Trebuchet MS"/>
          <w:sz w:val="28"/>
          <w:szCs w:val="28"/>
        </w:rPr>
      </w:pPr>
    </w:p>
    <w:p w14:paraId="63301AD7" w14:textId="3B5B79EE" w:rsidR="000C3F0C" w:rsidRPr="009E4BD8" w:rsidRDefault="002A6A9E" w:rsidP="002A6A9E">
      <w:pPr>
        <w:ind w:left="720"/>
        <w:jc w:val="center"/>
        <w:rPr>
          <w:rFonts w:ascii="Trebuchet MS" w:hAnsi="Trebuchet MS"/>
          <w:caps/>
          <w:sz w:val="36"/>
          <w:szCs w:val="36"/>
        </w:rPr>
        <w:sectPr w:rsidR="000C3F0C" w:rsidRPr="009E4BD8" w:rsidSect="009E4BD8">
          <w:headerReference w:type="default" r:id="rId8"/>
          <w:footerReference w:type="default" r:id="rId9"/>
          <w:pgSz w:w="11907" w:h="16840" w:code="9"/>
          <w:pgMar w:top="2417" w:right="1752" w:bottom="1440" w:left="1797" w:header="720" w:footer="720" w:gutter="0"/>
          <w:pgNumType w:chapStyle="1" w:chapSep="period"/>
          <w:cols w:space="720"/>
          <w:docGrid w:linePitch="360"/>
        </w:sectPr>
      </w:pPr>
      <w:r w:rsidRPr="009E4BD8">
        <w:rPr>
          <w:rFonts w:ascii="Trebuchet MS" w:hAnsi="Trebuchet MS"/>
          <w:sz w:val="36"/>
          <w:szCs w:val="36"/>
        </w:rPr>
        <w:t>Februarie</w:t>
      </w:r>
      <w:r w:rsidR="00F6117D" w:rsidRPr="009E4BD8">
        <w:rPr>
          <w:rFonts w:ascii="Trebuchet MS" w:hAnsi="Trebuchet MS"/>
          <w:caps/>
          <w:sz w:val="36"/>
          <w:szCs w:val="36"/>
        </w:rPr>
        <w:t xml:space="preserve"> </w:t>
      </w:r>
      <w:r w:rsidR="007B0D9B" w:rsidRPr="009E4BD8">
        <w:rPr>
          <w:rFonts w:ascii="Trebuchet MS" w:hAnsi="Trebuchet MS"/>
          <w:caps/>
          <w:sz w:val="36"/>
          <w:szCs w:val="36"/>
        </w:rPr>
        <w:t>20</w:t>
      </w:r>
      <w:r w:rsidR="00923166" w:rsidRPr="009E4BD8">
        <w:rPr>
          <w:rFonts w:ascii="Trebuchet MS" w:hAnsi="Trebuchet MS"/>
          <w:caps/>
          <w:sz w:val="36"/>
          <w:szCs w:val="36"/>
        </w:rPr>
        <w:t>2</w:t>
      </w:r>
      <w:r w:rsidR="001264CC" w:rsidRPr="009E4BD8">
        <w:rPr>
          <w:rFonts w:ascii="Trebuchet MS" w:hAnsi="Trebuchet MS"/>
          <w:caps/>
          <w:sz w:val="36"/>
          <w:szCs w:val="36"/>
        </w:rPr>
        <w:t>3</w:t>
      </w:r>
    </w:p>
    <w:p w14:paraId="3D522AE9" w14:textId="7681C00C" w:rsidR="00395D7B" w:rsidRPr="009E4BD8" w:rsidRDefault="00935A0A" w:rsidP="00CA1D8D">
      <w:pPr>
        <w:spacing w:before="120"/>
        <w:rPr>
          <w:rFonts w:ascii="Trebuchet MS" w:hAnsi="Trebuchet MS"/>
          <w:b/>
          <w:bCs/>
          <w:sz w:val="28"/>
          <w:szCs w:val="28"/>
        </w:rPr>
      </w:pPr>
      <w:r w:rsidRPr="009E4BD8">
        <w:rPr>
          <w:rFonts w:ascii="Trebuchet MS" w:hAnsi="Trebuchet MS"/>
          <w:b/>
          <w:bCs/>
          <w:sz w:val="28"/>
          <w:szCs w:val="28"/>
        </w:rPr>
        <w:lastRenderedPageBreak/>
        <w:t>Cuprins</w:t>
      </w:r>
    </w:p>
    <w:p w14:paraId="1B9D0446" w14:textId="7256ADBC" w:rsidR="003D75F1" w:rsidRPr="009E4BD8" w:rsidRDefault="003642FC">
      <w:pPr>
        <w:pStyle w:val="TOC1"/>
        <w:tabs>
          <w:tab w:val="right" w:leader="dot" w:pos="8348"/>
        </w:tabs>
        <w:rPr>
          <w:rFonts w:ascii="Trebuchet MS" w:eastAsiaTheme="minorEastAsia" w:hAnsi="Trebuchet MS" w:cstheme="minorBidi"/>
          <w:b w:val="0"/>
          <w:bCs w:val="0"/>
          <w:noProof/>
          <w:sz w:val="22"/>
          <w:szCs w:val="22"/>
          <w:lang w:eastAsia="ro-RO"/>
        </w:rPr>
      </w:pPr>
      <w:r w:rsidRPr="009E4BD8">
        <w:rPr>
          <w:rFonts w:ascii="Trebuchet MS" w:hAnsi="Trebuchet MS"/>
        </w:rPr>
        <w:fldChar w:fldCharType="begin"/>
      </w:r>
      <w:r w:rsidRPr="009E4BD8">
        <w:rPr>
          <w:rFonts w:ascii="Trebuchet MS" w:hAnsi="Trebuchet MS"/>
        </w:rPr>
        <w:instrText xml:space="preserve"> TOC \h \z \t "Titlu 1.1,3,Titlu 1.1.1,4,Titlu 1.,2,Titlu 0,1" </w:instrText>
      </w:r>
      <w:r w:rsidRPr="009E4BD8">
        <w:rPr>
          <w:rFonts w:ascii="Trebuchet MS" w:hAnsi="Trebuchet MS"/>
        </w:rPr>
        <w:fldChar w:fldCharType="separate"/>
      </w:r>
      <w:hyperlink w:anchor="_Toc125536335" w:history="1">
        <w:r w:rsidR="003D75F1" w:rsidRPr="009E4BD8">
          <w:rPr>
            <w:rStyle w:val="Hyperlink"/>
            <w:rFonts w:ascii="Trebuchet MS" w:hAnsi="Trebuchet MS"/>
            <w:noProof/>
          </w:rPr>
          <w:t>PREVEDERI GENERALE</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_Toc125536335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1</w:t>
        </w:r>
        <w:r w:rsidR="003D75F1" w:rsidRPr="009E4BD8">
          <w:rPr>
            <w:rFonts w:ascii="Trebuchet MS" w:hAnsi="Trebuchet MS"/>
            <w:noProof/>
            <w:webHidden/>
          </w:rPr>
          <w:fldChar w:fldCharType="end"/>
        </w:r>
      </w:hyperlink>
    </w:p>
    <w:p w14:paraId="71B9ABDF" w14:textId="26767B60" w:rsidR="003D75F1" w:rsidRPr="009E4BD8" w:rsidRDefault="00D5134E">
      <w:pPr>
        <w:pStyle w:val="TOC1"/>
        <w:tabs>
          <w:tab w:val="right" w:leader="dot" w:pos="8348"/>
        </w:tabs>
        <w:rPr>
          <w:rFonts w:ascii="Trebuchet MS" w:eastAsiaTheme="minorEastAsia" w:hAnsi="Trebuchet MS" w:cstheme="minorBidi"/>
          <w:b w:val="0"/>
          <w:bCs w:val="0"/>
          <w:noProof/>
          <w:sz w:val="22"/>
          <w:szCs w:val="22"/>
          <w:lang w:eastAsia="ro-RO"/>
        </w:rPr>
      </w:pPr>
      <w:hyperlink w:anchor="_Toc125536336" w:history="1">
        <w:r w:rsidR="003D75F1" w:rsidRPr="009E4BD8">
          <w:rPr>
            <w:rStyle w:val="Hyperlink"/>
            <w:rFonts w:ascii="Trebuchet MS" w:hAnsi="Trebuchet MS"/>
            <w:noProof/>
          </w:rPr>
          <w:t>PARTEA I. PROIECTAREA LUCRĂRILOR DE APĂRARE ŞI CONSOLIDARE A TALUZURILOR LA DIGURI ŞI CANALE</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_Toc125536336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3</w:t>
        </w:r>
        <w:r w:rsidR="003D75F1" w:rsidRPr="009E4BD8">
          <w:rPr>
            <w:rFonts w:ascii="Trebuchet MS" w:hAnsi="Trebuchet MS"/>
            <w:noProof/>
            <w:webHidden/>
          </w:rPr>
          <w:fldChar w:fldCharType="end"/>
        </w:r>
      </w:hyperlink>
    </w:p>
    <w:p w14:paraId="7B037DEC" w14:textId="6D43DA40" w:rsidR="003D75F1" w:rsidRPr="009E4BD8" w:rsidRDefault="00D5134E">
      <w:pPr>
        <w:pStyle w:val="TOC2"/>
        <w:rPr>
          <w:rFonts w:ascii="Trebuchet MS" w:eastAsiaTheme="minorEastAsia" w:hAnsi="Trebuchet MS" w:cstheme="minorBidi"/>
          <w:iCs w:val="0"/>
          <w:sz w:val="22"/>
          <w:szCs w:val="22"/>
          <w:lang w:eastAsia="ro-RO"/>
        </w:rPr>
      </w:pPr>
      <w:hyperlink w:anchor="_Toc125536337" w:history="1">
        <w:r w:rsidR="003D75F1" w:rsidRPr="009E4BD8">
          <w:rPr>
            <w:rStyle w:val="Hyperlink"/>
            <w:rFonts w:ascii="Trebuchet MS" w:hAnsi="Trebuchet MS"/>
          </w:rPr>
          <w:t>1. Elemente necesare proiectării</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_Toc125536337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3</w:t>
        </w:r>
        <w:r w:rsidR="003D75F1" w:rsidRPr="009E4BD8">
          <w:rPr>
            <w:rFonts w:ascii="Trebuchet MS" w:hAnsi="Trebuchet MS"/>
            <w:webHidden/>
          </w:rPr>
          <w:fldChar w:fldCharType="end"/>
        </w:r>
      </w:hyperlink>
    </w:p>
    <w:p w14:paraId="5002C6F0" w14:textId="501E508D"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38" w:history="1">
        <w:r w:rsidR="003D75F1" w:rsidRPr="009E4BD8">
          <w:rPr>
            <w:rStyle w:val="Hyperlink"/>
            <w:rFonts w:ascii="Trebuchet MS" w:hAnsi="Trebuchet MS"/>
            <w:noProof/>
            <w14:scene3d>
              <w14:camera w14:prst="orthographicFront"/>
              <w14:lightRig w14:rig="threePt" w14:dir="t">
                <w14:rot w14:lat="0" w14:lon="0" w14:rev="0"/>
              </w14:lightRig>
            </w14:scene3d>
          </w:rPr>
          <w:t>1.1.</w:t>
        </w:r>
        <w:r w:rsidR="003D75F1" w:rsidRPr="009E4BD8">
          <w:rPr>
            <w:rStyle w:val="Hyperlink"/>
            <w:rFonts w:ascii="Trebuchet MS" w:hAnsi="Trebuchet MS"/>
            <w:noProof/>
          </w:rPr>
          <w:t xml:space="preserve"> Studii de teren şi laborator</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_Toc125536338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3</w:t>
        </w:r>
        <w:r w:rsidR="003D75F1" w:rsidRPr="009E4BD8">
          <w:rPr>
            <w:rFonts w:ascii="Trebuchet MS" w:hAnsi="Trebuchet MS"/>
            <w:noProof/>
            <w:webHidden/>
          </w:rPr>
          <w:fldChar w:fldCharType="end"/>
        </w:r>
      </w:hyperlink>
    </w:p>
    <w:p w14:paraId="1596B6F0" w14:textId="7C2CC378"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39" w:history="1">
        <w:r w:rsidR="003D75F1" w:rsidRPr="009E4BD8">
          <w:rPr>
            <w:rStyle w:val="Hyperlink"/>
            <w:rFonts w:ascii="Trebuchet MS" w:hAnsi="Trebuchet MS"/>
            <w:noProof/>
            <w14:scene3d>
              <w14:camera w14:prst="orthographicFront"/>
              <w14:lightRig w14:rig="threePt" w14:dir="t">
                <w14:rot w14:lat="0" w14:lon="0" w14:rev="0"/>
              </w14:lightRig>
            </w14:scene3d>
          </w:rPr>
          <w:t>1.2.</w:t>
        </w:r>
        <w:r w:rsidR="003D75F1" w:rsidRPr="009E4BD8">
          <w:rPr>
            <w:rStyle w:val="Hyperlink"/>
            <w:rFonts w:ascii="Trebuchet MS" w:hAnsi="Trebuchet MS"/>
            <w:noProof/>
          </w:rPr>
          <w:t xml:space="preserve"> Stabilirea zonelor care urmează să fie amenajate cu lucrări de protejare şi consolidare de taluz</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_Toc125536339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4</w:t>
        </w:r>
        <w:r w:rsidR="003D75F1" w:rsidRPr="009E4BD8">
          <w:rPr>
            <w:rFonts w:ascii="Trebuchet MS" w:hAnsi="Trebuchet MS"/>
            <w:noProof/>
            <w:webHidden/>
          </w:rPr>
          <w:fldChar w:fldCharType="end"/>
        </w:r>
      </w:hyperlink>
    </w:p>
    <w:p w14:paraId="51F4CF2E" w14:textId="17ED00B9" w:rsidR="003D75F1" w:rsidRPr="009E4BD8" w:rsidRDefault="00D5134E">
      <w:pPr>
        <w:pStyle w:val="TOC2"/>
        <w:rPr>
          <w:rFonts w:ascii="Trebuchet MS" w:eastAsiaTheme="minorEastAsia" w:hAnsi="Trebuchet MS" w:cstheme="minorBidi"/>
          <w:iCs w:val="0"/>
          <w:sz w:val="22"/>
          <w:szCs w:val="22"/>
          <w:lang w:eastAsia="ro-RO"/>
        </w:rPr>
      </w:pPr>
      <w:hyperlink w:anchor="_Toc125536340" w:history="1">
        <w:r w:rsidR="003D75F1" w:rsidRPr="009E4BD8">
          <w:rPr>
            <w:rStyle w:val="Hyperlink"/>
            <w:rFonts w:ascii="Trebuchet MS" w:hAnsi="Trebuchet MS"/>
          </w:rPr>
          <w:t>2. Principiile de bază ale proiectării protecţiilor şi consolidărilor taluzurilor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_Toc125536340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5</w:t>
        </w:r>
        <w:r w:rsidR="003D75F1" w:rsidRPr="009E4BD8">
          <w:rPr>
            <w:rFonts w:ascii="Trebuchet MS" w:hAnsi="Trebuchet MS"/>
            <w:webHidden/>
          </w:rPr>
          <w:fldChar w:fldCharType="end"/>
        </w:r>
      </w:hyperlink>
    </w:p>
    <w:p w14:paraId="37BD082E" w14:textId="3BBF5E11"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41" w:history="1">
        <w:r w:rsidR="003D75F1" w:rsidRPr="009E4BD8">
          <w:rPr>
            <w:rStyle w:val="Hyperlink"/>
            <w:rFonts w:ascii="Trebuchet MS" w:hAnsi="Trebuchet MS"/>
            <w:noProof/>
            <w14:scene3d>
              <w14:camera w14:prst="orthographicFront"/>
              <w14:lightRig w14:rig="threePt" w14:dir="t">
                <w14:rot w14:lat="0" w14:lon="0" w14:rev="0"/>
              </w14:lightRig>
            </w14:scene3d>
          </w:rPr>
          <w:t>2.1.</w:t>
        </w:r>
        <w:r w:rsidR="003D75F1" w:rsidRPr="009E4BD8">
          <w:rPr>
            <w:rStyle w:val="Hyperlink"/>
            <w:rFonts w:ascii="Trebuchet MS" w:hAnsi="Trebuchet MS"/>
            <w:noProof/>
          </w:rPr>
          <w:t xml:space="preserve"> Asigurarea stabilităţii lucrării</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_Toc125536341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5</w:t>
        </w:r>
        <w:r w:rsidR="003D75F1" w:rsidRPr="009E4BD8">
          <w:rPr>
            <w:rFonts w:ascii="Trebuchet MS" w:hAnsi="Trebuchet MS"/>
            <w:noProof/>
            <w:webHidden/>
          </w:rPr>
          <w:fldChar w:fldCharType="end"/>
        </w:r>
      </w:hyperlink>
    </w:p>
    <w:p w14:paraId="69EF98D6" w14:textId="08C7314A"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42" w:history="1">
        <w:r w:rsidR="003D75F1" w:rsidRPr="009E4BD8">
          <w:rPr>
            <w:rStyle w:val="Hyperlink"/>
            <w:rFonts w:ascii="Trebuchet MS" w:hAnsi="Trebuchet MS"/>
            <w:noProof/>
            <w14:scene3d>
              <w14:camera w14:prst="orthographicFront"/>
              <w14:lightRig w14:rig="threePt" w14:dir="t">
                <w14:rot w14:lat="0" w14:lon="0" w14:rev="0"/>
              </w14:lightRig>
            </w14:scene3d>
          </w:rPr>
          <w:t>2.2.</w:t>
        </w:r>
        <w:r w:rsidR="003D75F1" w:rsidRPr="009E4BD8">
          <w:rPr>
            <w:rStyle w:val="Hyperlink"/>
            <w:rFonts w:ascii="Trebuchet MS" w:hAnsi="Trebuchet MS"/>
            <w:noProof/>
          </w:rPr>
          <w:t xml:space="preserve"> Păstrarea geometriei taluzului</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_Toc125536342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6</w:t>
        </w:r>
        <w:r w:rsidR="003D75F1" w:rsidRPr="009E4BD8">
          <w:rPr>
            <w:rFonts w:ascii="Trebuchet MS" w:hAnsi="Trebuchet MS"/>
            <w:noProof/>
            <w:webHidden/>
          </w:rPr>
          <w:fldChar w:fldCharType="end"/>
        </w:r>
      </w:hyperlink>
    </w:p>
    <w:p w14:paraId="27C73890" w14:textId="7D58F593"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43" w:history="1">
        <w:r w:rsidR="003D75F1" w:rsidRPr="009E4BD8">
          <w:rPr>
            <w:rStyle w:val="Hyperlink"/>
            <w:rFonts w:ascii="Trebuchet MS" w:hAnsi="Trebuchet MS"/>
            <w:noProof/>
            <w14:scene3d>
              <w14:camera w14:prst="orthographicFront"/>
              <w14:lightRig w14:rig="threePt" w14:dir="t">
                <w14:rot w14:lat="0" w14:lon="0" w14:rev="0"/>
              </w14:lightRig>
            </w14:scene3d>
          </w:rPr>
          <w:t>2.3.</w:t>
        </w:r>
        <w:r w:rsidR="003D75F1" w:rsidRPr="009E4BD8">
          <w:rPr>
            <w:rStyle w:val="Hyperlink"/>
            <w:rFonts w:ascii="Trebuchet MS" w:hAnsi="Trebuchet MS"/>
            <w:noProof/>
          </w:rPr>
          <w:t xml:space="preserve"> Fixarea în teren stabil a extremităţilor lucrării</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_Toc125536343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6</w:t>
        </w:r>
        <w:r w:rsidR="003D75F1" w:rsidRPr="009E4BD8">
          <w:rPr>
            <w:rFonts w:ascii="Trebuchet MS" w:hAnsi="Trebuchet MS"/>
            <w:noProof/>
            <w:webHidden/>
          </w:rPr>
          <w:fldChar w:fldCharType="end"/>
        </w:r>
      </w:hyperlink>
    </w:p>
    <w:p w14:paraId="20D1B897" w14:textId="0A175149"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44" w:history="1">
        <w:r w:rsidR="003D75F1" w:rsidRPr="009E4BD8">
          <w:rPr>
            <w:rStyle w:val="Hyperlink"/>
            <w:rFonts w:ascii="Trebuchet MS" w:hAnsi="Trebuchet MS"/>
            <w:noProof/>
            <w14:scene3d>
              <w14:camera w14:prst="orthographicFront"/>
              <w14:lightRig w14:rig="threePt" w14:dir="t">
                <w14:rot w14:lat="0" w14:lon="0" w14:rev="0"/>
              </w14:lightRig>
            </w14:scene3d>
          </w:rPr>
          <w:t>2.4.</w:t>
        </w:r>
        <w:r w:rsidR="003D75F1" w:rsidRPr="009E4BD8">
          <w:rPr>
            <w:rStyle w:val="Hyperlink"/>
            <w:rFonts w:ascii="Trebuchet MS" w:hAnsi="Trebuchet MS"/>
            <w:noProof/>
          </w:rPr>
          <w:t xml:space="preserve"> Etapizarea</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_Toc125536344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6</w:t>
        </w:r>
        <w:r w:rsidR="003D75F1" w:rsidRPr="009E4BD8">
          <w:rPr>
            <w:rFonts w:ascii="Trebuchet MS" w:hAnsi="Trebuchet MS"/>
            <w:noProof/>
            <w:webHidden/>
          </w:rPr>
          <w:fldChar w:fldCharType="end"/>
        </w:r>
      </w:hyperlink>
    </w:p>
    <w:p w14:paraId="28A34F40" w14:textId="09A91AB2"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45" w:history="1">
        <w:r w:rsidR="003D75F1" w:rsidRPr="009E4BD8">
          <w:rPr>
            <w:rStyle w:val="Hyperlink"/>
            <w:rFonts w:ascii="Trebuchet MS" w:hAnsi="Trebuchet MS"/>
            <w:noProof/>
            <w14:scene3d>
              <w14:camera w14:prst="orthographicFront"/>
              <w14:lightRig w14:rig="threePt" w14:dir="t">
                <w14:rot w14:lat="0" w14:lon="0" w14:rev="0"/>
              </w14:lightRig>
            </w14:scene3d>
          </w:rPr>
          <w:t>2.5.</w:t>
        </w:r>
        <w:r w:rsidR="003D75F1" w:rsidRPr="009E4BD8">
          <w:rPr>
            <w:rStyle w:val="Hyperlink"/>
            <w:rFonts w:ascii="Trebuchet MS" w:hAnsi="Trebuchet MS"/>
            <w:noProof/>
          </w:rPr>
          <w:t xml:space="preserve"> Neafectarea stării naturale a unui taluz stabil</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_Toc125536345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7</w:t>
        </w:r>
        <w:r w:rsidR="003D75F1" w:rsidRPr="009E4BD8">
          <w:rPr>
            <w:rFonts w:ascii="Trebuchet MS" w:hAnsi="Trebuchet MS"/>
            <w:noProof/>
            <w:webHidden/>
          </w:rPr>
          <w:fldChar w:fldCharType="end"/>
        </w:r>
      </w:hyperlink>
    </w:p>
    <w:p w14:paraId="1C240E4A" w14:textId="26D38704"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46" w:history="1">
        <w:r w:rsidR="003D75F1" w:rsidRPr="009E4BD8">
          <w:rPr>
            <w:rStyle w:val="Hyperlink"/>
            <w:rFonts w:ascii="Trebuchet MS" w:hAnsi="Trebuchet MS"/>
            <w:noProof/>
            <w14:scene3d>
              <w14:camera w14:prst="orthographicFront"/>
              <w14:lightRig w14:rig="threePt" w14:dir="t">
                <w14:rot w14:lat="0" w14:lon="0" w14:rev="0"/>
              </w14:lightRig>
            </w14:scene3d>
          </w:rPr>
          <w:t>2.6.</w:t>
        </w:r>
        <w:r w:rsidR="003D75F1" w:rsidRPr="009E4BD8">
          <w:rPr>
            <w:rStyle w:val="Hyperlink"/>
            <w:rFonts w:ascii="Trebuchet MS" w:hAnsi="Trebuchet MS"/>
            <w:noProof/>
          </w:rPr>
          <w:t xml:space="preserve"> Protecţia şi conservarea mediului</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_Toc125536346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7</w:t>
        </w:r>
        <w:r w:rsidR="003D75F1" w:rsidRPr="009E4BD8">
          <w:rPr>
            <w:rFonts w:ascii="Trebuchet MS" w:hAnsi="Trebuchet MS"/>
            <w:noProof/>
            <w:webHidden/>
          </w:rPr>
          <w:fldChar w:fldCharType="end"/>
        </w:r>
      </w:hyperlink>
    </w:p>
    <w:p w14:paraId="2E44DDAA" w14:textId="4B90CEA7" w:rsidR="003D75F1" w:rsidRPr="009E4BD8" w:rsidRDefault="00D5134E">
      <w:pPr>
        <w:pStyle w:val="TOC2"/>
        <w:rPr>
          <w:rFonts w:ascii="Trebuchet MS" w:eastAsiaTheme="minorEastAsia" w:hAnsi="Trebuchet MS" w:cstheme="minorBidi"/>
          <w:iCs w:val="0"/>
          <w:sz w:val="22"/>
          <w:szCs w:val="22"/>
          <w:lang w:eastAsia="ro-RO"/>
        </w:rPr>
      </w:pPr>
      <w:hyperlink w:anchor="_Toc125536347" w:history="1">
        <w:r w:rsidR="003D75F1" w:rsidRPr="009E4BD8">
          <w:rPr>
            <w:rStyle w:val="Hyperlink"/>
            <w:rFonts w:ascii="Trebuchet MS" w:hAnsi="Trebuchet MS"/>
          </w:rPr>
          <w:t>3. Factorii de bază în alegerea schemei constructive de protejare şi consolidare</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_Toc125536347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8</w:t>
        </w:r>
        <w:r w:rsidR="003D75F1" w:rsidRPr="009E4BD8">
          <w:rPr>
            <w:rFonts w:ascii="Trebuchet MS" w:hAnsi="Trebuchet MS"/>
            <w:webHidden/>
          </w:rPr>
          <w:fldChar w:fldCharType="end"/>
        </w:r>
      </w:hyperlink>
    </w:p>
    <w:p w14:paraId="22F87FC0" w14:textId="0803F2B8" w:rsidR="003D75F1" w:rsidRPr="009E4BD8" w:rsidRDefault="00D5134E">
      <w:pPr>
        <w:pStyle w:val="TOC2"/>
        <w:rPr>
          <w:rFonts w:ascii="Trebuchet MS" w:eastAsiaTheme="minorEastAsia" w:hAnsi="Trebuchet MS" w:cstheme="minorBidi"/>
          <w:iCs w:val="0"/>
          <w:sz w:val="22"/>
          <w:szCs w:val="22"/>
          <w:lang w:eastAsia="ro-RO"/>
        </w:rPr>
      </w:pPr>
      <w:hyperlink w:anchor="_Toc125536348" w:history="1">
        <w:r w:rsidR="003D75F1" w:rsidRPr="009E4BD8">
          <w:rPr>
            <w:rStyle w:val="Hyperlink"/>
            <w:rFonts w:ascii="Trebuchet MS" w:hAnsi="Trebuchet MS"/>
          </w:rPr>
          <w:t>4. Alcătuirea constructivă a protecțiilor sau consolidărilor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_Toc125536348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12</w:t>
        </w:r>
        <w:r w:rsidR="003D75F1" w:rsidRPr="009E4BD8">
          <w:rPr>
            <w:rFonts w:ascii="Trebuchet MS" w:hAnsi="Trebuchet MS"/>
            <w:webHidden/>
          </w:rPr>
          <w:fldChar w:fldCharType="end"/>
        </w:r>
      </w:hyperlink>
    </w:p>
    <w:p w14:paraId="3249BD0C" w14:textId="354EF20F" w:rsidR="003D75F1" w:rsidRPr="009E4BD8" w:rsidRDefault="00D5134E">
      <w:pPr>
        <w:pStyle w:val="TOC2"/>
        <w:rPr>
          <w:rFonts w:ascii="Trebuchet MS" w:eastAsiaTheme="minorEastAsia" w:hAnsi="Trebuchet MS" w:cstheme="minorBidi"/>
          <w:iCs w:val="0"/>
          <w:sz w:val="22"/>
          <w:szCs w:val="22"/>
          <w:lang w:eastAsia="ro-RO"/>
        </w:rPr>
      </w:pPr>
      <w:hyperlink w:anchor="_Toc125536349" w:history="1">
        <w:r w:rsidR="003D75F1" w:rsidRPr="009E4BD8">
          <w:rPr>
            <w:rStyle w:val="Hyperlink"/>
            <w:rFonts w:ascii="Trebuchet MS" w:hAnsi="Trebuchet MS"/>
          </w:rPr>
          <w:t>5. Scheme de alcătuire constructivă a lucrărilor de protejare şi consolidare a taluzurilor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_Toc125536349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14</w:t>
        </w:r>
        <w:r w:rsidR="003D75F1" w:rsidRPr="009E4BD8">
          <w:rPr>
            <w:rFonts w:ascii="Trebuchet MS" w:hAnsi="Trebuchet MS"/>
            <w:webHidden/>
          </w:rPr>
          <w:fldChar w:fldCharType="end"/>
        </w:r>
      </w:hyperlink>
    </w:p>
    <w:p w14:paraId="51E63619" w14:textId="5BDF42DC"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50" w:history="1">
        <w:r w:rsidR="003D75F1" w:rsidRPr="009E4BD8">
          <w:rPr>
            <w:rStyle w:val="Hyperlink"/>
            <w:rFonts w:ascii="Trebuchet MS" w:hAnsi="Trebuchet MS"/>
            <w:noProof/>
            <w14:scene3d>
              <w14:camera w14:prst="orthographicFront"/>
              <w14:lightRig w14:rig="threePt" w14:dir="t">
                <w14:rot w14:lat="0" w14:lon="0" w14:rev="0"/>
              </w14:lightRig>
            </w14:scene3d>
          </w:rPr>
          <w:t>5.1.</w:t>
        </w:r>
        <w:r w:rsidR="003D75F1" w:rsidRPr="009E4BD8">
          <w:rPr>
            <w:rStyle w:val="Hyperlink"/>
            <w:rFonts w:ascii="Trebuchet MS" w:hAnsi="Trebuchet MS"/>
            <w:noProof/>
          </w:rPr>
          <w:t xml:space="preserve"> Elemente componente ale lucrărilor</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_Toc125536350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14</w:t>
        </w:r>
        <w:r w:rsidR="003D75F1" w:rsidRPr="009E4BD8">
          <w:rPr>
            <w:rFonts w:ascii="Trebuchet MS" w:hAnsi="Trebuchet MS"/>
            <w:noProof/>
            <w:webHidden/>
          </w:rPr>
          <w:fldChar w:fldCharType="end"/>
        </w:r>
      </w:hyperlink>
    </w:p>
    <w:p w14:paraId="07B63487" w14:textId="7DA894B0"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51" w:history="1">
        <w:r w:rsidR="003D75F1" w:rsidRPr="009E4BD8">
          <w:rPr>
            <w:rStyle w:val="Hyperlink"/>
            <w:rFonts w:ascii="Trebuchet MS" w:hAnsi="Trebuchet MS"/>
            <w:noProof/>
            <w14:scene3d>
              <w14:camera w14:prst="orthographicFront"/>
              <w14:lightRig w14:rig="threePt" w14:dir="t">
                <w14:rot w14:lat="0" w14:lon="0" w14:rev="0"/>
              </w14:lightRig>
            </w14:scene3d>
          </w:rPr>
          <w:t>5.2.</w:t>
        </w:r>
        <w:r w:rsidR="003D75F1" w:rsidRPr="009E4BD8">
          <w:rPr>
            <w:rStyle w:val="Hyperlink"/>
            <w:rFonts w:ascii="Trebuchet MS" w:hAnsi="Trebuchet MS"/>
            <w:noProof/>
          </w:rPr>
          <w:t xml:space="preserve"> Consolidarea şi protecţia digurilor</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_Toc125536351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26</w:t>
        </w:r>
        <w:r w:rsidR="003D75F1" w:rsidRPr="009E4BD8">
          <w:rPr>
            <w:rFonts w:ascii="Trebuchet MS" w:hAnsi="Trebuchet MS"/>
            <w:noProof/>
            <w:webHidden/>
          </w:rPr>
          <w:fldChar w:fldCharType="end"/>
        </w:r>
      </w:hyperlink>
    </w:p>
    <w:p w14:paraId="7409D18B" w14:textId="597CFF34"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52" w:history="1">
        <w:r w:rsidR="003D75F1" w:rsidRPr="009E4BD8">
          <w:rPr>
            <w:rStyle w:val="Hyperlink"/>
            <w:rFonts w:ascii="Trebuchet MS" w:hAnsi="Trebuchet MS"/>
            <w:noProof/>
            <w14:scene3d>
              <w14:camera w14:prst="orthographicFront"/>
              <w14:lightRig w14:rig="threePt" w14:dir="t">
                <w14:rot w14:lat="0" w14:lon="0" w14:rev="0"/>
              </w14:lightRig>
            </w14:scene3d>
          </w:rPr>
          <w:t>5.3.</w:t>
        </w:r>
        <w:r w:rsidR="003D75F1" w:rsidRPr="009E4BD8">
          <w:rPr>
            <w:rStyle w:val="Hyperlink"/>
            <w:rFonts w:ascii="Trebuchet MS" w:hAnsi="Trebuchet MS"/>
            <w:noProof/>
          </w:rPr>
          <w:t xml:space="preserve"> Consolidarea şi protecţia canalelor</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_Toc125536352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30</w:t>
        </w:r>
        <w:r w:rsidR="003D75F1" w:rsidRPr="009E4BD8">
          <w:rPr>
            <w:rFonts w:ascii="Trebuchet MS" w:hAnsi="Trebuchet MS"/>
            <w:noProof/>
            <w:webHidden/>
          </w:rPr>
          <w:fldChar w:fldCharType="end"/>
        </w:r>
      </w:hyperlink>
    </w:p>
    <w:p w14:paraId="37B8ABAC" w14:textId="4FA6B440" w:rsidR="003D75F1" w:rsidRPr="009E4BD8" w:rsidRDefault="00D5134E">
      <w:pPr>
        <w:pStyle w:val="TOC4"/>
        <w:tabs>
          <w:tab w:val="right" w:leader="dot" w:pos="8348"/>
        </w:tabs>
        <w:rPr>
          <w:rFonts w:ascii="Trebuchet MS" w:eastAsiaTheme="minorEastAsia" w:hAnsi="Trebuchet MS" w:cstheme="minorBidi"/>
          <w:noProof/>
          <w:sz w:val="22"/>
          <w:szCs w:val="22"/>
          <w:lang w:eastAsia="ro-RO"/>
        </w:rPr>
      </w:pPr>
      <w:hyperlink w:anchor="_Toc125536353" w:history="1">
        <w:r w:rsidR="003D75F1" w:rsidRPr="009E4BD8">
          <w:rPr>
            <w:rStyle w:val="Hyperlink"/>
            <w:rFonts w:ascii="Trebuchet MS" w:hAnsi="Trebuchet MS"/>
            <w:bCs/>
            <w:noProof/>
          </w:rPr>
          <w:t>5.3.1. Pe tronsoanele de canal unde secţiunea acestuia este strict cea utilă (dată de adâncimea în regim static la care se adaugă garda), protecţia canalului se face pe întreg perimetrul. (fig. I.15).</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_Toc125536353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30</w:t>
        </w:r>
        <w:r w:rsidR="003D75F1" w:rsidRPr="009E4BD8">
          <w:rPr>
            <w:rFonts w:ascii="Trebuchet MS" w:hAnsi="Trebuchet MS"/>
            <w:noProof/>
            <w:webHidden/>
          </w:rPr>
          <w:fldChar w:fldCharType="end"/>
        </w:r>
      </w:hyperlink>
    </w:p>
    <w:p w14:paraId="429EA7CC" w14:textId="302380C3" w:rsidR="003D75F1" w:rsidRPr="009E4BD8" w:rsidRDefault="00D5134E">
      <w:pPr>
        <w:pStyle w:val="TOC2"/>
        <w:rPr>
          <w:rFonts w:ascii="Trebuchet MS" w:eastAsiaTheme="minorEastAsia" w:hAnsi="Trebuchet MS" w:cstheme="minorBidi"/>
          <w:iCs w:val="0"/>
          <w:sz w:val="22"/>
          <w:szCs w:val="22"/>
          <w:lang w:eastAsia="ro-RO"/>
        </w:rPr>
      </w:pPr>
      <w:hyperlink w:anchor="_Toc125536354" w:history="1">
        <w:r w:rsidR="003D75F1" w:rsidRPr="009E4BD8">
          <w:rPr>
            <w:rStyle w:val="Hyperlink"/>
            <w:rFonts w:ascii="Trebuchet MS" w:hAnsi="Trebuchet MS"/>
          </w:rPr>
          <w:t>6. Calcule de verificare şi dimensionare a consolidării taluzurilor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_Toc125536354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32</w:t>
        </w:r>
        <w:r w:rsidR="003D75F1" w:rsidRPr="009E4BD8">
          <w:rPr>
            <w:rFonts w:ascii="Trebuchet MS" w:hAnsi="Trebuchet MS"/>
            <w:webHidden/>
          </w:rPr>
          <w:fldChar w:fldCharType="end"/>
        </w:r>
      </w:hyperlink>
    </w:p>
    <w:p w14:paraId="5B980D6E" w14:textId="3647B3BE" w:rsidR="003D75F1" w:rsidRPr="009E4BD8" w:rsidRDefault="00D5134E">
      <w:pPr>
        <w:pStyle w:val="TOC2"/>
        <w:rPr>
          <w:rFonts w:ascii="Trebuchet MS" w:eastAsiaTheme="minorEastAsia" w:hAnsi="Trebuchet MS" w:cstheme="minorBidi"/>
          <w:iCs w:val="0"/>
          <w:sz w:val="22"/>
          <w:szCs w:val="22"/>
          <w:lang w:eastAsia="ro-RO"/>
        </w:rPr>
      </w:pPr>
      <w:hyperlink w:anchor="_Toc125536355" w:history="1">
        <w:r w:rsidR="003D75F1" w:rsidRPr="009E4BD8">
          <w:rPr>
            <w:rStyle w:val="Hyperlink"/>
            <w:rFonts w:ascii="Trebuchet MS" w:hAnsi="Trebuchet MS"/>
          </w:rPr>
          <w:t>7. Materiale utilizate pentru protecţia taluzurilor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_Toc125536355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51</w:t>
        </w:r>
        <w:r w:rsidR="003D75F1" w:rsidRPr="009E4BD8">
          <w:rPr>
            <w:rFonts w:ascii="Trebuchet MS" w:hAnsi="Trebuchet MS"/>
            <w:webHidden/>
          </w:rPr>
          <w:fldChar w:fldCharType="end"/>
        </w:r>
      </w:hyperlink>
    </w:p>
    <w:p w14:paraId="73482A5F" w14:textId="3387BF36"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56" w:history="1">
        <w:r w:rsidR="003D75F1" w:rsidRPr="009E4BD8">
          <w:rPr>
            <w:rStyle w:val="Hyperlink"/>
            <w:rFonts w:ascii="Trebuchet MS" w:hAnsi="Trebuchet MS"/>
            <w:noProof/>
            <w14:scene3d>
              <w14:camera w14:prst="orthographicFront"/>
              <w14:lightRig w14:rig="threePt" w14:dir="t">
                <w14:rot w14:lat="0" w14:lon="0" w14:rev="0"/>
              </w14:lightRig>
            </w14:scene3d>
          </w:rPr>
          <w:t>7.1.</w:t>
        </w:r>
        <w:r w:rsidR="003D75F1" w:rsidRPr="009E4BD8">
          <w:rPr>
            <w:rStyle w:val="Hyperlink"/>
            <w:rFonts w:ascii="Trebuchet MS" w:hAnsi="Trebuchet MS"/>
            <w:noProof/>
          </w:rPr>
          <w:t xml:space="preserve"> Pământuri:</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_Toc125536356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51</w:t>
        </w:r>
        <w:r w:rsidR="003D75F1" w:rsidRPr="009E4BD8">
          <w:rPr>
            <w:rFonts w:ascii="Trebuchet MS" w:hAnsi="Trebuchet MS"/>
            <w:noProof/>
            <w:webHidden/>
          </w:rPr>
          <w:fldChar w:fldCharType="end"/>
        </w:r>
      </w:hyperlink>
    </w:p>
    <w:p w14:paraId="328E708E" w14:textId="3AECEBA0"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57" w:history="1">
        <w:r w:rsidR="003D75F1" w:rsidRPr="009E4BD8">
          <w:rPr>
            <w:rStyle w:val="Hyperlink"/>
            <w:rFonts w:ascii="Trebuchet MS" w:hAnsi="Trebuchet MS"/>
            <w:noProof/>
            <w14:scene3d>
              <w14:camera w14:prst="orthographicFront"/>
              <w14:lightRig w14:rig="threePt" w14:dir="t">
                <w14:rot w14:lat="0" w14:lon="0" w14:rev="0"/>
              </w14:lightRig>
            </w14:scene3d>
          </w:rPr>
          <w:t>7.2.</w:t>
        </w:r>
        <w:r w:rsidR="003D75F1" w:rsidRPr="009E4BD8">
          <w:rPr>
            <w:rStyle w:val="Hyperlink"/>
            <w:rFonts w:ascii="Trebuchet MS" w:hAnsi="Trebuchet MS"/>
            <w:noProof/>
          </w:rPr>
          <w:t xml:space="preserve"> Produse de balastieră sau carieră</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_Toc125536357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52</w:t>
        </w:r>
        <w:r w:rsidR="003D75F1" w:rsidRPr="009E4BD8">
          <w:rPr>
            <w:rFonts w:ascii="Trebuchet MS" w:hAnsi="Trebuchet MS"/>
            <w:noProof/>
            <w:webHidden/>
          </w:rPr>
          <w:fldChar w:fldCharType="end"/>
        </w:r>
      </w:hyperlink>
    </w:p>
    <w:p w14:paraId="1D80BCBF" w14:textId="72597489"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58" w:history="1">
        <w:r w:rsidR="003D75F1" w:rsidRPr="009E4BD8">
          <w:rPr>
            <w:rStyle w:val="Hyperlink"/>
            <w:rFonts w:ascii="Trebuchet MS" w:hAnsi="Trebuchet MS"/>
            <w:noProof/>
            <w14:scene3d>
              <w14:camera w14:prst="orthographicFront"/>
              <w14:lightRig w14:rig="threePt" w14:dir="t">
                <w14:rot w14:lat="0" w14:lon="0" w14:rev="0"/>
              </w14:lightRig>
            </w14:scene3d>
          </w:rPr>
          <w:t>7.3.</w:t>
        </w:r>
        <w:r w:rsidR="003D75F1" w:rsidRPr="009E4BD8">
          <w:rPr>
            <w:rStyle w:val="Hyperlink"/>
            <w:rFonts w:ascii="Trebuchet MS" w:hAnsi="Trebuchet MS"/>
            <w:noProof/>
          </w:rPr>
          <w:t xml:space="preserve"> Lemnul</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_Toc125536358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52</w:t>
        </w:r>
        <w:r w:rsidR="003D75F1" w:rsidRPr="009E4BD8">
          <w:rPr>
            <w:rFonts w:ascii="Trebuchet MS" w:hAnsi="Trebuchet MS"/>
            <w:noProof/>
            <w:webHidden/>
          </w:rPr>
          <w:fldChar w:fldCharType="end"/>
        </w:r>
      </w:hyperlink>
    </w:p>
    <w:p w14:paraId="6ED5B7F6" w14:textId="4F168388"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59" w:history="1">
        <w:r w:rsidR="003D75F1" w:rsidRPr="009E4BD8">
          <w:rPr>
            <w:rStyle w:val="Hyperlink"/>
            <w:rFonts w:ascii="Trebuchet MS" w:hAnsi="Trebuchet MS"/>
            <w:noProof/>
            <w14:scene3d>
              <w14:camera w14:prst="orthographicFront"/>
              <w14:lightRig w14:rig="threePt" w14:dir="t">
                <w14:rot w14:lat="0" w14:lon="0" w14:rev="0"/>
              </w14:lightRig>
            </w14:scene3d>
          </w:rPr>
          <w:t>7.4.</w:t>
        </w:r>
        <w:r w:rsidR="003D75F1" w:rsidRPr="009E4BD8">
          <w:rPr>
            <w:rStyle w:val="Hyperlink"/>
            <w:rFonts w:ascii="Trebuchet MS" w:hAnsi="Trebuchet MS"/>
            <w:noProof/>
          </w:rPr>
          <w:t xml:space="preserve"> Betonul</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_Toc125536359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53</w:t>
        </w:r>
        <w:r w:rsidR="003D75F1" w:rsidRPr="009E4BD8">
          <w:rPr>
            <w:rFonts w:ascii="Trebuchet MS" w:hAnsi="Trebuchet MS"/>
            <w:noProof/>
            <w:webHidden/>
          </w:rPr>
          <w:fldChar w:fldCharType="end"/>
        </w:r>
      </w:hyperlink>
    </w:p>
    <w:p w14:paraId="17FF4AA3" w14:textId="59E9C593"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60" w:history="1">
        <w:r w:rsidR="003D75F1" w:rsidRPr="009E4BD8">
          <w:rPr>
            <w:rStyle w:val="Hyperlink"/>
            <w:rFonts w:ascii="Trebuchet MS" w:hAnsi="Trebuchet MS"/>
            <w:noProof/>
            <w14:scene3d>
              <w14:camera w14:prst="orthographicFront"/>
              <w14:lightRig w14:rig="threePt" w14:dir="t">
                <w14:rot w14:lat="0" w14:lon="0" w14:rev="0"/>
              </w14:lightRig>
            </w14:scene3d>
          </w:rPr>
          <w:t>7.5.</w:t>
        </w:r>
        <w:r w:rsidR="003D75F1" w:rsidRPr="009E4BD8">
          <w:rPr>
            <w:rStyle w:val="Hyperlink"/>
            <w:rFonts w:ascii="Trebuchet MS" w:hAnsi="Trebuchet MS"/>
            <w:noProof/>
          </w:rPr>
          <w:t xml:space="preserve"> Bitumul</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_Toc125536360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53</w:t>
        </w:r>
        <w:r w:rsidR="003D75F1" w:rsidRPr="009E4BD8">
          <w:rPr>
            <w:rFonts w:ascii="Trebuchet MS" w:hAnsi="Trebuchet MS"/>
            <w:noProof/>
            <w:webHidden/>
          </w:rPr>
          <w:fldChar w:fldCharType="end"/>
        </w:r>
      </w:hyperlink>
    </w:p>
    <w:p w14:paraId="37DF02D7" w14:textId="4F3879C8"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61" w:history="1">
        <w:r w:rsidR="003D75F1" w:rsidRPr="009E4BD8">
          <w:rPr>
            <w:rStyle w:val="Hyperlink"/>
            <w:rFonts w:ascii="Trebuchet MS" w:hAnsi="Trebuchet MS"/>
            <w:noProof/>
            <w14:scene3d>
              <w14:camera w14:prst="orthographicFront"/>
              <w14:lightRig w14:rig="threePt" w14:dir="t">
                <w14:rot w14:lat="0" w14:lon="0" w14:rev="0"/>
              </w14:lightRig>
            </w14:scene3d>
          </w:rPr>
          <w:t>7.6.</w:t>
        </w:r>
        <w:r w:rsidR="003D75F1" w:rsidRPr="009E4BD8">
          <w:rPr>
            <w:rStyle w:val="Hyperlink"/>
            <w:rFonts w:ascii="Trebuchet MS" w:hAnsi="Trebuchet MS"/>
            <w:noProof/>
          </w:rPr>
          <w:t xml:space="preserve"> Materiale geosintetice şi geocompozite</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_Toc125536361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54</w:t>
        </w:r>
        <w:r w:rsidR="003D75F1" w:rsidRPr="009E4BD8">
          <w:rPr>
            <w:rFonts w:ascii="Trebuchet MS" w:hAnsi="Trebuchet MS"/>
            <w:noProof/>
            <w:webHidden/>
          </w:rPr>
          <w:fldChar w:fldCharType="end"/>
        </w:r>
      </w:hyperlink>
    </w:p>
    <w:p w14:paraId="017CD1B8" w14:textId="7EAEBA04" w:rsidR="003D75F1" w:rsidRPr="009E4BD8" w:rsidRDefault="00D5134E">
      <w:pPr>
        <w:pStyle w:val="TOC2"/>
        <w:rPr>
          <w:rFonts w:ascii="Trebuchet MS" w:eastAsiaTheme="minorEastAsia" w:hAnsi="Trebuchet MS" w:cstheme="minorBidi"/>
          <w:iCs w:val="0"/>
          <w:sz w:val="22"/>
          <w:szCs w:val="22"/>
          <w:lang w:eastAsia="ro-RO"/>
        </w:rPr>
      </w:pPr>
      <w:hyperlink w:anchor="_Toc125536362" w:history="1">
        <w:r w:rsidR="003D75F1" w:rsidRPr="009E4BD8">
          <w:rPr>
            <w:rStyle w:val="Hyperlink"/>
            <w:rFonts w:ascii="Trebuchet MS" w:hAnsi="Trebuchet MS"/>
          </w:rPr>
          <w:t>8. Controlul calităţii lucrărilor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_Toc125536362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55</w:t>
        </w:r>
        <w:r w:rsidR="003D75F1" w:rsidRPr="009E4BD8">
          <w:rPr>
            <w:rFonts w:ascii="Trebuchet MS" w:hAnsi="Trebuchet MS"/>
            <w:webHidden/>
          </w:rPr>
          <w:fldChar w:fldCharType="end"/>
        </w:r>
      </w:hyperlink>
    </w:p>
    <w:p w14:paraId="2C862AA1" w14:textId="2E09F7E7" w:rsidR="003D75F1" w:rsidRPr="009E4BD8" w:rsidRDefault="00D5134E">
      <w:pPr>
        <w:pStyle w:val="TOC1"/>
        <w:tabs>
          <w:tab w:val="right" w:leader="dot" w:pos="8348"/>
        </w:tabs>
        <w:rPr>
          <w:rFonts w:ascii="Trebuchet MS" w:eastAsiaTheme="minorEastAsia" w:hAnsi="Trebuchet MS" w:cstheme="minorBidi"/>
          <w:b w:val="0"/>
          <w:bCs w:val="0"/>
          <w:noProof/>
          <w:sz w:val="22"/>
          <w:szCs w:val="22"/>
          <w:lang w:eastAsia="ro-RO"/>
        </w:rPr>
      </w:pPr>
      <w:hyperlink w:anchor="_Toc125536363" w:history="1">
        <w:r w:rsidR="003D75F1" w:rsidRPr="009E4BD8">
          <w:rPr>
            <w:rStyle w:val="Hyperlink"/>
            <w:rFonts w:ascii="Trebuchet MS" w:hAnsi="Trebuchet MS"/>
            <w:noProof/>
          </w:rPr>
          <w:t>PARTEA A II-A. EXECUŢIA LUCRĂRILOR DE APĂRARE ŞI CONSOLIDARE A TALUZURILOR</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_Toc125536363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56</w:t>
        </w:r>
        <w:r w:rsidR="003D75F1" w:rsidRPr="009E4BD8">
          <w:rPr>
            <w:rFonts w:ascii="Trebuchet MS" w:hAnsi="Trebuchet MS"/>
            <w:noProof/>
            <w:webHidden/>
          </w:rPr>
          <w:fldChar w:fldCharType="end"/>
        </w:r>
      </w:hyperlink>
    </w:p>
    <w:p w14:paraId="321E3177" w14:textId="507F76D0" w:rsidR="003D75F1" w:rsidRPr="009E4BD8" w:rsidRDefault="00D5134E">
      <w:pPr>
        <w:pStyle w:val="TOC2"/>
        <w:rPr>
          <w:rFonts w:ascii="Trebuchet MS" w:eastAsiaTheme="minorEastAsia" w:hAnsi="Trebuchet MS" w:cstheme="minorBidi"/>
          <w:iCs w:val="0"/>
          <w:sz w:val="22"/>
          <w:szCs w:val="22"/>
          <w:lang w:eastAsia="ro-RO"/>
        </w:rPr>
      </w:pPr>
      <w:hyperlink w:anchor="_Toc125536364" w:history="1">
        <w:r w:rsidR="003D75F1" w:rsidRPr="009E4BD8">
          <w:rPr>
            <w:rStyle w:val="Hyperlink"/>
            <w:rFonts w:ascii="Trebuchet MS" w:hAnsi="Trebuchet MS"/>
          </w:rPr>
          <w:t>1. Condiţiile necesare începerii execuţiei</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_Toc125536364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56</w:t>
        </w:r>
        <w:r w:rsidR="003D75F1" w:rsidRPr="009E4BD8">
          <w:rPr>
            <w:rFonts w:ascii="Trebuchet MS" w:hAnsi="Trebuchet MS"/>
            <w:webHidden/>
          </w:rPr>
          <w:fldChar w:fldCharType="end"/>
        </w:r>
      </w:hyperlink>
    </w:p>
    <w:p w14:paraId="4B5C7271" w14:textId="5C1ACBCD" w:rsidR="003D75F1" w:rsidRPr="009E4BD8" w:rsidRDefault="00D5134E">
      <w:pPr>
        <w:pStyle w:val="TOC2"/>
        <w:rPr>
          <w:rFonts w:ascii="Trebuchet MS" w:eastAsiaTheme="minorEastAsia" w:hAnsi="Trebuchet MS" w:cstheme="minorBidi"/>
          <w:iCs w:val="0"/>
          <w:sz w:val="22"/>
          <w:szCs w:val="22"/>
          <w:lang w:eastAsia="ro-RO"/>
        </w:rPr>
      </w:pPr>
      <w:hyperlink w:anchor="_Toc125536365" w:history="1">
        <w:r w:rsidR="003D75F1" w:rsidRPr="009E4BD8">
          <w:rPr>
            <w:rStyle w:val="Hyperlink"/>
            <w:rFonts w:ascii="Trebuchet MS" w:hAnsi="Trebuchet MS"/>
          </w:rPr>
          <w:t>2. Condiţiile ce trebuie îndeplinite de organizarea de şantier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_Toc125536365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56</w:t>
        </w:r>
        <w:r w:rsidR="003D75F1" w:rsidRPr="009E4BD8">
          <w:rPr>
            <w:rFonts w:ascii="Trebuchet MS" w:hAnsi="Trebuchet MS"/>
            <w:webHidden/>
          </w:rPr>
          <w:fldChar w:fldCharType="end"/>
        </w:r>
      </w:hyperlink>
    </w:p>
    <w:p w14:paraId="349F30D5" w14:textId="0401E7E1" w:rsidR="003D75F1" w:rsidRPr="009E4BD8" w:rsidRDefault="00D5134E">
      <w:pPr>
        <w:pStyle w:val="TOC2"/>
        <w:rPr>
          <w:rFonts w:ascii="Trebuchet MS" w:eastAsiaTheme="minorEastAsia" w:hAnsi="Trebuchet MS" w:cstheme="minorBidi"/>
          <w:iCs w:val="0"/>
          <w:sz w:val="22"/>
          <w:szCs w:val="22"/>
          <w:lang w:eastAsia="ro-RO"/>
        </w:rPr>
      </w:pPr>
      <w:hyperlink w:anchor="_Toc125536366" w:history="1">
        <w:r w:rsidR="003D75F1" w:rsidRPr="009E4BD8">
          <w:rPr>
            <w:rStyle w:val="Hyperlink"/>
            <w:rFonts w:ascii="Trebuchet MS" w:hAnsi="Trebuchet MS"/>
          </w:rPr>
          <w:t>3. Trasarea lucrărilor de apărare şi consolidare a taluzurilor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_Toc125536366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57</w:t>
        </w:r>
        <w:r w:rsidR="003D75F1" w:rsidRPr="009E4BD8">
          <w:rPr>
            <w:rFonts w:ascii="Trebuchet MS" w:hAnsi="Trebuchet MS"/>
            <w:webHidden/>
          </w:rPr>
          <w:fldChar w:fldCharType="end"/>
        </w:r>
      </w:hyperlink>
    </w:p>
    <w:p w14:paraId="5A211A05" w14:textId="445BF379" w:rsidR="003D75F1" w:rsidRPr="009E4BD8" w:rsidRDefault="00D5134E">
      <w:pPr>
        <w:pStyle w:val="TOC2"/>
        <w:rPr>
          <w:rFonts w:ascii="Trebuchet MS" w:eastAsiaTheme="minorEastAsia" w:hAnsi="Trebuchet MS" w:cstheme="minorBidi"/>
          <w:iCs w:val="0"/>
          <w:sz w:val="22"/>
          <w:szCs w:val="22"/>
          <w:lang w:eastAsia="ro-RO"/>
        </w:rPr>
      </w:pPr>
      <w:hyperlink w:anchor="_Toc125536367" w:history="1">
        <w:r w:rsidR="003D75F1" w:rsidRPr="009E4BD8">
          <w:rPr>
            <w:rStyle w:val="Hyperlink"/>
            <w:rFonts w:ascii="Trebuchet MS" w:hAnsi="Trebuchet MS"/>
          </w:rPr>
          <w:t>4. Executarea lucrărilor de terasamente</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_Toc125536367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58</w:t>
        </w:r>
        <w:r w:rsidR="003D75F1" w:rsidRPr="009E4BD8">
          <w:rPr>
            <w:rFonts w:ascii="Trebuchet MS" w:hAnsi="Trebuchet MS"/>
            <w:webHidden/>
          </w:rPr>
          <w:fldChar w:fldCharType="end"/>
        </w:r>
      </w:hyperlink>
    </w:p>
    <w:p w14:paraId="42F005F6" w14:textId="6941C98C" w:rsidR="003D75F1" w:rsidRPr="009E4BD8" w:rsidRDefault="00D5134E">
      <w:pPr>
        <w:pStyle w:val="TOC2"/>
        <w:rPr>
          <w:rFonts w:ascii="Trebuchet MS" w:eastAsiaTheme="minorEastAsia" w:hAnsi="Trebuchet MS" w:cstheme="minorBidi"/>
          <w:iCs w:val="0"/>
          <w:sz w:val="22"/>
          <w:szCs w:val="22"/>
          <w:lang w:eastAsia="ro-RO"/>
        </w:rPr>
      </w:pPr>
      <w:hyperlink w:anchor="_Toc125536368" w:history="1">
        <w:r w:rsidR="003D75F1" w:rsidRPr="009E4BD8">
          <w:rPr>
            <w:rStyle w:val="Hyperlink"/>
            <w:rFonts w:ascii="Trebuchet MS" w:hAnsi="Trebuchet MS"/>
          </w:rPr>
          <w:t>5. Executarea straturilor drenante</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_Toc125536368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59</w:t>
        </w:r>
        <w:r w:rsidR="003D75F1" w:rsidRPr="009E4BD8">
          <w:rPr>
            <w:rFonts w:ascii="Trebuchet MS" w:hAnsi="Trebuchet MS"/>
            <w:webHidden/>
          </w:rPr>
          <w:fldChar w:fldCharType="end"/>
        </w:r>
      </w:hyperlink>
    </w:p>
    <w:p w14:paraId="0D218789" w14:textId="2D596722" w:rsidR="003D75F1" w:rsidRPr="009E4BD8" w:rsidRDefault="00D5134E">
      <w:pPr>
        <w:pStyle w:val="TOC2"/>
        <w:rPr>
          <w:rFonts w:ascii="Trebuchet MS" w:eastAsiaTheme="minorEastAsia" w:hAnsi="Trebuchet MS" w:cstheme="minorBidi"/>
          <w:iCs w:val="0"/>
          <w:sz w:val="22"/>
          <w:szCs w:val="22"/>
          <w:lang w:eastAsia="ro-RO"/>
        </w:rPr>
      </w:pPr>
      <w:hyperlink w:anchor="_Toc125536369" w:history="1">
        <w:r w:rsidR="003D75F1" w:rsidRPr="009E4BD8">
          <w:rPr>
            <w:rStyle w:val="Hyperlink"/>
            <w:rFonts w:ascii="Trebuchet MS" w:hAnsi="Trebuchet MS"/>
          </w:rPr>
          <w:t>6. Punerea în operă a geosinteticelor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_Toc125536369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60</w:t>
        </w:r>
        <w:r w:rsidR="003D75F1" w:rsidRPr="009E4BD8">
          <w:rPr>
            <w:rFonts w:ascii="Trebuchet MS" w:hAnsi="Trebuchet MS"/>
            <w:webHidden/>
          </w:rPr>
          <w:fldChar w:fldCharType="end"/>
        </w:r>
      </w:hyperlink>
    </w:p>
    <w:p w14:paraId="5A594C17" w14:textId="0FADD362" w:rsidR="003D75F1" w:rsidRPr="009E4BD8" w:rsidRDefault="00D5134E">
      <w:pPr>
        <w:pStyle w:val="TOC2"/>
        <w:rPr>
          <w:rFonts w:ascii="Trebuchet MS" w:eastAsiaTheme="minorEastAsia" w:hAnsi="Trebuchet MS" w:cstheme="minorBidi"/>
          <w:iCs w:val="0"/>
          <w:sz w:val="22"/>
          <w:szCs w:val="22"/>
          <w:lang w:eastAsia="ro-RO"/>
        </w:rPr>
      </w:pPr>
      <w:hyperlink w:anchor="_Toc125536370" w:history="1">
        <w:r w:rsidR="003D75F1" w:rsidRPr="009E4BD8">
          <w:rPr>
            <w:rStyle w:val="Hyperlink"/>
            <w:rFonts w:ascii="Trebuchet MS" w:hAnsi="Trebuchet MS"/>
          </w:rPr>
          <w:t>7. Executarea pereurilor din dale prefabricate</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_Toc125536370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62</w:t>
        </w:r>
        <w:r w:rsidR="003D75F1" w:rsidRPr="009E4BD8">
          <w:rPr>
            <w:rFonts w:ascii="Trebuchet MS" w:hAnsi="Trebuchet MS"/>
            <w:webHidden/>
          </w:rPr>
          <w:fldChar w:fldCharType="end"/>
        </w:r>
      </w:hyperlink>
    </w:p>
    <w:p w14:paraId="2EC8E679" w14:textId="14782424" w:rsidR="003D75F1" w:rsidRPr="009E4BD8" w:rsidRDefault="00D5134E">
      <w:pPr>
        <w:pStyle w:val="TOC2"/>
        <w:rPr>
          <w:rFonts w:ascii="Trebuchet MS" w:eastAsiaTheme="minorEastAsia" w:hAnsi="Trebuchet MS" w:cstheme="minorBidi"/>
          <w:iCs w:val="0"/>
          <w:sz w:val="22"/>
          <w:szCs w:val="22"/>
          <w:lang w:eastAsia="ro-RO"/>
        </w:rPr>
      </w:pPr>
      <w:hyperlink w:anchor="_Toc125536371" w:history="1">
        <w:r w:rsidR="003D75F1" w:rsidRPr="009E4BD8">
          <w:rPr>
            <w:rStyle w:val="Hyperlink"/>
            <w:rFonts w:ascii="Trebuchet MS" w:hAnsi="Trebuchet MS"/>
          </w:rPr>
          <w:t>8. Executarea pereurilor de beton turnat monolit</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_Toc125536371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64</w:t>
        </w:r>
        <w:r w:rsidR="003D75F1" w:rsidRPr="009E4BD8">
          <w:rPr>
            <w:rFonts w:ascii="Trebuchet MS" w:hAnsi="Trebuchet MS"/>
            <w:webHidden/>
          </w:rPr>
          <w:fldChar w:fldCharType="end"/>
        </w:r>
      </w:hyperlink>
    </w:p>
    <w:p w14:paraId="6C3E7ACF" w14:textId="42C26306"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72" w:history="1">
        <w:r w:rsidR="003D75F1" w:rsidRPr="009E4BD8">
          <w:rPr>
            <w:rStyle w:val="Hyperlink"/>
            <w:rFonts w:ascii="Trebuchet MS" w:hAnsi="Trebuchet MS"/>
            <w:noProof/>
            <w14:scene3d>
              <w14:camera w14:prst="orthographicFront"/>
              <w14:lightRig w14:rig="threePt" w14:dir="t">
                <w14:rot w14:lat="0" w14:lon="0" w14:rev="0"/>
              </w14:lightRig>
            </w14:scene3d>
          </w:rPr>
          <w:t>8.1.</w:t>
        </w:r>
        <w:r w:rsidR="003D75F1" w:rsidRPr="009E4BD8">
          <w:rPr>
            <w:rStyle w:val="Hyperlink"/>
            <w:rFonts w:ascii="Trebuchet MS" w:hAnsi="Trebuchet MS"/>
            <w:noProof/>
          </w:rPr>
          <w:t xml:space="preserve"> Pereuri de beton turnat manual</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_Toc125536372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64</w:t>
        </w:r>
        <w:r w:rsidR="003D75F1" w:rsidRPr="009E4BD8">
          <w:rPr>
            <w:rFonts w:ascii="Trebuchet MS" w:hAnsi="Trebuchet MS"/>
            <w:noProof/>
            <w:webHidden/>
          </w:rPr>
          <w:fldChar w:fldCharType="end"/>
        </w:r>
      </w:hyperlink>
    </w:p>
    <w:p w14:paraId="33FA42A6" w14:textId="435A36F7"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73" w:history="1">
        <w:r w:rsidR="003D75F1" w:rsidRPr="009E4BD8">
          <w:rPr>
            <w:rStyle w:val="Hyperlink"/>
            <w:rFonts w:ascii="Trebuchet MS" w:hAnsi="Trebuchet MS"/>
            <w:noProof/>
            <w14:scene3d>
              <w14:camera w14:prst="orthographicFront"/>
              <w14:lightRig w14:rig="threePt" w14:dir="t">
                <w14:rot w14:lat="0" w14:lon="0" w14:rev="0"/>
              </w14:lightRig>
            </w14:scene3d>
          </w:rPr>
          <w:t>8.2.</w:t>
        </w:r>
        <w:r w:rsidR="003D75F1" w:rsidRPr="009E4BD8">
          <w:rPr>
            <w:rStyle w:val="Hyperlink"/>
            <w:rFonts w:ascii="Trebuchet MS" w:hAnsi="Trebuchet MS"/>
            <w:noProof/>
          </w:rPr>
          <w:t xml:space="preserve"> Pereuri de beton executate mecanizat</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_Toc125536373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66</w:t>
        </w:r>
        <w:r w:rsidR="003D75F1" w:rsidRPr="009E4BD8">
          <w:rPr>
            <w:rFonts w:ascii="Trebuchet MS" w:hAnsi="Trebuchet MS"/>
            <w:noProof/>
            <w:webHidden/>
          </w:rPr>
          <w:fldChar w:fldCharType="end"/>
        </w:r>
      </w:hyperlink>
    </w:p>
    <w:p w14:paraId="22DBA011" w14:textId="26F75647" w:rsidR="003D75F1" w:rsidRPr="009E4BD8" w:rsidRDefault="00D5134E">
      <w:pPr>
        <w:pStyle w:val="TOC2"/>
        <w:rPr>
          <w:rFonts w:ascii="Trebuchet MS" w:eastAsiaTheme="minorEastAsia" w:hAnsi="Trebuchet MS" w:cstheme="minorBidi"/>
          <w:iCs w:val="0"/>
          <w:sz w:val="22"/>
          <w:szCs w:val="22"/>
          <w:lang w:eastAsia="ro-RO"/>
        </w:rPr>
      </w:pPr>
      <w:hyperlink w:anchor="_Toc125536374" w:history="1">
        <w:r w:rsidR="003D75F1" w:rsidRPr="009E4BD8">
          <w:rPr>
            <w:rStyle w:val="Hyperlink"/>
            <w:rFonts w:ascii="Trebuchet MS" w:hAnsi="Trebuchet MS"/>
          </w:rPr>
          <w:t>9. Executarea pereurilor din piatră</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_Toc125536374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68</w:t>
        </w:r>
        <w:r w:rsidR="003D75F1" w:rsidRPr="009E4BD8">
          <w:rPr>
            <w:rFonts w:ascii="Trebuchet MS" w:hAnsi="Trebuchet MS"/>
            <w:webHidden/>
          </w:rPr>
          <w:fldChar w:fldCharType="end"/>
        </w:r>
      </w:hyperlink>
    </w:p>
    <w:p w14:paraId="5E9863C5" w14:textId="4693C515" w:rsidR="003D75F1" w:rsidRPr="009E4BD8" w:rsidRDefault="00D5134E">
      <w:pPr>
        <w:pStyle w:val="TOC2"/>
        <w:rPr>
          <w:rFonts w:ascii="Trebuchet MS" w:eastAsiaTheme="minorEastAsia" w:hAnsi="Trebuchet MS" w:cstheme="minorBidi"/>
          <w:iCs w:val="0"/>
          <w:sz w:val="22"/>
          <w:szCs w:val="22"/>
          <w:lang w:eastAsia="ro-RO"/>
        </w:rPr>
      </w:pPr>
      <w:hyperlink w:anchor="_Toc125536375" w:history="1">
        <w:r w:rsidR="003D75F1" w:rsidRPr="009E4BD8">
          <w:rPr>
            <w:rStyle w:val="Hyperlink"/>
            <w:rFonts w:ascii="Trebuchet MS" w:hAnsi="Trebuchet MS"/>
          </w:rPr>
          <w:t>10. Executarea masivelor din anrocamente</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_Toc125536375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69</w:t>
        </w:r>
        <w:r w:rsidR="003D75F1" w:rsidRPr="009E4BD8">
          <w:rPr>
            <w:rFonts w:ascii="Trebuchet MS" w:hAnsi="Trebuchet MS"/>
            <w:webHidden/>
          </w:rPr>
          <w:fldChar w:fldCharType="end"/>
        </w:r>
      </w:hyperlink>
    </w:p>
    <w:p w14:paraId="1738743B" w14:textId="4DF714FD" w:rsidR="003D75F1" w:rsidRPr="009E4BD8" w:rsidRDefault="00D5134E">
      <w:pPr>
        <w:pStyle w:val="TOC2"/>
        <w:rPr>
          <w:rFonts w:ascii="Trebuchet MS" w:eastAsiaTheme="minorEastAsia" w:hAnsi="Trebuchet MS" w:cstheme="minorBidi"/>
          <w:iCs w:val="0"/>
          <w:sz w:val="22"/>
          <w:szCs w:val="22"/>
          <w:lang w:eastAsia="ro-RO"/>
        </w:rPr>
      </w:pPr>
      <w:hyperlink w:anchor="_Toc125536376" w:history="1">
        <w:r w:rsidR="003D75F1" w:rsidRPr="009E4BD8">
          <w:rPr>
            <w:rStyle w:val="Hyperlink"/>
            <w:rFonts w:ascii="Trebuchet MS" w:hAnsi="Trebuchet MS"/>
          </w:rPr>
          <w:t>11. Executarea saltelelor din fascine sau materiale geosintetice</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_Toc125536376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69</w:t>
        </w:r>
        <w:r w:rsidR="003D75F1" w:rsidRPr="009E4BD8">
          <w:rPr>
            <w:rFonts w:ascii="Trebuchet MS" w:hAnsi="Trebuchet MS"/>
            <w:webHidden/>
          </w:rPr>
          <w:fldChar w:fldCharType="end"/>
        </w:r>
      </w:hyperlink>
    </w:p>
    <w:p w14:paraId="6BCFB1FB" w14:textId="12F5DAED"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77" w:history="1">
        <w:r w:rsidR="003D75F1" w:rsidRPr="009E4BD8">
          <w:rPr>
            <w:rStyle w:val="Hyperlink"/>
            <w:rFonts w:ascii="Trebuchet MS" w:hAnsi="Trebuchet MS"/>
            <w:noProof/>
            <w14:scene3d>
              <w14:camera w14:prst="orthographicFront"/>
              <w14:lightRig w14:rig="threePt" w14:dir="t">
                <w14:rot w14:lat="0" w14:lon="0" w14:rev="0"/>
              </w14:lightRig>
            </w14:scene3d>
          </w:rPr>
          <w:t>11.1.</w:t>
        </w:r>
        <w:r w:rsidR="003D75F1" w:rsidRPr="009E4BD8">
          <w:rPr>
            <w:rStyle w:val="Hyperlink"/>
            <w:rFonts w:ascii="Trebuchet MS" w:hAnsi="Trebuchet MS"/>
            <w:noProof/>
          </w:rPr>
          <w:t xml:space="preserve"> Saltele/rogojini din fascine</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_Toc125536377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69</w:t>
        </w:r>
        <w:r w:rsidR="003D75F1" w:rsidRPr="009E4BD8">
          <w:rPr>
            <w:rFonts w:ascii="Trebuchet MS" w:hAnsi="Trebuchet MS"/>
            <w:noProof/>
            <w:webHidden/>
          </w:rPr>
          <w:fldChar w:fldCharType="end"/>
        </w:r>
      </w:hyperlink>
    </w:p>
    <w:p w14:paraId="19EBCD04" w14:textId="2D668E1D"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78" w:history="1">
        <w:r w:rsidR="003D75F1" w:rsidRPr="009E4BD8">
          <w:rPr>
            <w:rStyle w:val="Hyperlink"/>
            <w:rFonts w:ascii="Trebuchet MS" w:hAnsi="Trebuchet MS"/>
            <w:noProof/>
            <w14:scene3d>
              <w14:camera w14:prst="orthographicFront"/>
              <w14:lightRig w14:rig="threePt" w14:dir="t">
                <w14:rot w14:lat="0" w14:lon="0" w14:rev="0"/>
              </w14:lightRig>
            </w14:scene3d>
          </w:rPr>
          <w:t>11.2.</w:t>
        </w:r>
        <w:r w:rsidR="003D75F1" w:rsidRPr="009E4BD8">
          <w:rPr>
            <w:rStyle w:val="Hyperlink"/>
            <w:rFonts w:ascii="Trebuchet MS" w:hAnsi="Trebuchet MS"/>
            <w:noProof/>
          </w:rPr>
          <w:t xml:space="preserve"> Saltele din materiale geosintetice</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_Toc125536378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72</w:t>
        </w:r>
        <w:r w:rsidR="003D75F1" w:rsidRPr="009E4BD8">
          <w:rPr>
            <w:rFonts w:ascii="Trebuchet MS" w:hAnsi="Trebuchet MS"/>
            <w:noProof/>
            <w:webHidden/>
          </w:rPr>
          <w:fldChar w:fldCharType="end"/>
        </w:r>
      </w:hyperlink>
    </w:p>
    <w:p w14:paraId="0624DC69" w14:textId="482E0A12" w:rsidR="003D75F1" w:rsidRPr="009E4BD8" w:rsidRDefault="00D5134E">
      <w:pPr>
        <w:pStyle w:val="TOC2"/>
        <w:rPr>
          <w:rFonts w:ascii="Trebuchet MS" w:eastAsiaTheme="minorEastAsia" w:hAnsi="Trebuchet MS" w:cstheme="minorBidi"/>
          <w:iCs w:val="0"/>
          <w:sz w:val="22"/>
          <w:szCs w:val="22"/>
          <w:lang w:eastAsia="ro-RO"/>
        </w:rPr>
      </w:pPr>
      <w:hyperlink w:anchor="_Toc125536379" w:history="1">
        <w:r w:rsidR="003D75F1" w:rsidRPr="009E4BD8">
          <w:rPr>
            <w:rStyle w:val="Hyperlink"/>
            <w:rFonts w:ascii="Trebuchet MS" w:hAnsi="Trebuchet MS"/>
          </w:rPr>
          <w:t>12. Execuţia gabioanelor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_Toc125536379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73</w:t>
        </w:r>
        <w:r w:rsidR="003D75F1" w:rsidRPr="009E4BD8">
          <w:rPr>
            <w:rFonts w:ascii="Trebuchet MS" w:hAnsi="Trebuchet MS"/>
            <w:webHidden/>
          </w:rPr>
          <w:fldChar w:fldCharType="end"/>
        </w:r>
      </w:hyperlink>
    </w:p>
    <w:p w14:paraId="4F286656" w14:textId="5CEBDE1A" w:rsidR="003D75F1" w:rsidRPr="009E4BD8" w:rsidRDefault="00D5134E">
      <w:pPr>
        <w:pStyle w:val="TOC2"/>
        <w:rPr>
          <w:rFonts w:ascii="Trebuchet MS" w:eastAsiaTheme="minorEastAsia" w:hAnsi="Trebuchet MS" w:cstheme="minorBidi"/>
          <w:iCs w:val="0"/>
          <w:sz w:val="22"/>
          <w:szCs w:val="22"/>
          <w:lang w:eastAsia="ro-RO"/>
        </w:rPr>
      </w:pPr>
      <w:hyperlink w:anchor="_Toc125536380" w:history="1">
        <w:r w:rsidR="003D75F1" w:rsidRPr="009E4BD8">
          <w:rPr>
            <w:rStyle w:val="Hyperlink"/>
            <w:rFonts w:ascii="Trebuchet MS" w:hAnsi="Trebuchet MS"/>
          </w:rPr>
          <w:t>13. Protecţia muncii şi prevenirea incendiilor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_Toc125536380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74</w:t>
        </w:r>
        <w:r w:rsidR="003D75F1" w:rsidRPr="009E4BD8">
          <w:rPr>
            <w:rFonts w:ascii="Trebuchet MS" w:hAnsi="Trebuchet MS"/>
            <w:webHidden/>
          </w:rPr>
          <w:fldChar w:fldCharType="end"/>
        </w:r>
      </w:hyperlink>
    </w:p>
    <w:p w14:paraId="5BEAC1F0" w14:textId="264DF6D0"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81" w:history="1">
        <w:r w:rsidR="003D75F1" w:rsidRPr="009E4BD8">
          <w:rPr>
            <w:rStyle w:val="Hyperlink"/>
            <w:rFonts w:ascii="Trebuchet MS" w:hAnsi="Trebuchet MS"/>
            <w:noProof/>
            <w14:scene3d>
              <w14:camera w14:prst="orthographicFront"/>
              <w14:lightRig w14:rig="threePt" w14:dir="t">
                <w14:rot w14:lat="0" w14:lon="0" w14:rev="0"/>
              </w14:lightRig>
            </w14:scene3d>
          </w:rPr>
          <w:t>13.1.</w:t>
        </w:r>
        <w:r w:rsidR="003D75F1" w:rsidRPr="009E4BD8">
          <w:rPr>
            <w:rStyle w:val="Hyperlink"/>
            <w:rFonts w:ascii="Trebuchet MS" w:hAnsi="Trebuchet MS"/>
            <w:noProof/>
          </w:rPr>
          <w:t xml:space="preserve"> Protecţia muncii</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_Toc125536381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74</w:t>
        </w:r>
        <w:r w:rsidR="003D75F1" w:rsidRPr="009E4BD8">
          <w:rPr>
            <w:rFonts w:ascii="Trebuchet MS" w:hAnsi="Trebuchet MS"/>
            <w:noProof/>
            <w:webHidden/>
          </w:rPr>
          <w:fldChar w:fldCharType="end"/>
        </w:r>
      </w:hyperlink>
    </w:p>
    <w:p w14:paraId="581F0614" w14:textId="2EA6785A" w:rsidR="003D75F1" w:rsidRPr="009E4BD8" w:rsidRDefault="00D5134E">
      <w:pPr>
        <w:pStyle w:val="TOC3"/>
        <w:tabs>
          <w:tab w:val="right" w:leader="dot" w:pos="8348"/>
        </w:tabs>
        <w:rPr>
          <w:rFonts w:ascii="Trebuchet MS" w:eastAsiaTheme="minorEastAsia" w:hAnsi="Trebuchet MS" w:cstheme="minorBidi"/>
          <w:noProof/>
          <w:sz w:val="22"/>
          <w:szCs w:val="22"/>
          <w:lang w:eastAsia="ro-RO"/>
        </w:rPr>
      </w:pPr>
      <w:hyperlink w:anchor="_Toc125536382" w:history="1">
        <w:r w:rsidR="003D75F1" w:rsidRPr="009E4BD8">
          <w:rPr>
            <w:rStyle w:val="Hyperlink"/>
            <w:rFonts w:ascii="Trebuchet MS" w:hAnsi="Trebuchet MS"/>
            <w:noProof/>
            <w14:scene3d>
              <w14:camera w14:prst="orthographicFront"/>
              <w14:lightRig w14:rig="threePt" w14:dir="t">
                <w14:rot w14:lat="0" w14:lon="0" w14:rev="0"/>
              </w14:lightRig>
            </w14:scene3d>
          </w:rPr>
          <w:t>13.2.</w:t>
        </w:r>
        <w:r w:rsidR="003D75F1" w:rsidRPr="009E4BD8">
          <w:rPr>
            <w:rStyle w:val="Hyperlink"/>
            <w:rFonts w:ascii="Trebuchet MS" w:hAnsi="Trebuchet MS"/>
            <w:noProof/>
          </w:rPr>
          <w:t xml:space="preserve"> Prevenirea şi stingerea incendiilor</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_Toc125536382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74</w:t>
        </w:r>
        <w:r w:rsidR="003D75F1" w:rsidRPr="009E4BD8">
          <w:rPr>
            <w:rFonts w:ascii="Trebuchet MS" w:hAnsi="Trebuchet MS"/>
            <w:noProof/>
            <w:webHidden/>
          </w:rPr>
          <w:fldChar w:fldCharType="end"/>
        </w:r>
      </w:hyperlink>
    </w:p>
    <w:p w14:paraId="39390AB4" w14:textId="672E0434" w:rsidR="003D75F1" w:rsidRPr="009E4BD8" w:rsidRDefault="00D5134E">
      <w:pPr>
        <w:pStyle w:val="TOC2"/>
        <w:rPr>
          <w:rFonts w:ascii="Trebuchet MS" w:eastAsiaTheme="minorEastAsia" w:hAnsi="Trebuchet MS" w:cstheme="minorBidi"/>
          <w:iCs w:val="0"/>
          <w:sz w:val="22"/>
          <w:szCs w:val="22"/>
          <w:lang w:eastAsia="ro-RO"/>
        </w:rPr>
      </w:pPr>
      <w:hyperlink w:anchor="_Toc125536383" w:history="1">
        <w:r w:rsidR="003D75F1" w:rsidRPr="009E4BD8">
          <w:rPr>
            <w:rStyle w:val="Hyperlink"/>
            <w:rFonts w:ascii="Trebuchet MS" w:hAnsi="Trebuchet MS"/>
          </w:rPr>
          <w:t>14. Controlul calităţii lucrărilor</w:t>
        </w:r>
        <w:r w:rsidR="003D75F1" w:rsidRPr="009E4BD8">
          <w:rPr>
            <w:rFonts w:ascii="Trebuchet MS" w:hAnsi="Trebuchet MS"/>
            <w:webHidden/>
          </w:rPr>
          <w:tab/>
        </w:r>
        <w:r w:rsidR="003D75F1" w:rsidRPr="009E4BD8">
          <w:rPr>
            <w:rFonts w:ascii="Trebuchet MS" w:hAnsi="Trebuchet MS"/>
            <w:webHidden/>
          </w:rPr>
          <w:fldChar w:fldCharType="begin"/>
        </w:r>
        <w:r w:rsidR="003D75F1" w:rsidRPr="009E4BD8">
          <w:rPr>
            <w:rFonts w:ascii="Trebuchet MS" w:hAnsi="Trebuchet MS"/>
            <w:webHidden/>
          </w:rPr>
          <w:instrText xml:space="preserve"> PAGEREF _Toc125536383 \h </w:instrText>
        </w:r>
        <w:r w:rsidR="003D75F1" w:rsidRPr="009E4BD8">
          <w:rPr>
            <w:rFonts w:ascii="Trebuchet MS" w:hAnsi="Trebuchet MS"/>
            <w:webHidden/>
          </w:rPr>
        </w:r>
        <w:r w:rsidR="003D75F1" w:rsidRPr="009E4BD8">
          <w:rPr>
            <w:rFonts w:ascii="Trebuchet MS" w:hAnsi="Trebuchet MS"/>
            <w:webHidden/>
          </w:rPr>
          <w:fldChar w:fldCharType="separate"/>
        </w:r>
        <w:r w:rsidR="00084F4C">
          <w:rPr>
            <w:rFonts w:ascii="Trebuchet MS" w:hAnsi="Trebuchet MS"/>
            <w:webHidden/>
          </w:rPr>
          <w:t>75</w:t>
        </w:r>
        <w:r w:rsidR="003D75F1" w:rsidRPr="009E4BD8">
          <w:rPr>
            <w:rFonts w:ascii="Trebuchet MS" w:hAnsi="Trebuchet MS"/>
            <w:webHidden/>
          </w:rPr>
          <w:fldChar w:fldCharType="end"/>
        </w:r>
      </w:hyperlink>
    </w:p>
    <w:p w14:paraId="5C5C6245" w14:textId="7EC7198B" w:rsidR="003D75F1" w:rsidRPr="009E4BD8" w:rsidRDefault="00D5134E">
      <w:pPr>
        <w:pStyle w:val="TOC1"/>
        <w:tabs>
          <w:tab w:val="right" w:leader="dot" w:pos="8348"/>
        </w:tabs>
        <w:rPr>
          <w:rFonts w:ascii="Trebuchet MS" w:eastAsiaTheme="minorEastAsia" w:hAnsi="Trebuchet MS" w:cstheme="minorBidi"/>
          <w:b w:val="0"/>
          <w:bCs w:val="0"/>
          <w:noProof/>
          <w:sz w:val="22"/>
          <w:szCs w:val="22"/>
          <w:lang w:eastAsia="ro-RO"/>
        </w:rPr>
      </w:pPr>
      <w:hyperlink w:anchor="_Toc125536384" w:history="1">
        <w:r w:rsidR="003D75F1" w:rsidRPr="009E4BD8">
          <w:rPr>
            <w:rStyle w:val="Hyperlink"/>
            <w:rFonts w:ascii="Trebuchet MS" w:hAnsi="Trebuchet MS"/>
            <w:noProof/>
          </w:rPr>
          <w:t>BIBLIOGRAFIE</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_Toc125536384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76</w:t>
        </w:r>
        <w:r w:rsidR="003D75F1" w:rsidRPr="009E4BD8">
          <w:rPr>
            <w:rFonts w:ascii="Trebuchet MS" w:hAnsi="Trebuchet MS"/>
            <w:noProof/>
            <w:webHidden/>
          </w:rPr>
          <w:fldChar w:fldCharType="end"/>
        </w:r>
      </w:hyperlink>
    </w:p>
    <w:p w14:paraId="5F32EAD3" w14:textId="2B2FC416" w:rsidR="003D75F1" w:rsidRPr="009E4BD8" w:rsidRDefault="00D5134E">
      <w:pPr>
        <w:pStyle w:val="TOC1"/>
        <w:tabs>
          <w:tab w:val="right" w:leader="dot" w:pos="8348"/>
        </w:tabs>
        <w:rPr>
          <w:rFonts w:ascii="Trebuchet MS" w:eastAsiaTheme="minorEastAsia" w:hAnsi="Trebuchet MS" w:cstheme="minorBidi"/>
          <w:b w:val="0"/>
          <w:bCs w:val="0"/>
          <w:noProof/>
          <w:sz w:val="22"/>
          <w:szCs w:val="22"/>
          <w:lang w:eastAsia="ro-RO"/>
        </w:rPr>
      </w:pPr>
      <w:hyperlink w:anchor="_Toc125536385" w:history="1">
        <w:r w:rsidR="003D75F1" w:rsidRPr="009E4BD8">
          <w:rPr>
            <w:rStyle w:val="Hyperlink"/>
            <w:rFonts w:ascii="Trebuchet MS" w:hAnsi="Trebuchet MS"/>
            <w:noProof/>
          </w:rPr>
          <w:t>GLOSAR DE TERMENI</w:t>
        </w:r>
        <w:r w:rsidR="003D75F1" w:rsidRPr="009E4BD8">
          <w:rPr>
            <w:rFonts w:ascii="Trebuchet MS" w:hAnsi="Trebuchet MS"/>
            <w:noProof/>
            <w:webHidden/>
          </w:rPr>
          <w:tab/>
        </w:r>
        <w:r w:rsidR="003D75F1" w:rsidRPr="009E4BD8">
          <w:rPr>
            <w:rFonts w:ascii="Trebuchet MS" w:hAnsi="Trebuchet MS"/>
            <w:noProof/>
            <w:webHidden/>
          </w:rPr>
          <w:fldChar w:fldCharType="begin"/>
        </w:r>
        <w:r w:rsidR="003D75F1" w:rsidRPr="009E4BD8">
          <w:rPr>
            <w:rFonts w:ascii="Trebuchet MS" w:hAnsi="Trebuchet MS"/>
            <w:noProof/>
            <w:webHidden/>
          </w:rPr>
          <w:instrText xml:space="preserve"> PAGEREF _Toc125536385 \h </w:instrText>
        </w:r>
        <w:r w:rsidR="003D75F1" w:rsidRPr="009E4BD8">
          <w:rPr>
            <w:rFonts w:ascii="Trebuchet MS" w:hAnsi="Trebuchet MS"/>
            <w:noProof/>
            <w:webHidden/>
          </w:rPr>
        </w:r>
        <w:r w:rsidR="003D75F1" w:rsidRPr="009E4BD8">
          <w:rPr>
            <w:rFonts w:ascii="Trebuchet MS" w:hAnsi="Trebuchet MS"/>
            <w:noProof/>
            <w:webHidden/>
          </w:rPr>
          <w:fldChar w:fldCharType="separate"/>
        </w:r>
        <w:r w:rsidR="00084F4C">
          <w:rPr>
            <w:rFonts w:ascii="Trebuchet MS" w:hAnsi="Trebuchet MS"/>
            <w:noProof/>
            <w:webHidden/>
          </w:rPr>
          <w:t>79</w:t>
        </w:r>
        <w:r w:rsidR="003D75F1" w:rsidRPr="009E4BD8">
          <w:rPr>
            <w:rFonts w:ascii="Trebuchet MS" w:hAnsi="Trebuchet MS"/>
            <w:noProof/>
            <w:webHidden/>
          </w:rPr>
          <w:fldChar w:fldCharType="end"/>
        </w:r>
      </w:hyperlink>
    </w:p>
    <w:p w14:paraId="3C1E2174" w14:textId="3F6780DC" w:rsidR="003642FC" w:rsidRPr="009E4BD8" w:rsidRDefault="003642FC" w:rsidP="002777CF">
      <w:pPr>
        <w:tabs>
          <w:tab w:val="left" w:pos="8080"/>
        </w:tabs>
        <w:spacing w:after="0" w:line="276" w:lineRule="auto"/>
        <w:ind w:left="851" w:right="-6" w:hanging="851"/>
        <w:rPr>
          <w:rFonts w:ascii="Trebuchet MS" w:hAnsi="Trebuchet MS"/>
        </w:rPr>
      </w:pPr>
      <w:r w:rsidRPr="009E4BD8">
        <w:rPr>
          <w:rFonts w:ascii="Trebuchet MS" w:hAnsi="Trebuchet MS"/>
        </w:rPr>
        <w:fldChar w:fldCharType="end"/>
      </w:r>
    </w:p>
    <w:p w14:paraId="5ECB6883" w14:textId="3F37DD15" w:rsidR="003642FC" w:rsidRPr="009E4BD8" w:rsidRDefault="003642FC" w:rsidP="009429D7">
      <w:pPr>
        <w:tabs>
          <w:tab w:val="left" w:pos="8080"/>
        </w:tabs>
        <w:spacing w:after="0"/>
        <w:ind w:left="851" w:right="-6" w:hanging="851"/>
        <w:rPr>
          <w:rFonts w:ascii="Trebuchet MS" w:hAnsi="Trebuchet MS"/>
        </w:rPr>
      </w:pPr>
    </w:p>
    <w:p w14:paraId="55575AF8" w14:textId="3F66B1A0" w:rsidR="0041510D" w:rsidRPr="009E4BD8" w:rsidRDefault="0041510D" w:rsidP="00BD5A84">
      <w:pPr>
        <w:tabs>
          <w:tab w:val="left" w:pos="1276"/>
          <w:tab w:val="left" w:pos="1701"/>
          <w:tab w:val="left" w:pos="7938"/>
        </w:tabs>
        <w:spacing w:after="0" w:line="336" w:lineRule="auto"/>
        <w:ind w:left="1276" w:right="-6" w:hanging="1276"/>
        <w:rPr>
          <w:rFonts w:ascii="Trebuchet MS" w:hAnsi="Trebuchet MS"/>
        </w:rPr>
        <w:sectPr w:rsidR="0041510D" w:rsidRPr="009E4BD8" w:rsidSect="009E4BD8">
          <w:headerReference w:type="default" r:id="rId10"/>
          <w:footerReference w:type="default" r:id="rId11"/>
          <w:pgSz w:w="11907" w:h="16840" w:code="9"/>
          <w:pgMar w:top="2269" w:right="1752" w:bottom="1440" w:left="1797" w:header="720" w:footer="720" w:gutter="0"/>
          <w:pgNumType w:start="1" w:chapSep="period"/>
          <w:cols w:space="720"/>
          <w:docGrid w:linePitch="360"/>
        </w:sectPr>
      </w:pPr>
    </w:p>
    <w:p w14:paraId="1A090C92" w14:textId="77777777" w:rsidR="00755C7B" w:rsidRPr="009E4BD8" w:rsidRDefault="00755C7B" w:rsidP="0052321B">
      <w:pPr>
        <w:pStyle w:val="Titlu0"/>
        <w:rPr>
          <w:rFonts w:ascii="Trebuchet MS" w:hAnsi="Trebuchet MS"/>
        </w:rPr>
      </w:pPr>
      <w:bookmarkStart w:id="1" w:name="_Toc125536335"/>
      <w:r w:rsidRPr="009E4BD8">
        <w:rPr>
          <w:rFonts w:ascii="Trebuchet MS" w:hAnsi="Trebuchet MS"/>
        </w:rPr>
        <w:lastRenderedPageBreak/>
        <w:t>PREVEDERI GENERALE</w:t>
      </w:r>
      <w:bookmarkEnd w:id="1"/>
    </w:p>
    <w:p w14:paraId="6833FB01" w14:textId="77777777" w:rsidR="00755C7B" w:rsidRPr="009E4BD8" w:rsidRDefault="00755C7B" w:rsidP="00755C7B">
      <w:pPr>
        <w:autoSpaceDE w:val="0"/>
        <w:autoSpaceDN w:val="0"/>
        <w:adjustRightInd w:val="0"/>
        <w:spacing w:after="0"/>
        <w:rPr>
          <w:rFonts w:ascii="Trebuchet MS" w:hAnsi="Trebuchet MS"/>
        </w:rPr>
      </w:pPr>
    </w:p>
    <w:p w14:paraId="2D313785" w14:textId="1DFE7B86" w:rsidR="00755C7B" w:rsidRPr="009E4BD8" w:rsidRDefault="00755C7B" w:rsidP="00755C7B">
      <w:pPr>
        <w:autoSpaceDE w:val="0"/>
        <w:autoSpaceDN w:val="0"/>
        <w:adjustRightInd w:val="0"/>
        <w:spacing w:after="0"/>
        <w:rPr>
          <w:rFonts w:ascii="Trebuchet MS" w:hAnsi="Trebuchet MS"/>
        </w:rPr>
      </w:pPr>
      <w:r w:rsidRPr="009E4BD8">
        <w:rPr>
          <w:rFonts w:ascii="Trebuchet MS" w:hAnsi="Trebuchet MS"/>
        </w:rPr>
        <w:t>I. Domeniul de aplicare al acestui ghid este proiectarea şi execuţia lucrărilor de prote</w:t>
      </w:r>
      <w:r w:rsidR="00B12B61" w:rsidRPr="009E4BD8">
        <w:rPr>
          <w:rFonts w:ascii="Trebuchet MS" w:hAnsi="Trebuchet MS"/>
        </w:rPr>
        <w:t>jare</w:t>
      </w:r>
      <w:r w:rsidRPr="009E4BD8">
        <w:rPr>
          <w:rFonts w:ascii="Trebuchet MS" w:hAnsi="Trebuchet MS"/>
        </w:rPr>
        <w:t xml:space="preserve"> </w:t>
      </w:r>
      <w:r w:rsidR="00B12B61" w:rsidRPr="009E4BD8">
        <w:rPr>
          <w:rFonts w:ascii="Trebuchet MS" w:hAnsi="Trebuchet MS"/>
        </w:rPr>
        <w:t xml:space="preserve">şi consolidare </w:t>
      </w:r>
      <w:r w:rsidRPr="009E4BD8">
        <w:rPr>
          <w:rFonts w:ascii="Trebuchet MS" w:hAnsi="Trebuchet MS"/>
        </w:rPr>
        <w:t xml:space="preserve">a taluzurilor </w:t>
      </w:r>
      <w:r w:rsidR="00B12B61" w:rsidRPr="009E4BD8">
        <w:rPr>
          <w:rFonts w:ascii="Trebuchet MS" w:hAnsi="Trebuchet MS"/>
        </w:rPr>
        <w:t xml:space="preserve">udate </w:t>
      </w:r>
      <w:r w:rsidRPr="009E4BD8">
        <w:rPr>
          <w:rFonts w:ascii="Trebuchet MS" w:hAnsi="Trebuchet MS"/>
        </w:rPr>
        <w:t>pentru canalel</w:t>
      </w:r>
      <w:r w:rsidR="00B12B61" w:rsidRPr="009E4BD8">
        <w:rPr>
          <w:rFonts w:ascii="Trebuchet MS" w:hAnsi="Trebuchet MS"/>
        </w:rPr>
        <w:t>e</w:t>
      </w:r>
      <w:r w:rsidRPr="009E4BD8">
        <w:rPr>
          <w:rFonts w:ascii="Trebuchet MS" w:hAnsi="Trebuchet MS"/>
        </w:rPr>
        <w:t xml:space="preserve"> de transport al apei (aducțiuni, irigații, desecări) şi ale digurilor de apărare împotriva inundaţiilor</w:t>
      </w:r>
      <w:r w:rsidR="00B12B61" w:rsidRPr="009E4BD8">
        <w:rPr>
          <w:rFonts w:ascii="Trebuchet MS" w:hAnsi="Trebuchet MS"/>
        </w:rPr>
        <w:t xml:space="preserve"> (taluzele exterioare)</w:t>
      </w:r>
      <w:r w:rsidRPr="009E4BD8">
        <w:rPr>
          <w:rFonts w:ascii="Trebuchet MS" w:hAnsi="Trebuchet MS"/>
        </w:rPr>
        <w:t>. Este elaborat în scopul de a îndruma proiectarea şi executarea acestor lucrări.</w:t>
      </w:r>
    </w:p>
    <w:p w14:paraId="542BC135" w14:textId="18C6B98C"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Prezentul ghid nu </w:t>
      </w:r>
      <w:r w:rsidR="002A6A9E" w:rsidRPr="009E4BD8">
        <w:rPr>
          <w:rFonts w:ascii="Trebuchet MS" w:hAnsi="Trebuchet MS"/>
        </w:rPr>
        <w:t>are</w:t>
      </w:r>
      <w:r w:rsidRPr="009E4BD8">
        <w:rPr>
          <w:rFonts w:ascii="Trebuchet MS" w:hAnsi="Trebuchet MS"/>
        </w:rPr>
        <w:t xml:space="preserve"> un conţinut exhaustiv, rolul său fiind acela de a prezenta principial problematica acestui gen de lucrări, cele mai frecvente soluţii constructive, </w:t>
      </w:r>
      <w:r w:rsidR="00830FF4" w:rsidRPr="009E4BD8">
        <w:rPr>
          <w:rFonts w:ascii="Trebuchet MS" w:hAnsi="Trebuchet MS"/>
        </w:rPr>
        <w:t xml:space="preserve">fiind la latitudinea </w:t>
      </w:r>
      <w:r w:rsidRPr="009E4BD8">
        <w:rPr>
          <w:rFonts w:ascii="Trebuchet MS" w:hAnsi="Trebuchet MS"/>
        </w:rPr>
        <w:t>proiectantul</w:t>
      </w:r>
      <w:r w:rsidR="00830FF4" w:rsidRPr="009E4BD8">
        <w:rPr>
          <w:rFonts w:ascii="Trebuchet MS" w:hAnsi="Trebuchet MS"/>
        </w:rPr>
        <w:t>ui</w:t>
      </w:r>
      <w:r w:rsidRPr="009E4BD8">
        <w:rPr>
          <w:rFonts w:ascii="Trebuchet MS" w:hAnsi="Trebuchet MS"/>
        </w:rPr>
        <w:t>, în funcţie de situaţia concretă, să conceapă şi alte soluţii sau să prevadă utilizarea şi a altor materiale, asigurând însă stabilitatea şi eficienţa lucrării.</w:t>
      </w:r>
    </w:p>
    <w:p w14:paraId="7CB7BA00" w14:textId="601F7A09" w:rsidR="00DE111C" w:rsidRPr="009E4BD8" w:rsidRDefault="00B12B61" w:rsidP="00755C7B">
      <w:pPr>
        <w:autoSpaceDE w:val="0"/>
        <w:autoSpaceDN w:val="0"/>
        <w:adjustRightInd w:val="0"/>
        <w:spacing w:before="120" w:after="0"/>
        <w:rPr>
          <w:rFonts w:ascii="Trebuchet MS" w:hAnsi="Trebuchet MS"/>
        </w:rPr>
      </w:pPr>
      <w:r w:rsidRPr="009E4BD8">
        <w:rPr>
          <w:rFonts w:ascii="Trebuchet MS" w:hAnsi="Trebuchet MS"/>
        </w:rPr>
        <w:t xml:space="preserve">În sensul prezentului ghid, consolidările se </w:t>
      </w:r>
      <w:r w:rsidR="009D0A0D" w:rsidRPr="009E4BD8">
        <w:rPr>
          <w:rFonts w:ascii="Trebuchet MS" w:hAnsi="Trebuchet MS"/>
        </w:rPr>
        <w:t xml:space="preserve">referă </w:t>
      </w:r>
      <w:r w:rsidRPr="009E4BD8">
        <w:rPr>
          <w:rFonts w:ascii="Trebuchet MS" w:hAnsi="Trebuchet MS"/>
        </w:rPr>
        <w:t xml:space="preserve">la ranforsarea secţiunii albiei </w:t>
      </w:r>
      <w:r w:rsidR="009D0A0D" w:rsidRPr="009E4BD8">
        <w:rPr>
          <w:rFonts w:ascii="Trebuchet MS" w:hAnsi="Trebuchet MS"/>
        </w:rPr>
        <w:t xml:space="preserve">şi a taluzurilor udate </w:t>
      </w:r>
      <w:r w:rsidRPr="009E4BD8">
        <w:rPr>
          <w:rFonts w:ascii="Trebuchet MS" w:hAnsi="Trebuchet MS"/>
        </w:rPr>
        <w:t xml:space="preserve">pentru asigurarea stabilităţii şi rezistenţei. </w:t>
      </w:r>
      <w:r w:rsidR="00755C7B" w:rsidRPr="009E4BD8">
        <w:rPr>
          <w:rFonts w:ascii="Trebuchet MS" w:hAnsi="Trebuchet MS"/>
        </w:rPr>
        <w:t xml:space="preserve">Consolidările </w:t>
      </w:r>
      <w:r w:rsidR="00AB3C14" w:rsidRPr="009E4BD8">
        <w:rPr>
          <w:rFonts w:ascii="Trebuchet MS" w:hAnsi="Trebuchet MS"/>
        </w:rPr>
        <w:t>cu rol</w:t>
      </w:r>
      <w:r w:rsidR="00755C7B" w:rsidRPr="009E4BD8">
        <w:rPr>
          <w:rFonts w:ascii="Trebuchet MS" w:hAnsi="Trebuchet MS"/>
        </w:rPr>
        <w:t xml:space="preserve"> de lucrări de reabilitare</w:t>
      </w:r>
      <w:r w:rsidR="00AB3C14" w:rsidRPr="009E4BD8">
        <w:rPr>
          <w:rFonts w:ascii="Trebuchet MS" w:hAnsi="Trebuchet MS"/>
        </w:rPr>
        <w:t xml:space="preserve"> a unor </w:t>
      </w:r>
      <w:r w:rsidR="002F083C" w:rsidRPr="009E4BD8">
        <w:rPr>
          <w:rFonts w:ascii="Trebuchet MS" w:hAnsi="Trebuchet MS"/>
        </w:rPr>
        <w:t>porţiuni</w:t>
      </w:r>
      <w:r w:rsidR="00AB3C14" w:rsidRPr="009E4BD8">
        <w:rPr>
          <w:rFonts w:ascii="Trebuchet MS" w:hAnsi="Trebuchet MS"/>
        </w:rPr>
        <w:t xml:space="preserve"> degradate sau avariate</w:t>
      </w:r>
      <w:r w:rsidR="00755C7B" w:rsidRPr="009E4BD8">
        <w:rPr>
          <w:rFonts w:ascii="Trebuchet MS" w:hAnsi="Trebuchet MS"/>
        </w:rPr>
        <w:t xml:space="preserve"> </w:t>
      </w:r>
      <w:r w:rsidR="002F083C" w:rsidRPr="009E4BD8">
        <w:rPr>
          <w:rFonts w:ascii="Trebuchet MS" w:hAnsi="Trebuchet MS"/>
        </w:rPr>
        <w:t>precum şi întreţinerea nu fac obiectul prezentului ghid. Pentru aceste lucrări se recomandă un alt ghid.</w:t>
      </w:r>
    </w:p>
    <w:p w14:paraId="7C1B1933" w14:textId="1E868B6F" w:rsidR="00DE111C" w:rsidRPr="009E4BD8" w:rsidRDefault="00DE111C" w:rsidP="00755C7B">
      <w:pPr>
        <w:autoSpaceDE w:val="0"/>
        <w:autoSpaceDN w:val="0"/>
        <w:adjustRightInd w:val="0"/>
        <w:spacing w:before="120" w:after="0"/>
        <w:rPr>
          <w:rFonts w:ascii="Trebuchet MS" w:hAnsi="Trebuchet MS"/>
        </w:rPr>
      </w:pPr>
      <w:r w:rsidRPr="009E4BD8">
        <w:rPr>
          <w:rFonts w:ascii="Trebuchet MS" w:hAnsi="Trebuchet MS"/>
        </w:rPr>
        <w:t xml:space="preserve">De asemenea, în cuprinsul ghidului, sintagma </w:t>
      </w:r>
      <w:r w:rsidRPr="009E4BD8">
        <w:rPr>
          <w:rFonts w:ascii="Trebuchet MS" w:hAnsi="Trebuchet MS"/>
          <w:i/>
          <w:iCs/>
        </w:rPr>
        <w:t>diguri</w:t>
      </w:r>
      <w:r w:rsidRPr="009E4BD8">
        <w:rPr>
          <w:rFonts w:ascii="Trebuchet MS" w:hAnsi="Trebuchet MS"/>
        </w:rPr>
        <w:t xml:space="preserve"> se referă la diguri de apărare împotriva inundaţiilor.</w:t>
      </w:r>
    </w:p>
    <w:p w14:paraId="6AF68E1F" w14:textId="77777777" w:rsidR="00755C7B" w:rsidRPr="009E4BD8" w:rsidRDefault="00755C7B" w:rsidP="00755C7B">
      <w:pPr>
        <w:autoSpaceDE w:val="0"/>
        <w:autoSpaceDN w:val="0"/>
        <w:adjustRightInd w:val="0"/>
        <w:spacing w:after="0"/>
        <w:rPr>
          <w:rFonts w:ascii="Trebuchet MS" w:hAnsi="Trebuchet MS"/>
        </w:rPr>
      </w:pPr>
    </w:p>
    <w:p w14:paraId="003DDAEA" w14:textId="77777777" w:rsidR="00755C7B" w:rsidRPr="009E4BD8" w:rsidRDefault="00755C7B" w:rsidP="00755C7B">
      <w:pPr>
        <w:autoSpaceDE w:val="0"/>
        <w:autoSpaceDN w:val="0"/>
        <w:adjustRightInd w:val="0"/>
        <w:spacing w:after="0"/>
        <w:rPr>
          <w:rFonts w:ascii="Trebuchet MS" w:hAnsi="Trebuchet MS"/>
        </w:rPr>
      </w:pPr>
      <w:r w:rsidRPr="009E4BD8">
        <w:rPr>
          <w:rFonts w:ascii="Trebuchet MS" w:hAnsi="Trebuchet MS"/>
        </w:rPr>
        <w:t>II. Ghidul este alcătuit din două părţi distincte ca destinaţie:</w:t>
      </w:r>
    </w:p>
    <w:p w14:paraId="6003F535" w14:textId="77777777" w:rsidR="00755C7B" w:rsidRPr="009E4BD8" w:rsidRDefault="00755C7B">
      <w:pPr>
        <w:pStyle w:val="ListParagraph"/>
        <w:numPr>
          <w:ilvl w:val="0"/>
          <w:numId w:val="17"/>
        </w:numPr>
        <w:autoSpaceDE w:val="0"/>
        <w:autoSpaceDN w:val="0"/>
        <w:adjustRightInd w:val="0"/>
        <w:spacing w:after="0"/>
        <w:rPr>
          <w:rFonts w:ascii="Trebuchet MS" w:hAnsi="Trebuchet MS"/>
        </w:rPr>
      </w:pPr>
      <w:r w:rsidRPr="009E4BD8">
        <w:rPr>
          <w:rFonts w:ascii="Trebuchet MS" w:hAnsi="Trebuchet MS"/>
        </w:rPr>
        <w:t>partea I, PROIECTAREA, care tratează problemele de dimensionare şi alcătuire a lucrărilor;</w:t>
      </w:r>
    </w:p>
    <w:p w14:paraId="12E2E6EC" w14:textId="77777777" w:rsidR="00755C7B" w:rsidRPr="009E4BD8" w:rsidRDefault="00755C7B">
      <w:pPr>
        <w:pStyle w:val="ListParagraph"/>
        <w:numPr>
          <w:ilvl w:val="0"/>
          <w:numId w:val="17"/>
        </w:numPr>
        <w:autoSpaceDE w:val="0"/>
        <w:autoSpaceDN w:val="0"/>
        <w:adjustRightInd w:val="0"/>
        <w:spacing w:after="0"/>
        <w:rPr>
          <w:rFonts w:ascii="Trebuchet MS" w:hAnsi="Trebuchet MS"/>
        </w:rPr>
      </w:pPr>
      <w:r w:rsidRPr="009E4BD8">
        <w:rPr>
          <w:rFonts w:ascii="Trebuchet MS" w:hAnsi="Trebuchet MS"/>
        </w:rPr>
        <w:t>partea a II-a,  EXECUŢIA, care tratează condiţiile şi tehnologiile de realizare a lucrărilor.</w:t>
      </w:r>
    </w:p>
    <w:p w14:paraId="111C7FBF" w14:textId="77777777" w:rsidR="00755C7B" w:rsidRPr="009E4BD8" w:rsidRDefault="00755C7B" w:rsidP="00755C7B">
      <w:pPr>
        <w:autoSpaceDE w:val="0"/>
        <w:autoSpaceDN w:val="0"/>
        <w:adjustRightInd w:val="0"/>
        <w:spacing w:after="0"/>
        <w:rPr>
          <w:rFonts w:ascii="Trebuchet MS" w:hAnsi="Trebuchet MS"/>
        </w:rPr>
      </w:pPr>
    </w:p>
    <w:p w14:paraId="0D5D8BAC" w14:textId="3D39506C" w:rsidR="00755C7B" w:rsidRPr="009E4BD8" w:rsidRDefault="00755C7B" w:rsidP="00755C7B">
      <w:pPr>
        <w:autoSpaceDE w:val="0"/>
        <w:autoSpaceDN w:val="0"/>
        <w:adjustRightInd w:val="0"/>
        <w:spacing w:after="0"/>
        <w:rPr>
          <w:rFonts w:ascii="Trebuchet MS" w:hAnsi="Trebuchet MS" w:cs="Arial"/>
          <w:color w:val="000000"/>
        </w:rPr>
      </w:pPr>
      <w:r w:rsidRPr="009E4BD8">
        <w:rPr>
          <w:rFonts w:ascii="Trebuchet MS" w:hAnsi="Trebuchet MS"/>
        </w:rPr>
        <w:t xml:space="preserve">III. </w:t>
      </w:r>
      <w:r w:rsidRPr="009E4BD8">
        <w:rPr>
          <w:rFonts w:ascii="Trebuchet MS" w:hAnsi="Trebuchet MS" w:cs="Arial"/>
          <w:color w:val="000000"/>
        </w:rPr>
        <w:t xml:space="preserve">Prezentul ghid nu se va aplica în cazul următoarelor construcţii hidrotehnice, la care se vor respecta prevederi </w:t>
      </w:r>
      <w:r w:rsidR="00C63F59" w:rsidRPr="009E4BD8">
        <w:rPr>
          <w:rFonts w:ascii="Trebuchet MS" w:hAnsi="Trebuchet MS" w:cs="Arial"/>
          <w:color w:val="000000"/>
        </w:rPr>
        <w:t xml:space="preserve">(normative, ghiduri, îndrumare, proiecte directive etc.) </w:t>
      </w:r>
      <w:r w:rsidRPr="009E4BD8">
        <w:rPr>
          <w:rFonts w:ascii="Trebuchet MS" w:hAnsi="Trebuchet MS" w:cs="Arial"/>
          <w:color w:val="000000"/>
        </w:rPr>
        <w:t>specifice:</w:t>
      </w:r>
    </w:p>
    <w:p w14:paraId="58C3EB52" w14:textId="1A477275" w:rsidR="00755C7B" w:rsidRPr="009E4BD8" w:rsidRDefault="00755C7B">
      <w:pPr>
        <w:pStyle w:val="ListParagraph"/>
        <w:numPr>
          <w:ilvl w:val="0"/>
          <w:numId w:val="16"/>
        </w:numPr>
        <w:autoSpaceDE w:val="0"/>
        <w:autoSpaceDN w:val="0"/>
        <w:adjustRightInd w:val="0"/>
        <w:spacing w:after="0"/>
        <w:rPr>
          <w:rFonts w:ascii="Trebuchet MS" w:hAnsi="Trebuchet MS" w:cs="Arial"/>
          <w:color w:val="000000"/>
        </w:rPr>
      </w:pPr>
      <w:r w:rsidRPr="009E4BD8">
        <w:rPr>
          <w:rFonts w:ascii="Trebuchet MS" w:hAnsi="Trebuchet MS" w:cs="Arial"/>
          <w:color w:val="000000"/>
        </w:rPr>
        <w:t>consolidări de mal în albii naturale;</w:t>
      </w:r>
    </w:p>
    <w:p w14:paraId="6F279E93" w14:textId="4D563164" w:rsidR="00755C7B" w:rsidRPr="009E4BD8" w:rsidRDefault="00755C7B">
      <w:pPr>
        <w:pStyle w:val="ListParagraph"/>
        <w:numPr>
          <w:ilvl w:val="0"/>
          <w:numId w:val="16"/>
        </w:numPr>
        <w:autoSpaceDE w:val="0"/>
        <w:autoSpaceDN w:val="0"/>
        <w:adjustRightInd w:val="0"/>
        <w:spacing w:after="0"/>
        <w:rPr>
          <w:rFonts w:ascii="Trebuchet MS" w:hAnsi="Trebuchet MS" w:cs="Arial"/>
          <w:color w:val="000000"/>
        </w:rPr>
      </w:pPr>
      <w:r w:rsidRPr="009E4BD8">
        <w:rPr>
          <w:rFonts w:ascii="Trebuchet MS" w:hAnsi="Trebuchet MS" w:cs="Arial"/>
          <w:color w:val="000000"/>
        </w:rPr>
        <w:t>canale navigabile;</w:t>
      </w:r>
      <w:r w:rsidR="008F6A5C" w:rsidRPr="009E4BD8">
        <w:rPr>
          <w:rFonts w:ascii="Trebuchet MS" w:hAnsi="Trebuchet MS" w:cs="Arial"/>
          <w:color w:val="FF0000"/>
        </w:rPr>
        <w:t xml:space="preserve"> </w:t>
      </w:r>
    </w:p>
    <w:p w14:paraId="5DFB5BEC" w14:textId="0020D68C" w:rsidR="00755C7B" w:rsidRPr="009E4BD8" w:rsidRDefault="00755C7B">
      <w:pPr>
        <w:pStyle w:val="ListParagraph"/>
        <w:numPr>
          <w:ilvl w:val="0"/>
          <w:numId w:val="16"/>
        </w:numPr>
        <w:autoSpaceDE w:val="0"/>
        <w:autoSpaceDN w:val="0"/>
        <w:adjustRightInd w:val="0"/>
        <w:spacing w:after="0"/>
        <w:rPr>
          <w:rFonts w:ascii="Trebuchet MS" w:hAnsi="Trebuchet MS" w:cs="Arial"/>
          <w:color w:val="000000"/>
        </w:rPr>
      </w:pPr>
      <w:r w:rsidRPr="009E4BD8">
        <w:rPr>
          <w:rFonts w:ascii="Trebuchet MS" w:hAnsi="Trebuchet MS" w:cs="Arial"/>
          <w:color w:val="000000"/>
        </w:rPr>
        <w:t>baraje şi diguri de pământ pentru acumulări;</w:t>
      </w:r>
    </w:p>
    <w:p w14:paraId="0F024394" w14:textId="7737F930" w:rsidR="00755C7B" w:rsidRPr="009E4BD8" w:rsidRDefault="00755C7B">
      <w:pPr>
        <w:pStyle w:val="ListParagraph"/>
        <w:numPr>
          <w:ilvl w:val="0"/>
          <w:numId w:val="16"/>
        </w:numPr>
        <w:autoSpaceDE w:val="0"/>
        <w:autoSpaceDN w:val="0"/>
        <w:adjustRightInd w:val="0"/>
        <w:spacing w:after="0"/>
        <w:rPr>
          <w:rFonts w:ascii="Trebuchet MS" w:hAnsi="Trebuchet MS" w:cs="Arial"/>
          <w:color w:val="000000"/>
        </w:rPr>
      </w:pPr>
      <w:r w:rsidRPr="009E4BD8">
        <w:rPr>
          <w:rFonts w:ascii="Trebuchet MS" w:hAnsi="Trebuchet MS" w:cs="Arial"/>
          <w:color w:val="000000"/>
        </w:rPr>
        <w:t>bazine de aspiraţie şi refulare ale staţiilor de pompare;</w:t>
      </w:r>
    </w:p>
    <w:p w14:paraId="64E74C3F" w14:textId="26E70789" w:rsidR="00755C7B" w:rsidRPr="009E4BD8" w:rsidRDefault="00755C7B">
      <w:pPr>
        <w:pStyle w:val="ListParagraph"/>
        <w:numPr>
          <w:ilvl w:val="0"/>
          <w:numId w:val="16"/>
        </w:numPr>
        <w:autoSpaceDE w:val="0"/>
        <w:autoSpaceDN w:val="0"/>
        <w:adjustRightInd w:val="0"/>
        <w:spacing w:after="0"/>
        <w:rPr>
          <w:rFonts w:ascii="Trebuchet MS" w:hAnsi="Trebuchet MS" w:cs="Arial"/>
          <w:color w:val="000000"/>
        </w:rPr>
      </w:pPr>
      <w:r w:rsidRPr="009E4BD8">
        <w:rPr>
          <w:rFonts w:ascii="Trebuchet MS" w:hAnsi="Trebuchet MS" w:cs="Arial"/>
          <w:color w:val="000000"/>
        </w:rPr>
        <w:t>bazine de disipare şi canale de fugă ale centralelor;</w:t>
      </w:r>
    </w:p>
    <w:p w14:paraId="1864F1AB" w14:textId="5A890428" w:rsidR="00755C7B" w:rsidRPr="009E4BD8" w:rsidRDefault="00755C7B">
      <w:pPr>
        <w:pStyle w:val="ListParagraph"/>
        <w:numPr>
          <w:ilvl w:val="0"/>
          <w:numId w:val="16"/>
        </w:numPr>
        <w:autoSpaceDE w:val="0"/>
        <w:autoSpaceDN w:val="0"/>
        <w:adjustRightInd w:val="0"/>
        <w:spacing w:after="0"/>
        <w:rPr>
          <w:rFonts w:ascii="Trebuchet MS" w:hAnsi="Trebuchet MS" w:cs="Arial"/>
          <w:color w:val="000000"/>
        </w:rPr>
      </w:pPr>
      <w:r w:rsidRPr="009E4BD8">
        <w:rPr>
          <w:rFonts w:ascii="Trebuchet MS" w:hAnsi="Trebuchet MS" w:cs="Arial"/>
          <w:color w:val="000000"/>
        </w:rPr>
        <w:t>ramblee executate din pământ armat.</w:t>
      </w:r>
    </w:p>
    <w:p w14:paraId="7397EC5C" w14:textId="77777777" w:rsidR="00755C7B" w:rsidRPr="009E4BD8" w:rsidRDefault="00755C7B" w:rsidP="00755C7B">
      <w:pPr>
        <w:autoSpaceDE w:val="0"/>
        <w:autoSpaceDN w:val="0"/>
        <w:adjustRightInd w:val="0"/>
        <w:spacing w:after="0"/>
        <w:rPr>
          <w:rFonts w:ascii="Trebuchet MS" w:hAnsi="Trebuchet MS"/>
        </w:rPr>
      </w:pPr>
    </w:p>
    <w:p w14:paraId="693ACAE9" w14:textId="4590A623" w:rsidR="00755C7B" w:rsidRPr="009E4BD8" w:rsidRDefault="00755C7B" w:rsidP="00755C7B">
      <w:pPr>
        <w:autoSpaceDE w:val="0"/>
        <w:autoSpaceDN w:val="0"/>
        <w:adjustRightInd w:val="0"/>
        <w:spacing w:after="0"/>
        <w:rPr>
          <w:rFonts w:ascii="Trebuchet MS" w:hAnsi="Trebuchet MS"/>
        </w:rPr>
      </w:pPr>
      <w:r w:rsidRPr="009E4BD8">
        <w:rPr>
          <w:rFonts w:ascii="Trebuchet MS" w:hAnsi="Trebuchet MS"/>
        </w:rPr>
        <w:t>IV. Lucrările de prote</w:t>
      </w:r>
      <w:r w:rsidR="00C63F59" w:rsidRPr="009E4BD8">
        <w:rPr>
          <w:rFonts w:ascii="Trebuchet MS" w:hAnsi="Trebuchet MS"/>
        </w:rPr>
        <w:t>jare</w:t>
      </w:r>
      <w:r w:rsidR="00AB3C14" w:rsidRPr="009E4BD8">
        <w:rPr>
          <w:rFonts w:ascii="Trebuchet MS" w:hAnsi="Trebuchet MS"/>
        </w:rPr>
        <w:t xml:space="preserve"> şi consolidare </w:t>
      </w:r>
      <w:r w:rsidRPr="009E4BD8">
        <w:rPr>
          <w:rFonts w:ascii="Trebuchet MS" w:hAnsi="Trebuchet MS"/>
        </w:rPr>
        <w:t>a taluzurilor au rolul de a preveni degradările construcţiilor hidrotehnice care fac obiectul prezentului Ghid, urmare a acţiunii distructive a apei, care se manifestă, în principal, prin:</w:t>
      </w:r>
    </w:p>
    <w:p w14:paraId="3976A4ED" w14:textId="082596D7" w:rsidR="00830FF4"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erodarea taluzurilor</w:t>
      </w:r>
      <w:r w:rsidR="00830FF4" w:rsidRPr="009E4BD8">
        <w:rPr>
          <w:rFonts w:ascii="Trebuchet MS" w:hAnsi="Trebuchet MS"/>
        </w:rPr>
        <w:t>, inclusiv a elementelor de protecţie</w:t>
      </w:r>
      <w:r w:rsidRPr="009E4BD8">
        <w:rPr>
          <w:rFonts w:ascii="Trebuchet MS" w:hAnsi="Trebuchet MS"/>
        </w:rPr>
        <w:t xml:space="preserve"> și/sau subspălarea fundației aferente urmare </w:t>
      </w:r>
      <w:r w:rsidR="00830FF4" w:rsidRPr="009E4BD8">
        <w:rPr>
          <w:rFonts w:ascii="Trebuchet MS" w:hAnsi="Trebuchet MS"/>
        </w:rPr>
        <w:t>proceselor de antrenare hidrodinamică;</w:t>
      </w:r>
    </w:p>
    <w:p w14:paraId="513AB96E" w14:textId="17FBC9B9" w:rsidR="00755C7B" w:rsidRPr="009E4BD8" w:rsidRDefault="00830FF4">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lastRenderedPageBreak/>
        <w:t>degrad</w:t>
      </w:r>
      <w:r w:rsidR="00755C7B" w:rsidRPr="009E4BD8">
        <w:rPr>
          <w:rFonts w:ascii="Trebuchet MS" w:hAnsi="Trebuchet MS"/>
        </w:rPr>
        <w:t>ări de taluz sub acţiunea valurilor;</w:t>
      </w:r>
    </w:p>
    <w:p w14:paraId="54E8972A" w14:textId="7E17DCFB"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erodarea/degradarea taluzurilor prin izvorârea şi scurgerea pe taluz</w:t>
      </w:r>
      <w:r w:rsidR="00C63F59" w:rsidRPr="009E4BD8">
        <w:rPr>
          <w:rFonts w:ascii="Trebuchet MS" w:hAnsi="Trebuchet MS"/>
        </w:rPr>
        <w:t xml:space="preserve"> (</w:t>
      </w:r>
      <w:r w:rsidRPr="009E4BD8">
        <w:rPr>
          <w:rFonts w:ascii="Trebuchet MS" w:hAnsi="Trebuchet MS"/>
        </w:rPr>
        <w:t>exfiltraţii</w:t>
      </w:r>
      <w:r w:rsidR="00C63F59" w:rsidRPr="009E4BD8">
        <w:rPr>
          <w:rFonts w:ascii="Trebuchet MS" w:hAnsi="Trebuchet MS"/>
        </w:rPr>
        <w:t>)</w:t>
      </w:r>
      <w:r w:rsidRPr="009E4BD8">
        <w:rPr>
          <w:rFonts w:ascii="Trebuchet MS" w:hAnsi="Trebuchet MS"/>
        </w:rPr>
        <w:t xml:space="preserve"> a</w:t>
      </w:r>
      <w:r w:rsidR="00C63F59" w:rsidRPr="009E4BD8">
        <w:rPr>
          <w:rFonts w:ascii="Trebuchet MS" w:hAnsi="Trebuchet MS"/>
        </w:rPr>
        <w:t>(</w:t>
      </w:r>
      <w:r w:rsidRPr="009E4BD8">
        <w:rPr>
          <w:rFonts w:ascii="Trebuchet MS" w:hAnsi="Trebuchet MS"/>
        </w:rPr>
        <w:t>le</w:t>
      </w:r>
      <w:r w:rsidR="00C63F59" w:rsidRPr="009E4BD8">
        <w:rPr>
          <w:rFonts w:ascii="Trebuchet MS" w:hAnsi="Trebuchet MS"/>
        </w:rPr>
        <w:t>)</w:t>
      </w:r>
      <w:r w:rsidRPr="009E4BD8">
        <w:rPr>
          <w:rFonts w:ascii="Trebuchet MS" w:hAnsi="Trebuchet MS"/>
        </w:rPr>
        <w:t xml:space="preserve"> apei subterane sau a celei provenite dintr-o sursă accidentală (de ex. spargerea unei conducte);</w:t>
      </w:r>
    </w:p>
    <w:p w14:paraId="79FBF6CD" w14:textId="22B6C4CD"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şiroirea apelor pluviale;</w:t>
      </w:r>
    </w:p>
    <w:p w14:paraId="523820CA" w14:textId="784872FA"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presiunea gheţii;</w:t>
      </w:r>
    </w:p>
    <w:p w14:paraId="4E4ECB36"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acţiunea dinamică a sloiurilor de gheaţă sau a plutitorilor.</w:t>
      </w:r>
    </w:p>
    <w:p w14:paraId="295EF423" w14:textId="77777777" w:rsidR="00755C7B" w:rsidRPr="009E4BD8" w:rsidRDefault="00755C7B" w:rsidP="00755C7B">
      <w:pPr>
        <w:autoSpaceDE w:val="0"/>
        <w:autoSpaceDN w:val="0"/>
        <w:adjustRightInd w:val="0"/>
        <w:spacing w:after="0"/>
        <w:rPr>
          <w:rFonts w:ascii="Trebuchet MS" w:hAnsi="Trebuchet MS"/>
        </w:rPr>
      </w:pPr>
    </w:p>
    <w:p w14:paraId="3AC8A028" w14:textId="4C7DC3C9" w:rsidR="00755C7B" w:rsidRPr="009E4BD8" w:rsidRDefault="00755C7B" w:rsidP="00755C7B">
      <w:pPr>
        <w:autoSpaceDE w:val="0"/>
        <w:autoSpaceDN w:val="0"/>
        <w:adjustRightInd w:val="0"/>
        <w:spacing w:after="0"/>
        <w:rPr>
          <w:rFonts w:ascii="Trebuchet MS" w:hAnsi="Trebuchet MS"/>
        </w:rPr>
      </w:pPr>
      <w:r w:rsidRPr="009E4BD8">
        <w:rPr>
          <w:rFonts w:ascii="Trebuchet MS" w:hAnsi="Trebuchet MS"/>
        </w:rPr>
        <w:t xml:space="preserve">V. </w:t>
      </w:r>
      <w:r w:rsidR="00C63F59" w:rsidRPr="009E4BD8">
        <w:rPr>
          <w:rFonts w:ascii="Trebuchet MS" w:hAnsi="Trebuchet MS"/>
        </w:rPr>
        <w:t>Posibile cl</w:t>
      </w:r>
      <w:r w:rsidRPr="009E4BD8">
        <w:rPr>
          <w:rFonts w:ascii="Trebuchet MS" w:hAnsi="Trebuchet MS"/>
        </w:rPr>
        <w:t>asific</w:t>
      </w:r>
      <w:r w:rsidR="00C63F59" w:rsidRPr="009E4BD8">
        <w:rPr>
          <w:rFonts w:ascii="Trebuchet MS" w:hAnsi="Trebuchet MS"/>
        </w:rPr>
        <w:t>ări ale</w:t>
      </w:r>
      <w:r w:rsidRPr="009E4BD8">
        <w:rPr>
          <w:rFonts w:ascii="Trebuchet MS" w:hAnsi="Trebuchet MS"/>
        </w:rPr>
        <w:t xml:space="preserve"> lucrărilor de </w:t>
      </w:r>
      <w:r w:rsidR="00C63F59" w:rsidRPr="009E4BD8">
        <w:rPr>
          <w:rFonts w:ascii="Trebuchet MS" w:hAnsi="Trebuchet MS"/>
        </w:rPr>
        <w:t xml:space="preserve">protejare </w:t>
      </w:r>
      <w:r w:rsidR="00AB3C14" w:rsidRPr="009E4BD8">
        <w:rPr>
          <w:rFonts w:ascii="Trebuchet MS" w:hAnsi="Trebuchet MS"/>
        </w:rPr>
        <w:t>şi consolidare</w:t>
      </w:r>
      <w:r w:rsidRPr="009E4BD8">
        <w:rPr>
          <w:rFonts w:ascii="Trebuchet MS" w:hAnsi="Trebuchet MS"/>
        </w:rPr>
        <w:t xml:space="preserve"> a taluzurilor:</w:t>
      </w:r>
    </w:p>
    <w:p w14:paraId="3DB4F646"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V.1. În funcţie de durata de existenţă preconizată:</w:t>
      </w:r>
    </w:p>
    <w:p w14:paraId="6258A9CE"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permanente;</w:t>
      </w:r>
    </w:p>
    <w:p w14:paraId="7E771D86"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provizorii.</w:t>
      </w:r>
    </w:p>
    <w:p w14:paraId="3AB487C7"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V.2. În funcţie de natura materialelor folosite;</w:t>
      </w:r>
    </w:p>
    <w:p w14:paraId="3AC9BEED"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plantaţii vegetale (tufişuri sau arbuşti);</w:t>
      </w:r>
    </w:p>
    <w:p w14:paraId="68AE5792"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pământ vegetal, înierbat provenit din brazde sau însămânţat cu ierburi perene;</w:t>
      </w:r>
    </w:p>
    <w:p w14:paraId="03627534" w14:textId="27FF97BB"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 xml:space="preserve">pământ </w:t>
      </w:r>
      <w:r w:rsidR="00065F34" w:rsidRPr="009E4BD8">
        <w:rPr>
          <w:rFonts w:ascii="Trebuchet MS" w:hAnsi="Trebuchet MS"/>
        </w:rPr>
        <w:t>coeziv</w:t>
      </w:r>
      <w:r w:rsidRPr="009E4BD8">
        <w:rPr>
          <w:rFonts w:ascii="Trebuchet MS" w:hAnsi="Trebuchet MS"/>
        </w:rPr>
        <w:t xml:space="preserve"> compactat;</w:t>
      </w:r>
    </w:p>
    <w:p w14:paraId="7336F459" w14:textId="1BD80AAE"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produse de balastieră şi carieră (nisip, balast, pietriş, piatră spartă, piatră brută, bolovani)</w:t>
      </w:r>
      <w:r w:rsidR="006830D3" w:rsidRPr="009E4BD8">
        <w:rPr>
          <w:rFonts w:ascii="Trebuchet MS" w:hAnsi="Trebuchet MS"/>
        </w:rPr>
        <w:t>;</w:t>
      </w:r>
    </w:p>
    <w:p w14:paraId="1E48FDD5"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lemn sub formă de pari, nuiele, cleionaje, saltele şi rogojini de fascine sau căsoaie umplute cu piatră;</w:t>
      </w:r>
    </w:p>
    <w:p w14:paraId="713EA5D3"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împletituri de sârmă (gabioane);</w:t>
      </w:r>
    </w:p>
    <w:p w14:paraId="0B6C7A81"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elemente prefabricate din beton simplu sau beton armat;</w:t>
      </w:r>
    </w:p>
    <w:p w14:paraId="5BA45B3D"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beton simplu sau beton armat turnat pe loc (monolit);</w:t>
      </w:r>
    </w:p>
    <w:p w14:paraId="4B4D0BBA" w14:textId="39A7E50C"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 xml:space="preserve">saltele din materiale </w:t>
      </w:r>
      <w:r w:rsidR="006C4ABB" w:rsidRPr="009E4BD8">
        <w:rPr>
          <w:rFonts w:ascii="Trebuchet MS" w:hAnsi="Trebuchet MS"/>
        </w:rPr>
        <w:t xml:space="preserve">geosintetice sau </w:t>
      </w:r>
      <w:r w:rsidRPr="009E4BD8">
        <w:rPr>
          <w:rFonts w:ascii="Trebuchet MS" w:hAnsi="Trebuchet MS"/>
        </w:rPr>
        <w:t>geocompozite etc.</w:t>
      </w:r>
    </w:p>
    <w:p w14:paraId="65C7ACDE" w14:textId="11C1628C"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V.3. În funcţie de acţiun</w:t>
      </w:r>
      <w:r w:rsidR="006C4ABB" w:rsidRPr="009E4BD8">
        <w:rPr>
          <w:rFonts w:ascii="Trebuchet MS" w:hAnsi="Trebuchet MS"/>
        </w:rPr>
        <w:t>ea</w:t>
      </w:r>
      <w:r w:rsidRPr="009E4BD8">
        <w:rPr>
          <w:rFonts w:ascii="Trebuchet MS" w:hAnsi="Trebuchet MS"/>
        </w:rPr>
        <w:t xml:space="preserve"> apei</w:t>
      </w:r>
      <w:r w:rsidR="00074FCB" w:rsidRPr="009E4BD8">
        <w:rPr>
          <w:rFonts w:ascii="Trebuchet MS" w:hAnsi="Trebuchet MS"/>
        </w:rPr>
        <w:t xml:space="preserve"> pentru care se realizează lucrările de protecţie şi consolidare</w:t>
      </w:r>
      <w:r w:rsidRPr="009E4BD8">
        <w:rPr>
          <w:rFonts w:ascii="Trebuchet MS" w:hAnsi="Trebuchet MS"/>
        </w:rPr>
        <w:t>:</w:t>
      </w:r>
    </w:p>
    <w:p w14:paraId="7FC52926" w14:textId="476291CC"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curen</w:t>
      </w:r>
      <w:r w:rsidR="006830D3" w:rsidRPr="009E4BD8">
        <w:rPr>
          <w:rFonts w:ascii="Trebuchet MS" w:hAnsi="Trebuchet MS"/>
        </w:rPr>
        <w:t>ţi</w:t>
      </w:r>
      <w:r w:rsidRPr="009E4BD8">
        <w:rPr>
          <w:rFonts w:ascii="Trebuchet MS" w:hAnsi="Trebuchet MS"/>
        </w:rPr>
        <w:t xml:space="preserve"> de apă</w:t>
      </w:r>
      <w:r w:rsidR="00074FCB" w:rsidRPr="009E4BD8">
        <w:rPr>
          <w:rFonts w:ascii="Trebuchet MS" w:hAnsi="Trebuchet MS"/>
        </w:rPr>
        <w:t xml:space="preserve"> din albie</w:t>
      </w:r>
      <w:r w:rsidRPr="009E4BD8">
        <w:rPr>
          <w:rFonts w:ascii="Trebuchet MS" w:hAnsi="Trebuchet MS"/>
        </w:rPr>
        <w:t>;</w:t>
      </w:r>
    </w:p>
    <w:p w14:paraId="22366B33" w14:textId="72A7095E" w:rsidR="00074FCB" w:rsidRPr="009E4BD8" w:rsidRDefault="00074FC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ape din teren</w:t>
      </w:r>
      <w:r w:rsidR="007A3A0D" w:rsidRPr="009E4BD8">
        <w:rPr>
          <w:rFonts w:ascii="Trebuchet MS" w:hAnsi="Trebuchet MS"/>
        </w:rPr>
        <w:t>;</w:t>
      </w:r>
    </w:p>
    <w:p w14:paraId="4C7124A2" w14:textId="2EBCEF48" w:rsidR="007A3A0D" w:rsidRPr="009E4BD8" w:rsidRDefault="007A3A0D" w:rsidP="007A3A0D">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ape de suprafaţă (izvoare, şiroiri);</w:t>
      </w:r>
    </w:p>
    <w:p w14:paraId="1929C63E" w14:textId="26483DE2" w:rsidR="007A3A0D" w:rsidRPr="009E4BD8" w:rsidRDefault="007A3A0D" w:rsidP="007A3A0D">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valuri.</w:t>
      </w:r>
    </w:p>
    <w:p w14:paraId="30728CBF"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V.4. În funcţie de taluzul ce urmează a fi consolidat:</w:t>
      </w:r>
    </w:p>
    <w:p w14:paraId="358E4A5D"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taluzurile canalelor de transport al apei;</w:t>
      </w:r>
    </w:p>
    <w:p w14:paraId="2EC7967F" w14:textId="642D9812"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taluzurile udate ale digurilor de apărare</w:t>
      </w:r>
      <w:r w:rsidR="006830D3" w:rsidRPr="009E4BD8">
        <w:rPr>
          <w:rFonts w:ascii="Trebuchet MS" w:hAnsi="Trebuchet MS"/>
        </w:rPr>
        <w:t xml:space="preserve"> împotriva inundaţiilor (taluzurile exterioare)</w:t>
      </w:r>
      <w:r w:rsidRPr="009E4BD8">
        <w:rPr>
          <w:rFonts w:ascii="Trebuchet MS" w:hAnsi="Trebuchet MS"/>
        </w:rPr>
        <w:t>.</w:t>
      </w:r>
    </w:p>
    <w:p w14:paraId="39E54F44"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V.5. În funcţie de extinderea lucrărilor:</w:t>
      </w:r>
    </w:p>
    <w:p w14:paraId="2D1EC855" w14:textId="442FE4D2"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protecţii locale, continue sau discontinue;</w:t>
      </w:r>
    </w:p>
    <w:p w14:paraId="10F83C8C" w14:textId="6F0BB1D8"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protecţii componente ale unui sistem extins de regularizare prin îndiguire.</w:t>
      </w:r>
    </w:p>
    <w:p w14:paraId="1E378E45" w14:textId="77777777" w:rsidR="00755C7B" w:rsidRPr="009E4BD8" w:rsidRDefault="00755C7B" w:rsidP="00755C7B">
      <w:pPr>
        <w:autoSpaceDE w:val="0"/>
        <w:autoSpaceDN w:val="0"/>
        <w:adjustRightInd w:val="0"/>
        <w:spacing w:after="0"/>
        <w:rPr>
          <w:rFonts w:ascii="Trebuchet MS" w:hAnsi="Trebuchet MS"/>
        </w:rPr>
      </w:pPr>
    </w:p>
    <w:p w14:paraId="5459A483" w14:textId="1531B1A8" w:rsidR="00AB3C14" w:rsidRPr="009E4BD8" w:rsidRDefault="00AB3C14">
      <w:pPr>
        <w:spacing w:after="0"/>
        <w:jc w:val="left"/>
        <w:rPr>
          <w:rFonts w:ascii="Trebuchet MS" w:hAnsi="Trebuchet MS"/>
        </w:rPr>
      </w:pPr>
      <w:r w:rsidRPr="009E4BD8">
        <w:rPr>
          <w:rFonts w:ascii="Trebuchet MS" w:hAnsi="Trebuchet MS"/>
        </w:rPr>
        <w:br w:type="page"/>
      </w:r>
    </w:p>
    <w:p w14:paraId="06B79111" w14:textId="22D082F6" w:rsidR="00755C7B" w:rsidRPr="009E4BD8" w:rsidRDefault="00755C7B" w:rsidP="002777CF">
      <w:pPr>
        <w:pStyle w:val="Titlu0"/>
        <w:rPr>
          <w:rFonts w:ascii="Trebuchet MS" w:hAnsi="Trebuchet MS"/>
        </w:rPr>
      </w:pPr>
      <w:bookmarkStart w:id="2" w:name="_Toc125536336"/>
      <w:r w:rsidRPr="009E4BD8">
        <w:rPr>
          <w:rFonts w:ascii="Trebuchet MS" w:hAnsi="Trebuchet MS"/>
        </w:rPr>
        <w:lastRenderedPageBreak/>
        <w:t>PARTEA I</w:t>
      </w:r>
      <w:r w:rsidR="000C3F0C" w:rsidRPr="009E4BD8">
        <w:rPr>
          <w:rFonts w:ascii="Trebuchet MS" w:hAnsi="Trebuchet MS"/>
        </w:rPr>
        <w:t xml:space="preserve">. </w:t>
      </w:r>
      <w:r w:rsidRPr="009E4BD8">
        <w:rPr>
          <w:rFonts w:ascii="Trebuchet MS" w:hAnsi="Trebuchet MS"/>
        </w:rPr>
        <w:t>PROIECTAREA LUCRĂRILOR DE APĂRARE ŞI CONSOLIDARE A TALUZURILOR LA DIGURI ŞI CANALE</w:t>
      </w:r>
      <w:bookmarkEnd w:id="2"/>
    </w:p>
    <w:p w14:paraId="4B44E3BC" w14:textId="77777777" w:rsidR="00755C7B" w:rsidRPr="009E4BD8" w:rsidRDefault="00755C7B" w:rsidP="00755C7B">
      <w:pPr>
        <w:autoSpaceDE w:val="0"/>
        <w:autoSpaceDN w:val="0"/>
        <w:adjustRightInd w:val="0"/>
        <w:spacing w:after="0"/>
        <w:rPr>
          <w:rFonts w:ascii="Trebuchet MS" w:hAnsi="Trebuchet MS"/>
        </w:rPr>
      </w:pPr>
    </w:p>
    <w:p w14:paraId="2CE183BB" w14:textId="18CD3B2D" w:rsidR="00755C7B" w:rsidRPr="009E4BD8" w:rsidRDefault="000C3F0C" w:rsidP="002777CF">
      <w:pPr>
        <w:pStyle w:val="Titlu1"/>
        <w:rPr>
          <w:rFonts w:ascii="Trebuchet MS" w:hAnsi="Trebuchet MS"/>
        </w:rPr>
      </w:pPr>
      <w:bookmarkStart w:id="3" w:name="_Toc125536337"/>
      <w:r w:rsidRPr="009E4BD8">
        <w:rPr>
          <w:rFonts w:ascii="Trebuchet MS" w:hAnsi="Trebuchet MS"/>
        </w:rPr>
        <w:t>Elemente necesare</w:t>
      </w:r>
      <w:r w:rsidR="00755C7B" w:rsidRPr="009E4BD8">
        <w:rPr>
          <w:rFonts w:ascii="Trebuchet MS" w:hAnsi="Trebuchet MS"/>
        </w:rPr>
        <w:t xml:space="preserve"> </w:t>
      </w:r>
      <w:r w:rsidRPr="009E4BD8">
        <w:rPr>
          <w:rFonts w:ascii="Trebuchet MS" w:hAnsi="Trebuchet MS"/>
        </w:rPr>
        <w:t>proiectării</w:t>
      </w:r>
      <w:bookmarkEnd w:id="3"/>
    </w:p>
    <w:p w14:paraId="00940ABD" w14:textId="3FCDD85C" w:rsidR="00755C7B" w:rsidRPr="009E4BD8" w:rsidRDefault="00755C7B" w:rsidP="002777CF">
      <w:pPr>
        <w:pStyle w:val="Titlu11"/>
        <w:rPr>
          <w:rFonts w:ascii="Trebuchet MS" w:hAnsi="Trebuchet MS"/>
        </w:rPr>
      </w:pPr>
      <w:bookmarkStart w:id="4" w:name="_Toc125536338"/>
      <w:r w:rsidRPr="009E4BD8">
        <w:rPr>
          <w:rFonts w:ascii="Trebuchet MS" w:hAnsi="Trebuchet MS"/>
        </w:rPr>
        <w:t>Studii de teren şi laborator</w:t>
      </w:r>
      <w:bookmarkEnd w:id="4"/>
    </w:p>
    <w:p w14:paraId="4A6C9720" w14:textId="5AF61CF3" w:rsidR="00755C7B" w:rsidRPr="009E4BD8" w:rsidRDefault="00755C7B" w:rsidP="00755C7B">
      <w:pPr>
        <w:autoSpaceDE w:val="0"/>
        <w:autoSpaceDN w:val="0"/>
        <w:adjustRightInd w:val="0"/>
        <w:spacing w:after="0"/>
        <w:rPr>
          <w:rFonts w:ascii="Trebuchet MS" w:hAnsi="Trebuchet MS"/>
        </w:rPr>
      </w:pPr>
      <w:r w:rsidRPr="009E4BD8">
        <w:rPr>
          <w:rFonts w:ascii="Trebuchet MS" w:hAnsi="Trebuchet MS"/>
        </w:rPr>
        <w:t xml:space="preserve">Conținutul studiilor trebuie să fie în concordanţă cu normativele, standardele, ghidurile specifice precum şi al altor reglementări în vigoare la data proiectării lucrărilor de </w:t>
      </w:r>
      <w:r w:rsidR="00983CBC" w:rsidRPr="009E4BD8">
        <w:rPr>
          <w:rFonts w:ascii="Trebuchet MS" w:hAnsi="Trebuchet MS"/>
        </w:rPr>
        <w:t>protejare</w:t>
      </w:r>
      <w:r w:rsidRPr="009E4BD8">
        <w:rPr>
          <w:rFonts w:ascii="Trebuchet MS" w:hAnsi="Trebuchet MS"/>
        </w:rPr>
        <w:t xml:space="preserve"> </w:t>
      </w:r>
      <w:r w:rsidR="00AB3C14" w:rsidRPr="009E4BD8">
        <w:rPr>
          <w:rFonts w:ascii="Trebuchet MS" w:hAnsi="Trebuchet MS"/>
        </w:rPr>
        <w:t xml:space="preserve">şi consolidare </w:t>
      </w:r>
      <w:r w:rsidRPr="009E4BD8">
        <w:rPr>
          <w:rFonts w:ascii="Trebuchet MS" w:hAnsi="Trebuchet MS"/>
        </w:rPr>
        <w:t xml:space="preserve">a taluzurilor </w:t>
      </w:r>
      <w:r w:rsidR="00983CBC" w:rsidRPr="009E4BD8">
        <w:rPr>
          <w:rFonts w:ascii="Trebuchet MS" w:hAnsi="Trebuchet MS"/>
        </w:rPr>
        <w:t xml:space="preserve">udate ale </w:t>
      </w:r>
      <w:r w:rsidRPr="009E4BD8">
        <w:rPr>
          <w:rFonts w:ascii="Trebuchet MS" w:hAnsi="Trebuchet MS"/>
        </w:rPr>
        <w:t>canalelor şi digurilor şi constă în:</w:t>
      </w:r>
    </w:p>
    <w:p w14:paraId="42EE95BF"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1.1.1. </w:t>
      </w:r>
      <w:r w:rsidRPr="009E4BD8">
        <w:rPr>
          <w:rFonts w:ascii="Trebuchet MS" w:hAnsi="Trebuchet MS"/>
          <w:i/>
          <w:iCs/>
        </w:rPr>
        <w:t>Recunoaşterea terenului</w:t>
      </w:r>
      <w:r w:rsidRPr="009E4BD8">
        <w:rPr>
          <w:rFonts w:ascii="Trebuchet MS" w:hAnsi="Trebuchet MS"/>
        </w:rPr>
        <w:t>, atât pentru definitivarea temelor pentru studii de teren cât şi pentru o primă apreciere a condiţiilor naturale.</w:t>
      </w:r>
    </w:p>
    <w:p w14:paraId="55F38DA3"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1.1.2. </w:t>
      </w:r>
      <w:r w:rsidRPr="009E4BD8">
        <w:rPr>
          <w:rFonts w:ascii="Trebuchet MS" w:hAnsi="Trebuchet MS"/>
          <w:i/>
          <w:iCs/>
        </w:rPr>
        <w:t>Studii topografice</w:t>
      </w:r>
      <w:r w:rsidRPr="009E4BD8">
        <w:rPr>
          <w:rFonts w:ascii="Trebuchet MS" w:hAnsi="Trebuchet MS"/>
        </w:rPr>
        <w:t>, constând în planuri şi profile la scări convenabile pentru etapa de proiectare (1:100 - 1:5000), care să prezinte clar configuraţia reală a terenului.</w:t>
      </w:r>
    </w:p>
    <w:p w14:paraId="7B8D8A77" w14:textId="05DDB116"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1.1.3. </w:t>
      </w:r>
      <w:r w:rsidRPr="009E4BD8">
        <w:rPr>
          <w:rFonts w:ascii="Trebuchet MS" w:hAnsi="Trebuchet MS"/>
          <w:i/>
          <w:iCs/>
        </w:rPr>
        <w:t>Studii geotehnice</w:t>
      </w:r>
      <w:r w:rsidRPr="009E4BD8">
        <w:rPr>
          <w:rFonts w:ascii="Trebuchet MS" w:hAnsi="Trebuchet MS"/>
        </w:rPr>
        <w:t>, alcătuite atât pe bază de lucrări de prospecţiuni cât şi de laborator, punând la dispoziţia proiectantului toate caracteristicile geotehnice ale terenului din amplasament.</w:t>
      </w:r>
    </w:p>
    <w:p w14:paraId="0005F8C9" w14:textId="08428708" w:rsidR="00755C7B" w:rsidRPr="009E4BD8" w:rsidRDefault="00755C7B" w:rsidP="0032719C">
      <w:pPr>
        <w:autoSpaceDE w:val="0"/>
        <w:autoSpaceDN w:val="0"/>
        <w:adjustRightInd w:val="0"/>
        <w:spacing w:before="60" w:after="0"/>
        <w:rPr>
          <w:rFonts w:ascii="Trebuchet MS" w:hAnsi="Trebuchet MS"/>
        </w:rPr>
      </w:pPr>
      <w:r w:rsidRPr="009E4BD8">
        <w:rPr>
          <w:rFonts w:ascii="Trebuchet MS" w:hAnsi="Trebuchet MS"/>
        </w:rPr>
        <w:t xml:space="preserve">Studiul geotehnic </w:t>
      </w:r>
      <w:r w:rsidR="00C01FDA" w:rsidRPr="009E4BD8">
        <w:rPr>
          <w:rFonts w:ascii="Trebuchet MS" w:hAnsi="Trebuchet MS"/>
        </w:rPr>
        <w:t xml:space="preserve">va fi întocmit cu respectarea prevederilor </w:t>
      </w:r>
      <w:r w:rsidR="006C4ABB" w:rsidRPr="009E4BD8">
        <w:rPr>
          <w:rFonts w:ascii="Trebuchet MS" w:hAnsi="Trebuchet MS"/>
        </w:rPr>
        <w:t>NP</w:t>
      </w:r>
      <w:r w:rsidR="00E56ACD" w:rsidRPr="009E4BD8">
        <w:rPr>
          <w:rFonts w:ascii="Trebuchet MS" w:hAnsi="Trebuchet MS"/>
        </w:rPr>
        <w:t xml:space="preserve"> </w:t>
      </w:r>
      <w:r w:rsidR="006C4ABB" w:rsidRPr="009E4BD8">
        <w:rPr>
          <w:rFonts w:ascii="Trebuchet MS" w:hAnsi="Trebuchet MS"/>
        </w:rPr>
        <w:t>074 în vigoare</w:t>
      </w:r>
      <w:r w:rsidRPr="009E4BD8">
        <w:rPr>
          <w:rFonts w:ascii="Trebuchet MS" w:hAnsi="Trebuchet MS"/>
        </w:rPr>
        <w:t>.</w:t>
      </w:r>
    </w:p>
    <w:p w14:paraId="0025ECBF" w14:textId="67AF02D8"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1.1.4. </w:t>
      </w:r>
      <w:r w:rsidRPr="009E4BD8">
        <w:rPr>
          <w:rFonts w:ascii="Trebuchet MS" w:hAnsi="Trebuchet MS"/>
          <w:i/>
          <w:iCs/>
        </w:rPr>
        <w:t>Studii hidrologice</w:t>
      </w:r>
      <w:r w:rsidR="009D0A0D" w:rsidRPr="009E4BD8">
        <w:rPr>
          <w:rFonts w:ascii="Trebuchet MS" w:hAnsi="Trebuchet MS"/>
        </w:rPr>
        <w:t>,</w:t>
      </w:r>
      <w:r w:rsidRPr="009E4BD8">
        <w:rPr>
          <w:rFonts w:ascii="Trebuchet MS" w:hAnsi="Trebuchet MS"/>
        </w:rPr>
        <w:t xml:space="preserve"> necesare pentru proiectarea tuturor tipurilor de lucrări de </w:t>
      </w:r>
      <w:r w:rsidR="009D0A0D" w:rsidRPr="009E4BD8">
        <w:rPr>
          <w:rFonts w:ascii="Trebuchet MS" w:hAnsi="Trebuchet MS"/>
        </w:rPr>
        <w:t xml:space="preserve">protejare şi consolidare </w:t>
      </w:r>
      <w:r w:rsidRPr="009E4BD8">
        <w:rPr>
          <w:rFonts w:ascii="Trebuchet MS" w:hAnsi="Trebuchet MS"/>
        </w:rPr>
        <w:t>a taluzurilor canalelor şi digurilor, indiferent de dimensiunile acestora.</w:t>
      </w:r>
    </w:p>
    <w:p w14:paraId="49F817EE" w14:textId="77777777" w:rsidR="00755C7B" w:rsidRPr="009E4BD8" w:rsidRDefault="00755C7B" w:rsidP="0032719C">
      <w:pPr>
        <w:autoSpaceDE w:val="0"/>
        <w:autoSpaceDN w:val="0"/>
        <w:adjustRightInd w:val="0"/>
        <w:spacing w:before="60" w:after="0"/>
        <w:rPr>
          <w:rFonts w:ascii="Trebuchet MS" w:hAnsi="Trebuchet MS"/>
        </w:rPr>
      </w:pPr>
      <w:r w:rsidRPr="009E4BD8">
        <w:rPr>
          <w:rFonts w:ascii="Trebuchet MS" w:hAnsi="Trebuchet MS"/>
        </w:rPr>
        <w:t>Acestea se vor întocmi pentru stabilirea:</w:t>
      </w:r>
    </w:p>
    <w:p w14:paraId="4DBAE3F7"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debitelor maxime cu probabilităţile anuale de depăşire impuse de clasa de importanţă a canalului sau digului precum şi a nivelurilor corespunzătoare;</w:t>
      </w:r>
    </w:p>
    <w:p w14:paraId="15C84BBB"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vitezelor curenţilor de apă şi a tuturor caracteristicilor necesare pt. calculele de afuiere;</w:t>
      </w:r>
    </w:p>
    <w:p w14:paraId="400E05F9" w14:textId="77777777"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debitelor şi nivelurilor corespunzătoare pentru alte scenarii de solicitare a canalului sau digului;</w:t>
      </w:r>
    </w:p>
    <w:p w14:paraId="7507EE68" w14:textId="31918BA0"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pantele suprafeţei libere a apei şi vitezele corespunzătoare debitelor caracteristice în canal, respectiv în albia majoră delimitată de dig;</w:t>
      </w:r>
    </w:p>
    <w:p w14:paraId="4C51FA86" w14:textId="20C216D3"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 xml:space="preserve">nivelul probabil de formare a podului de gheaţă şi posibilitatea formării fenomenului de </w:t>
      </w:r>
      <w:r w:rsidR="004A1965" w:rsidRPr="009E4BD8">
        <w:rPr>
          <w:rFonts w:ascii="Trebuchet MS" w:hAnsi="Trebuchet MS"/>
        </w:rPr>
        <w:t>„</w:t>
      </w:r>
      <w:r w:rsidRPr="009E4BD8">
        <w:rPr>
          <w:rFonts w:ascii="Trebuchet MS" w:hAnsi="Trebuchet MS"/>
        </w:rPr>
        <w:t>zăpor” în zona respectivă</w:t>
      </w:r>
      <w:r w:rsidR="004A1965" w:rsidRPr="009E4BD8">
        <w:rPr>
          <w:rFonts w:ascii="Trebuchet MS" w:hAnsi="Trebuchet MS"/>
        </w:rPr>
        <w:t>;</w:t>
      </w:r>
    </w:p>
    <w:p w14:paraId="0004D281" w14:textId="19DA0C73" w:rsidR="00755C7B" w:rsidRPr="009E4BD8" w:rsidRDefault="00755C7B">
      <w:pPr>
        <w:pStyle w:val="ListParagraph"/>
        <w:numPr>
          <w:ilvl w:val="0"/>
          <w:numId w:val="16"/>
        </w:numPr>
        <w:autoSpaceDE w:val="0"/>
        <w:autoSpaceDN w:val="0"/>
        <w:adjustRightInd w:val="0"/>
        <w:spacing w:after="0"/>
        <w:rPr>
          <w:rFonts w:ascii="Trebuchet MS" w:hAnsi="Trebuchet MS"/>
        </w:rPr>
      </w:pPr>
      <w:r w:rsidRPr="009E4BD8">
        <w:rPr>
          <w:rFonts w:ascii="Trebuchet MS" w:hAnsi="Trebuchet MS"/>
        </w:rPr>
        <w:t>altor parametri hidrologici necesari p</w:t>
      </w:r>
      <w:r w:rsidR="004A1965" w:rsidRPr="009E4BD8">
        <w:rPr>
          <w:rFonts w:ascii="Trebuchet MS" w:hAnsi="Trebuchet MS"/>
        </w:rPr>
        <w:t>entru</w:t>
      </w:r>
      <w:r w:rsidRPr="009E4BD8">
        <w:rPr>
          <w:rFonts w:ascii="Trebuchet MS" w:hAnsi="Trebuchet MS"/>
        </w:rPr>
        <w:t xml:space="preserve"> dimensionarea lucrărilor proiectate.</w:t>
      </w:r>
    </w:p>
    <w:p w14:paraId="540C60F3"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Studiile hidrologice trebuie să corespundă situaţiei actualizate din amplasamentul lucrărilor care se proiectează, deci trebuie să fie de dată cât mai recentă şi să fie în regim natural sau amenajat, în funcţie de situaţia reală din teren.</w:t>
      </w:r>
    </w:p>
    <w:p w14:paraId="79F02C0F" w14:textId="77777777" w:rsidR="00755C7B" w:rsidRPr="009E4BD8" w:rsidRDefault="00755C7B" w:rsidP="007B1D03">
      <w:pPr>
        <w:autoSpaceDE w:val="0"/>
        <w:autoSpaceDN w:val="0"/>
        <w:adjustRightInd w:val="0"/>
        <w:spacing w:before="120" w:after="0"/>
        <w:rPr>
          <w:rFonts w:ascii="Trebuchet MS" w:hAnsi="Trebuchet MS"/>
        </w:rPr>
      </w:pPr>
      <w:r w:rsidRPr="009E4BD8">
        <w:rPr>
          <w:rFonts w:ascii="Trebuchet MS" w:hAnsi="Trebuchet MS"/>
        </w:rPr>
        <w:lastRenderedPageBreak/>
        <w:t>Studiile hidrologice se pot elabora de instituţii publice sau private atestate pentru această activitate conform prevederilor legale în vigoare.</w:t>
      </w:r>
    </w:p>
    <w:p w14:paraId="0DD724BA"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1.1.5. </w:t>
      </w:r>
      <w:r w:rsidRPr="009E4BD8">
        <w:rPr>
          <w:rFonts w:ascii="Trebuchet MS" w:hAnsi="Trebuchet MS"/>
          <w:i/>
          <w:iCs/>
        </w:rPr>
        <w:t>Studii hidraulice</w:t>
      </w:r>
      <w:r w:rsidRPr="009E4BD8">
        <w:rPr>
          <w:rFonts w:ascii="Trebuchet MS" w:hAnsi="Trebuchet MS"/>
        </w:rPr>
        <w:t xml:space="preserve"> pe modele fizice sau matematice, în cazul în care nu se poate aprecia suficient de corect hidraulica cursului de apă respectiv.</w:t>
      </w:r>
    </w:p>
    <w:p w14:paraId="11A8AEFE" w14:textId="77777777" w:rsidR="00755C7B" w:rsidRPr="009E4BD8" w:rsidRDefault="00755C7B" w:rsidP="0032719C">
      <w:pPr>
        <w:autoSpaceDE w:val="0"/>
        <w:autoSpaceDN w:val="0"/>
        <w:adjustRightInd w:val="0"/>
        <w:spacing w:after="0"/>
        <w:rPr>
          <w:rFonts w:ascii="Trebuchet MS" w:hAnsi="Trebuchet MS"/>
        </w:rPr>
      </w:pPr>
    </w:p>
    <w:p w14:paraId="0F4DFB53" w14:textId="50F03CC7" w:rsidR="00755C7B" w:rsidRPr="009E4BD8" w:rsidRDefault="00755C7B" w:rsidP="0032719C">
      <w:pPr>
        <w:pStyle w:val="Titlu11"/>
        <w:spacing w:before="120" w:after="60"/>
        <w:rPr>
          <w:rFonts w:ascii="Trebuchet MS" w:hAnsi="Trebuchet MS"/>
        </w:rPr>
      </w:pPr>
      <w:r w:rsidRPr="009E4BD8">
        <w:rPr>
          <w:rFonts w:ascii="Trebuchet MS" w:hAnsi="Trebuchet MS"/>
        </w:rPr>
        <w:t xml:space="preserve"> </w:t>
      </w:r>
      <w:bookmarkStart w:id="5" w:name="_Toc125536339"/>
      <w:r w:rsidRPr="009E4BD8">
        <w:rPr>
          <w:rFonts w:ascii="Trebuchet MS" w:hAnsi="Trebuchet MS"/>
        </w:rPr>
        <w:t xml:space="preserve">Stabilirea zonelor care urmează să fie amenajate cu lucrări de </w:t>
      </w:r>
      <w:r w:rsidR="00DE111C" w:rsidRPr="009E4BD8">
        <w:rPr>
          <w:rFonts w:ascii="Trebuchet MS" w:hAnsi="Trebuchet MS"/>
        </w:rPr>
        <w:t xml:space="preserve">protejare şi consolidare </w:t>
      </w:r>
      <w:r w:rsidRPr="009E4BD8">
        <w:rPr>
          <w:rFonts w:ascii="Trebuchet MS" w:hAnsi="Trebuchet MS"/>
        </w:rPr>
        <w:t>de taluz</w:t>
      </w:r>
      <w:bookmarkEnd w:id="5"/>
    </w:p>
    <w:p w14:paraId="3DAF69B5" w14:textId="1A3C3B97" w:rsidR="00755C7B" w:rsidRPr="009E4BD8" w:rsidRDefault="00755C7B" w:rsidP="0032719C">
      <w:pPr>
        <w:widowControl w:val="0"/>
        <w:autoSpaceDE w:val="0"/>
        <w:autoSpaceDN w:val="0"/>
        <w:adjustRightInd w:val="0"/>
        <w:spacing w:before="120" w:after="0"/>
        <w:rPr>
          <w:rFonts w:ascii="Trebuchet MS" w:hAnsi="Trebuchet MS"/>
        </w:rPr>
      </w:pPr>
      <w:r w:rsidRPr="009E4BD8">
        <w:rPr>
          <w:rFonts w:ascii="Trebuchet MS" w:hAnsi="Trebuchet MS"/>
        </w:rPr>
        <w:t>1.2.1. În cazul canalelor de transport al apei, considerente funcţionale sau</w:t>
      </w:r>
      <w:r w:rsidR="004A1965" w:rsidRPr="009E4BD8">
        <w:rPr>
          <w:rFonts w:ascii="Trebuchet MS" w:hAnsi="Trebuchet MS"/>
        </w:rPr>
        <w:t xml:space="preserve"> </w:t>
      </w:r>
      <w:r w:rsidRPr="009E4BD8">
        <w:rPr>
          <w:rFonts w:ascii="Trebuchet MS" w:hAnsi="Trebuchet MS"/>
        </w:rPr>
        <w:t>tehnico-economice hotărăsc dacă este necesară o căptuşire a canalului pentru reducerea pierderilor prin infiltraţii şi creşterea vitezei de transport sau dacă se poate renunţa la căptuşirea acestuia. Un exemplu de renunţare la căptuşire îl constituie canalele de evacuare, din zona dig-mal, a apelor provenite din desecarea unor incinte îndiguite, cu condiţia ca fundul acestor canale să fie sub nivelurile minime ale emisarului din perioadele de funcţionare a desecării.</w:t>
      </w:r>
    </w:p>
    <w:p w14:paraId="0D771455" w14:textId="2D2912BE"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1.2.2. În cazul digurilor, consolidarea taluzurilor se </w:t>
      </w:r>
      <w:r w:rsidR="00821366" w:rsidRPr="009E4BD8">
        <w:rPr>
          <w:rFonts w:ascii="Trebuchet MS" w:hAnsi="Trebuchet MS"/>
        </w:rPr>
        <w:t xml:space="preserve">poate </w:t>
      </w:r>
      <w:r w:rsidRPr="009E4BD8">
        <w:rPr>
          <w:rFonts w:ascii="Trebuchet MS" w:hAnsi="Trebuchet MS"/>
        </w:rPr>
        <w:t>face local, în zone</w:t>
      </w:r>
      <w:r w:rsidR="00821366" w:rsidRPr="009E4BD8">
        <w:rPr>
          <w:rFonts w:ascii="Trebuchet MS" w:hAnsi="Trebuchet MS"/>
        </w:rPr>
        <w:t>le</w:t>
      </w:r>
      <w:r w:rsidRPr="009E4BD8">
        <w:rPr>
          <w:rFonts w:ascii="Trebuchet MS" w:hAnsi="Trebuchet MS"/>
        </w:rPr>
        <w:t xml:space="preserve"> de expunere maximă.</w:t>
      </w:r>
    </w:p>
    <w:p w14:paraId="2C53B09C" w14:textId="14FA6DE3"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De regulă, taluzurile digurilor nu se protejează decât prin înierbare, completată cu măsuri vegetative în zona dig-mal.</w:t>
      </w:r>
    </w:p>
    <w:p w14:paraId="21AB1F33" w14:textId="2689EFB7" w:rsidR="00755C7B" w:rsidRPr="009E4BD8" w:rsidRDefault="00821366" w:rsidP="00755C7B">
      <w:pPr>
        <w:autoSpaceDE w:val="0"/>
        <w:autoSpaceDN w:val="0"/>
        <w:adjustRightInd w:val="0"/>
        <w:spacing w:before="120" w:after="0"/>
        <w:rPr>
          <w:rFonts w:ascii="Trebuchet MS" w:hAnsi="Trebuchet MS"/>
        </w:rPr>
      </w:pPr>
      <w:r w:rsidRPr="009E4BD8">
        <w:rPr>
          <w:rFonts w:ascii="Trebuchet MS" w:hAnsi="Trebuchet MS"/>
        </w:rPr>
        <w:t xml:space="preserve">Mai frecvent </w:t>
      </w:r>
      <w:r w:rsidR="00755C7B" w:rsidRPr="009E4BD8">
        <w:rPr>
          <w:rFonts w:ascii="Trebuchet MS" w:hAnsi="Trebuchet MS"/>
        </w:rPr>
        <w:t xml:space="preserve">trebuie consolidate </w:t>
      </w:r>
      <w:r w:rsidRPr="009E4BD8">
        <w:rPr>
          <w:rFonts w:ascii="Trebuchet MS" w:hAnsi="Trebuchet MS"/>
        </w:rPr>
        <w:t>porţiunile</w:t>
      </w:r>
      <w:r w:rsidR="00755C7B" w:rsidRPr="009E4BD8">
        <w:rPr>
          <w:rFonts w:ascii="Trebuchet MS" w:hAnsi="Trebuchet MS"/>
        </w:rPr>
        <w:t xml:space="preserve"> lipsite de protecţie vegetală din zona dig-mal, cele </w:t>
      </w:r>
      <w:r w:rsidR="00DE111C" w:rsidRPr="009E4BD8">
        <w:rPr>
          <w:rFonts w:ascii="Trebuchet MS" w:hAnsi="Trebuchet MS"/>
        </w:rPr>
        <w:t>distanţate</w:t>
      </w:r>
      <w:r w:rsidR="00755C7B" w:rsidRPr="009E4BD8">
        <w:rPr>
          <w:rFonts w:ascii="Trebuchet MS" w:hAnsi="Trebuchet MS"/>
        </w:rPr>
        <w:t xml:space="preserve"> la mai puţin de 65 m de </w:t>
      </w:r>
      <w:r w:rsidR="00DE111C" w:rsidRPr="009E4BD8">
        <w:rPr>
          <w:rFonts w:ascii="Trebuchet MS" w:hAnsi="Trebuchet MS"/>
        </w:rPr>
        <w:t xml:space="preserve">albia </w:t>
      </w:r>
      <w:r w:rsidR="00755C7B" w:rsidRPr="009E4BD8">
        <w:rPr>
          <w:rFonts w:ascii="Trebuchet MS" w:hAnsi="Trebuchet MS"/>
        </w:rPr>
        <w:t>Dunăr</w:t>
      </w:r>
      <w:r w:rsidR="00DE111C" w:rsidRPr="009E4BD8">
        <w:rPr>
          <w:rFonts w:ascii="Trebuchet MS" w:hAnsi="Trebuchet MS"/>
        </w:rPr>
        <w:t>ii</w:t>
      </w:r>
      <w:r w:rsidR="00755C7B" w:rsidRPr="009E4BD8">
        <w:rPr>
          <w:rFonts w:ascii="Trebuchet MS" w:hAnsi="Trebuchet MS"/>
        </w:rPr>
        <w:t xml:space="preserve"> </w:t>
      </w:r>
      <w:r w:rsidR="00DE111C" w:rsidRPr="009E4BD8">
        <w:rPr>
          <w:rFonts w:ascii="Trebuchet MS" w:hAnsi="Trebuchet MS"/>
        </w:rPr>
        <w:t>sau</w:t>
      </w:r>
      <w:r w:rsidR="00755C7B" w:rsidRPr="009E4BD8">
        <w:rPr>
          <w:rFonts w:ascii="Trebuchet MS" w:hAnsi="Trebuchet MS"/>
        </w:rPr>
        <w:t xml:space="preserve"> sub 30 m în cazul cursurilor interioare importante.</w:t>
      </w:r>
    </w:p>
    <w:p w14:paraId="3CD8A8CA" w14:textId="2BE90C56"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1.2.3. În cazul digurilor, tronsonul consolidat se va extinde atât în amonte cât şi în avalul zonei posibil a fi afectată, pe o lungime care se apreciază pentru fiecare caz în parte. Spre exemplu, în cazul digurilor de protecţie la inundaţii de la Dunăre, extinderea se recomandă a fi de minim 25 m, atât în amonte cât şi în aval.</w:t>
      </w:r>
    </w:p>
    <w:p w14:paraId="5ED02F3D" w14:textId="71DD5F68"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De asemenea se vor consolida în mod special coturile digurilor, care pot fi foarte solicitate în timpul apelor mari, zonele în care,</w:t>
      </w:r>
      <w:r w:rsidR="004A1965" w:rsidRPr="009E4BD8">
        <w:rPr>
          <w:rFonts w:ascii="Trebuchet MS" w:hAnsi="Trebuchet MS"/>
        </w:rPr>
        <w:t xml:space="preserve"> </w:t>
      </w:r>
      <w:r w:rsidRPr="009E4BD8">
        <w:rPr>
          <w:rFonts w:ascii="Trebuchet MS" w:hAnsi="Trebuchet MS"/>
        </w:rPr>
        <w:t xml:space="preserve">de regulă, se pot forma </w:t>
      </w:r>
      <w:r w:rsidRPr="009E4BD8">
        <w:rPr>
          <w:rFonts w:ascii="Trebuchet MS" w:hAnsi="Trebuchet MS"/>
          <w:i/>
        </w:rPr>
        <w:t>zăpoare</w:t>
      </w:r>
      <w:r w:rsidRPr="009E4BD8">
        <w:rPr>
          <w:rFonts w:ascii="Trebuchet MS" w:hAnsi="Trebuchet MS"/>
        </w:rPr>
        <w:t xml:space="preserve"> (baraje din sloiuri de gheaţă) sau zonele în care digul este udat la nivelurile de îngheţ.</w:t>
      </w:r>
    </w:p>
    <w:p w14:paraId="107BF670" w14:textId="4E95DB0F" w:rsidR="00110885" w:rsidRPr="009E4BD8" w:rsidRDefault="00755C7B" w:rsidP="00110885">
      <w:pPr>
        <w:autoSpaceDE w:val="0"/>
        <w:autoSpaceDN w:val="0"/>
        <w:adjustRightInd w:val="0"/>
        <w:spacing w:before="120" w:after="0"/>
        <w:rPr>
          <w:rFonts w:ascii="Trebuchet MS" w:hAnsi="Trebuchet MS"/>
        </w:rPr>
      </w:pPr>
      <w:r w:rsidRPr="009E4BD8">
        <w:rPr>
          <w:rFonts w:ascii="Trebuchet MS" w:hAnsi="Trebuchet MS"/>
        </w:rPr>
        <w:t>1.2.4. În cazul traversărilor de diguri cu conducte sau canale, se vor lua măsuri speciale, conform</w:t>
      </w:r>
      <w:r w:rsidR="00380C54" w:rsidRPr="009E4BD8">
        <w:rPr>
          <w:rFonts w:ascii="Trebuchet MS" w:hAnsi="Trebuchet MS"/>
        </w:rPr>
        <w:t xml:space="preserve"> reglementărilor specifice în vigoare.</w:t>
      </w:r>
    </w:p>
    <w:p w14:paraId="6C2DAFED"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1.2.5. Un caz aparte îl constituie remedierea urgentă a unor avarii grave apărute în urma unor accidente sau a unor fenomene naturale excepţionale (viituri, ploi torenţiale, cutremure etc.).</w:t>
      </w:r>
    </w:p>
    <w:p w14:paraId="2FC30D69"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În aceste cazuri se începe prin executarea de urgenţă a unor lucrări provizorii de remediere pentru asigurarea temporară a siguranţei lucrării, urmând ca, după retragerea apelor în albia minoră, să se stabilească zona care trebuie consolidată.</w:t>
      </w:r>
    </w:p>
    <w:p w14:paraId="68E647CA" w14:textId="77777777" w:rsidR="00755C7B" w:rsidRPr="009E4BD8" w:rsidRDefault="00755C7B" w:rsidP="00755C7B">
      <w:pPr>
        <w:autoSpaceDE w:val="0"/>
        <w:autoSpaceDN w:val="0"/>
        <w:adjustRightInd w:val="0"/>
        <w:spacing w:after="0"/>
        <w:rPr>
          <w:rFonts w:ascii="Trebuchet MS" w:hAnsi="Trebuchet MS"/>
        </w:rPr>
      </w:pPr>
    </w:p>
    <w:p w14:paraId="3A94E73B" w14:textId="0BC1D671" w:rsidR="00755C7B" w:rsidRPr="009E4BD8" w:rsidRDefault="00E35936" w:rsidP="00E35936">
      <w:pPr>
        <w:pStyle w:val="Titlu1"/>
        <w:rPr>
          <w:rFonts w:ascii="Trebuchet MS" w:hAnsi="Trebuchet MS"/>
        </w:rPr>
      </w:pPr>
      <w:bookmarkStart w:id="6" w:name="_Toc125536340"/>
      <w:r w:rsidRPr="009E4BD8">
        <w:rPr>
          <w:rFonts w:ascii="Trebuchet MS" w:hAnsi="Trebuchet MS"/>
        </w:rPr>
        <w:t xml:space="preserve">Principiile de bază ale proiectării </w:t>
      </w:r>
      <w:r w:rsidR="00E416D2" w:rsidRPr="009E4BD8">
        <w:rPr>
          <w:rFonts w:ascii="Trebuchet MS" w:hAnsi="Trebuchet MS"/>
        </w:rPr>
        <w:t xml:space="preserve">protecţiilor şi </w:t>
      </w:r>
      <w:r w:rsidRPr="009E4BD8">
        <w:rPr>
          <w:rFonts w:ascii="Trebuchet MS" w:hAnsi="Trebuchet MS"/>
        </w:rPr>
        <w:t>consolidărilor taluzurilor</w:t>
      </w:r>
      <w:bookmarkEnd w:id="6"/>
    </w:p>
    <w:p w14:paraId="6F516B02" w14:textId="41FF324D"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Deşi în literatura de specialitate există o foarte mare varietate de moduri de alcătuire a acestor lucrări şi o mare varietate de materiale ce intră în alcătuirea acestora, pentru fiecare caz în parte trebuie să se respecte, în mod obligatoriu, câteva reguli de bază la stabilirea soluţiei constructive.</w:t>
      </w:r>
      <w:r w:rsidR="000350F6" w:rsidRPr="009E4BD8">
        <w:rPr>
          <w:rFonts w:ascii="Trebuchet MS" w:hAnsi="Trebuchet MS"/>
        </w:rPr>
        <w:t xml:space="preserve"> Câteva d</w:t>
      </w:r>
      <w:r w:rsidR="0065653A" w:rsidRPr="009E4BD8">
        <w:rPr>
          <w:rFonts w:ascii="Trebuchet MS" w:hAnsi="Trebuchet MS"/>
        </w:rPr>
        <w:t>intre a</w:t>
      </w:r>
      <w:r w:rsidRPr="009E4BD8">
        <w:rPr>
          <w:rFonts w:ascii="Trebuchet MS" w:hAnsi="Trebuchet MS"/>
        </w:rPr>
        <w:t xml:space="preserve">ceste reguli </w:t>
      </w:r>
      <w:r w:rsidR="0065653A" w:rsidRPr="009E4BD8">
        <w:rPr>
          <w:rFonts w:ascii="Trebuchet MS" w:hAnsi="Trebuchet MS"/>
        </w:rPr>
        <w:t>s</w:t>
      </w:r>
      <w:r w:rsidR="000350F6" w:rsidRPr="009E4BD8">
        <w:rPr>
          <w:rFonts w:ascii="Trebuchet MS" w:hAnsi="Trebuchet MS"/>
        </w:rPr>
        <w:t>unt descrise în continuare.</w:t>
      </w:r>
    </w:p>
    <w:p w14:paraId="06CCD9C2" w14:textId="77777777" w:rsidR="00755C7B" w:rsidRPr="009E4BD8" w:rsidRDefault="00755C7B" w:rsidP="00E35936">
      <w:pPr>
        <w:pStyle w:val="Titlu11"/>
        <w:rPr>
          <w:rFonts w:ascii="Trebuchet MS" w:hAnsi="Trebuchet MS"/>
        </w:rPr>
      </w:pPr>
      <w:bookmarkStart w:id="7" w:name="_Toc125536341"/>
      <w:r w:rsidRPr="009E4BD8">
        <w:rPr>
          <w:rFonts w:ascii="Trebuchet MS" w:hAnsi="Trebuchet MS"/>
        </w:rPr>
        <w:t>Asigurarea stabilităţii lucrării</w:t>
      </w:r>
      <w:bookmarkEnd w:id="7"/>
    </w:p>
    <w:p w14:paraId="7BCAA0F1" w14:textId="0EA6D168"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Asigurarea stabilităţii lucrării este principiu fundamental al oricărei construcţii</w:t>
      </w:r>
      <w:r w:rsidR="006C4ABB" w:rsidRPr="009E4BD8">
        <w:rPr>
          <w:rFonts w:ascii="Trebuchet MS" w:hAnsi="Trebuchet MS"/>
        </w:rPr>
        <w:t xml:space="preserve"> şi se verifică prin calcul, conform normelor tehnice în vigoare</w:t>
      </w:r>
      <w:r w:rsidRPr="009E4BD8">
        <w:rPr>
          <w:rFonts w:ascii="Trebuchet MS" w:hAnsi="Trebuchet MS"/>
        </w:rPr>
        <w:t>. Concepută şi destinată pentru asigurarea stabilităţii taluzurilor (malurilor), o lucrare de acest gen nu îşi poate îndeplini rolul dacă stabilitatea ei poate fi afectată de curentul apei, mişcarea plutitorilor sau sloiurilor, desprinderea plutitorilor sau sloiurilor de mal după ce au prins în masa lor şi elemente ale lucrării. Acest ultim pericol apare în special în cazul lucrărilor de protecţie cu bolovani şi piatră brută</w:t>
      </w:r>
      <w:r w:rsidR="00F30257" w:rsidRPr="009E4BD8">
        <w:rPr>
          <w:rFonts w:ascii="Trebuchet MS" w:hAnsi="Trebuchet MS"/>
        </w:rPr>
        <w:t>, fără liant</w:t>
      </w:r>
      <w:r w:rsidRPr="009E4BD8">
        <w:rPr>
          <w:rFonts w:ascii="Trebuchet MS" w:hAnsi="Trebuchet MS"/>
        </w:rPr>
        <w:t>.</w:t>
      </w:r>
    </w:p>
    <w:p w14:paraId="278D49F8"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Instabilitatea poate apărea şi prin depăşirea capacităţii portante a terenului, urmare a încărcărilor statice şi dinamice transmise de construcţie, inclusiv în cazul solicitărilor seismice.</w:t>
      </w:r>
    </w:p>
    <w:p w14:paraId="725B71DA" w14:textId="5D4FAEE5"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În cazul taluzurilor abrupte, cu înclinări mai mari decât înclinarea la care lucrarea de </w:t>
      </w:r>
      <w:r w:rsidR="008A7A88" w:rsidRPr="009E4BD8">
        <w:rPr>
          <w:rFonts w:ascii="Trebuchet MS" w:hAnsi="Trebuchet MS"/>
        </w:rPr>
        <w:t>protejare sau consolidare</w:t>
      </w:r>
      <w:r w:rsidRPr="009E4BD8">
        <w:rPr>
          <w:rFonts w:ascii="Trebuchet MS" w:hAnsi="Trebuchet MS"/>
        </w:rPr>
        <w:t xml:space="preserve"> este stabilă numai prin frecarea cu pământul (stratul suport), se impune ca, prin concepţie, să se prevadă măsuri suplimentare de fixare a lucrării. Acestea constau în ancorarea lucrării prin diverse mijloace în terenul stabil şi/sau prin reducerea prin </w:t>
      </w:r>
      <w:r w:rsidR="008A7A88" w:rsidRPr="009E4BD8">
        <w:rPr>
          <w:rFonts w:ascii="Trebuchet MS" w:hAnsi="Trebuchet MS"/>
        </w:rPr>
        <w:t>lucrări de terasamente</w:t>
      </w:r>
      <w:r w:rsidRPr="009E4BD8">
        <w:rPr>
          <w:rFonts w:ascii="Trebuchet MS" w:hAnsi="Trebuchet MS"/>
        </w:rPr>
        <w:t xml:space="preserve"> </w:t>
      </w:r>
      <w:r w:rsidR="008A7A88" w:rsidRPr="009E4BD8">
        <w:rPr>
          <w:rFonts w:ascii="Trebuchet MS" w:hAnsi="Trebuchet MS"/>
        </w:rPr>
        <w:t xml:space="preserve">(excavare, de ex.) </w:t>
      </w:r>
      <w:r w:rsidRPr="009E4BD8">
        <w:rPr>
          <w:rFonts w:ascii="Trebuchet MS" w:hAnsi="Trebuchet MS"/>
        </w:rPr>
        <w:t xml:space="preserve">a pantei taluzului. O altă metodă de asigurare a stabilităţii lucrării este prevederea la partea inferioară a </w:t>
      </w:r>
      <w:r w:rsidR="008A7A88" w:rsidRPr="009E4BD8">
        <w:rPr>
          <w:rFonts w:ascii="Trebuchet MS" w:hAnsi="Trebuchet MS"/>
        </w:rPr>
        <w:t xml:space="preserve">protecţiei sau </w:t>
      </w:r>
      <w:r w:rsidRPr="009E4BD8">
        <w:rPr>
          <w:rFonts w:ascii="Trebuchet MS" w:hAnsi="Trebuchet MS"/>
        </w:rPr>
        <w:t>consolidării a unor masive de rezemare capabile să contribuie la sprijinirea întregii lucrări.</w:t>
      </w:r>
    </w:p>
    <w:p w14:paraId="392BB254" w14:textId="6086FD0F"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Pentru evitarea apariţiei unor eroziuni în spatele lucrării trebuie luate măsuri de protecţie împotriva apelor de şiroire, în zona superioară a taluzului, atunci când această zonă nu este acoperită de lucrare. De regulă, aceste măsuri constau în</w:t>
      </w:r>
      <w:r w:rsidR="008A7A88" w:rsidRPr="009E4BD8">
        <w:rPr>
          <w:rFonts w:ascii="Trebuchet MS" w:hAnsi="Trebuchet MS"/>
        </w:rPr>
        <w:t xml:space="preserve"> protecţie vegetală (înierbare)</w:t>
      </w:r>
      <w:r w:rsidRPr="009E4BD8">
        <w:rPr>
          <w:rFonts w:ascii="Trebuchet MS" w:hAnsi="Trebuchet MS"/>
        </w:rPr>
        <w:t xml:space="preserve">, sau continuarea lucrării de protecţie pe coronament cu minimum 50 cm, dar într-un sistem mai uşor cum ar fi: dale de beton, pereu de piatră spartă de 10-15 cm </w:t>
      </w:r>
      <w:r w:rsidR="008A7A88" w:rsidRPr="009E4BD8">
        <w:rPr>
          <w:rFonts w:ascii="Trebuchet MS" w:hAnsi="Trebuchet MS"/>
        </w:rPr>
        <w:t xml:space="preserve">grosime </w:t>
      </w:r>
      <w:r w:rsidRPr="009E4BD8">
        <w:rPr>
          <w:rFonts w:ascii="Trebuchet MS" w:hAnsi="Trebuchet MS"/>
        </w:rPr>
        <w:t>pe un strat drenant de 5-10 cm etc.</w:t>
      </w:r>
    </w:p>
    <w:p w14:paraId="5C651D5A" w14:textId="473E76AE"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Apariţia eroziunilor în spatele lucrării poate avea drept cauză exfiltraţiile apei subterane prin taluz, însoţite de antrenarea particulelor de pământ în zonele de izvorâre. Fenomenul apare când nivelul apelor subterane este superior nivelului din cursul de apă. Posibilitatea apariţiei unui astfel de pericol </w:t>
      </w:r>
      <w:r w:rsidRPr="009E4BD8">
        <w:rPr>
          <w:rFonts w:ascii="Trebuchet MS" w:hAnsi="Trebuchet MS"/>
        </w:rPr>
        <w:lastRenderedPageBreak/>
        <w:t>impune ca întreaga îmbrăcăminte de prote</w:t>
      </w:r>
      <w:r w:rsidR="008A7A88" w:rsidRPr="009E4BD8">
        <w:rPr>
          <w:rFonts w:ascii="Trebuchet MS" w:hAnsi="Trebuchet MS"/>
        </w:rPr>
        <w:t>cţie</w:t>
      </w:r>
      <w:r w:rsidRPr="009E4BD8">
        <w:rPr>
          <w:rFonts w:ascii="Trebuchet MS" w:hAnsi="Trebuchet MS"/>
        </w:rPr>
        <w:t xml:space="preserve"> să fie aşezată pe un strat filtrant dimensionat corespunzător şi asigurarea descărcării apei </w:t>
      </w:r>
      <w:r w:rsidR="008A7A88" w:rsidRPr="009E4BD8">
        <w:rPr>
          <w:rFonts w:ascii="Trebuchet MS" w:hAnsi="Trebuchet MS"/>
        </w:rPr>
        <w:t>ex</w:t>
      </w:r>
      <w:r w:rsidRPr="009E4BD8">
        <w:rPr>
          <w:rFonts w:ascii="Trebuchet MS" w:hAnsi="Trebuchet MS"/>
        </w:rPr>
        <w:t>filtrate în cursul de apă (rosturi neetanşate, barbacane etc.) iar în cazul pereurilor etanşe trebuie asigurată drenarea apelor şi evacuarea lor.</w:t>
      </w:r>
    </w:p>
    <w:p w14:paraId="3190F8F3" w14:textId="3B0F3853" w:rsidR="00755C7B" w:rsidRPr="009E4BD8" w:rsidRDefault="00755C7B" w:rsidP="008A7A88">
      <w:pPr>
        <w:pStyle w:val="Titlu11"/>
        <w:rPr>
          <w:rFonts w:ascii="Trebuchet MS" w:hAnsi="Trebuchet MS"/>
        </w:rPr>
      </w:pPr>
      <w:bookmarkStart w:id="8" w:name="_Toc125536342"/>
      <w:r w:rsidRPr="009E4BD8">
        <w:rPr>
          <w:rFonts w:ascii="Trebuchet MS" w:hAnsi="Trebuchet MS"/>
        </w:rPr>
        <w:t>Păstrarea geometriei taluzului</w:t>
      </w:r>
      <w:bookmarkEnd w:id="8"/>
      <w:r w:rsidRPr="009E4BD8">
        <w:rPr>
          <w:rFonts w:ascii="Trebuchet MS" w:hAnsi="Trebuchet MS"/>
        </w:rPr>
        <w:t xml:space="preserve"> </w:t>
      </w:r>
    </w:p>
    <w:p w14:paraId="17BA84FB" w14:textId="2C8E6806" w:rsidR="000350F6" w:rsidRPr="009E4BD8" w:rsidRDefault="000350F6" w:rsidP="00755C7B">
      <w:pPr>
        <w:autoSpaceDE w:val="0"/>
        <w:autoSpaceDN w:val="0"/>
        <w:adjustRightInd w:val="0"/>
        <w:spacing w:before="120" w:after="0"/>
        <w:rPr>
          <w:rFonts w:ascii="Trebuchet MS" w:hAnsi="Trebuchet MS"/>
        </w:rPr>
      </w:pPr>
      <w:r w:rsidRPr="009E4BD8">
        <w:rPr>
          <w:rFonts w:ascii="Trebuchet MS" w:hAnsi="Trebuchet MS"/>
        </w:rPr>
        <w:t>Se recomandă păstrarea</w:t>
      </w:r>
      <w:r w:rsidR="00B43252" w:rsidRPr="009E4BD8">
        <w:rPr>
          <w:rFonts w:ascii="Trebuchet MS" w:hAnsi="Trebuchet MS"/>
        </w:rPr>
        <w:t xml:space="preserve"> cât mai mult posibil a</w:t>
      </w:r>
      <w:r w:rsidRPr="009E4BD8">
        <w:rPr>
          <w:rFonts w:ascii="Trebuchet MS" w:hAnsi="Trebuchet MS"/>
        </w:rPr>
        <w:t xml:space="preserve"> geometriei taluzului respectiv în zonă, atât în plan orizontal cât și în plan vertical</w:t>
      </w:r>
    </w:p>
    <w:p w14:paraId="21AB5F7E" w14:textId="76398544"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Orice modificare a traseului albiei atrage după sine şi posibile modificări ale regimului hidraulic al cursului de apă, cu </w:t>
      </w:r>
      <w:r w:rsidR="008A7A88" w:rsidRPr="009E4BD8">
        <w:rPr>
          <w:rFonts w:ascii="Trebuchet MS" w:hAnsi="Trebuchet MS"/>
        </w:rPr>
        <w:t>consecinţe</w:t>
      </w:r>
      <w:r w:rsidRPr="009E4BD8">
        <w:rPr>
          <w:rFonts w:ascii="Trebuchet MS" w:hAnsi="Trebuchet MS"/>
        </w:rPr>
        <w:t xml:space="preserve"> imprevizibile uneori, în aval putând genera probleme de instabilitate a malurilor</w:t>
      </w:r>
      <w:r w:rsidR="008A7A88" w:rsidRPr="009E4BD8">
        <w:rPr>
          <w:rFonts w:ascii="Trebuchet MS" w:hAnsi="Trebuchet MS"/>
        </w:rPr>
        <w:t xml:space="preserve"> şi taluzelor</w:t>
      </w:r>
      <w:r w:rsidRPr="009E4BD8">
        <w:rPr>
          <w:rFonts w:ascii="Trebuchet MS" w:hAnsi="Trebuchet MS"/>
        </w:rPr>
        <w:t>.</w:t>
      </w:r>
    </w:p>
    <w:p w14:paraId="467B16C0" w14:textId="40E4C89F"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Abaterile de la acest principiu sunt admisibile numai în cazuri deosebite şi în special pe baza unui studiu hidraulic.</w:t>
      </w:r>
    </w:p>
    <w:p w14:paraId="47A1914F" w14:textId="040548F1" w:rsidR="00755C7B" w:rsidRPr="009E4BD8" w:rsidRDefault="00F30257" w:rsidP="00E35936">
      <w:pPr>
        <w:pStyle w:val="Titlu11"/>
        <w:rPr>
          <w:rFonts w:ascii="Trebuchet MS" w:hAnsi="Trebuchet MS"/>
        </w:rPr>
      </w:pPr>
      <w:bookmarkStart w:id="9" w:name="_Toc125536343"/>
      <w:r w:rsidRPr="009E4BD8">
        <w:rPr>
          <w:rFonts w:ascii="Trebuchet MS" w:hAnsi="Trebuchet MS"/>
        </w:rPr>
        <w:t>F</w:t>
      </w:r>
      <w:r w:rsidR="00755C7B" w:rsidRPr="009E4BD8">
        <w:rPr>
          <w:rFonts w:ascii="Trebuchet MS" w:hAnsi="Trebuchet MS"/>
        </w:rPr>
        <w:t>ixarea în teren stabil a extremităţilor lucrării</w:t>
      </w:r>
      <w:bookmarkEnd w:id="9"/>
      <w:r w:rsidR="00755C7B" w:rsidRPr="009E4BD8">
        <w:rPr>
          <w:rFonts w:ascii="Trebuchet MS" w:hAnsi="Trebuchet MS"/>
        </w:rPr>
        <w:t xml:space="preserve"> </w:t>
      </w:r>
    </w:p>
    <w:p w14:paraId="0B99D7E8" w14:textId="6FF10953" w:rsidR="0018793C" w:rsidRPr="009E4BD8" w:rsidRDefault="0018793C" w:rsidP="00755C7B">
      <w:pPr>
        <w:autoSpaceDE w:val="0"/>
        <w:autoSpaceDN w:val="0"/>
        <w:adjustRightInd w:val="0"/>
        <w:spacing w:before="120" w:after="0"/>
        <w:rPr>
          <w:rFonts w:ascii="Trebuchet MS" w:hAnsi="Trebuchet MS"/>
        </w:rPr>
      </w:pPr>
      <w:r w:rsidRPr="009E4BD8">
        <w:rPr>
          <w:rFonts w:ascii="Trebuchet MS" w:hAnsi="Trebuchet MS"/>
        </w:rPr>
        <w:t xml:space="preserve">Se recomandă fixarea în teren stabil a extremităților lucrării </w:t>
      </w:r>
      <w:r w:rsidRPr="009E4BD8">
        <w:rPr>
          <w:rFonts w:ascii="Trebuchet MS" w:hAnsi="Trebuchet MS"/>
          <w:lang w:val="en-US"/>
        </w:rPr>
        <w:t>(</w:t>
      </w:r>
      <w:r w:rsidRPr="009E4BD8">
        <w:rPr>
          <w:rFonts w:ascii="Trebuchet MS" w:hAnsi="Trebuchet MS"/>
        </w:rPr>
        <w:t xml:space="preserve">amonte, aval, bază). Această recomandare este valabilă și în cazul racordării la lucrări existente. </w:t>
      </w:r>
    </w:p>
    <w:p w14:paraId="1C5070DF" w14:textId="47405F6E" w:rsidR="00755C7B" w:rsidRPr="009E4BD8" w:rsidRDefault="00F30257" w:rsidP="00755C7B">
      <w:pPr>
        <w:autoSpaceDE w:val="0"/>
        <w:autoSpaceDN w:val="0"/>
        <w:adjustRightInd w:val="0"/>
        <w:spacing w:before="120" w:after="0"/>
        <w:rPr>
          <w:rFonts w:ascii="Trebuchet MS" w:hAnsi="Trebuchet MS"/>
        </w:rPr>
      </w:pPr>
      <w:r w:rsidRPr="009E4BD8">
        <w:rPr>
          <w:rFonts w:ascii="Trebuchet MS" w:hAnsi="Trebuchet MS"/>
        </w:rPr>
        <w:t>Fix</w:t>
      </w:r>
      <w:r w:rsidR="00755C7B" w:rsidRPr="009E4BD8">
        <w:rPr>
          <w:rFonts w:ascii="Trebuchet MS" w:hAnsi="Trebuchet MS"/>
        </w:rPr>
        <w:t>area în teren stabil a extremităţilor lucrării este necesară pentru a preveni eventualele eroziuni în aceste zone ca şi avansarea acestora prin spatele lucrării, urmată de distrugerea acesteia.</w:t>
      </w:r>
    </w:p>
    <w:p w14:paraId="5506E770" w14:textId="067DE80F"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Capătul amonte trebuie </w:t>
      </w:r>
      <w:r w:rsidR="00F30257" w:rsidRPr="009E4BD8">
        <w:rPr>
          <w:rFonts w:ascii="Trebuchet MS" w:hAnsi="Trebuchet MS"/>
        </w:rPr>
        <w:t>fixat</w:t>
      </w:r>
      <w:r w:rsidRPr="009E4BD8">
        <w:rPr>
          <w:rFonts w:ascii="Trebuchet MS" w:hAnsi="Trebuchet MS"/>
        </w:rPr>
        <w:t xml:space="preserve"> în teren într-o zonă care în etapa respectivă prezintă stabilitate şi din punct de vedere erozional.</w:t>
      </w:r>
    </w:p>
    <w:p w14:paraId="04E99805" w14:textId="14321A58"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În capătul aval, din cauza trecerii de la o rugozitate mai mare, în zona lucrării de prote</w:t>
      </w:r>
      <w:r w:rsidR="00F32D4F" w:rsidRPr="009E4BD8">
        <w:rPr>
          <w:rFonts w:ascii="Trebuchet MS" w:hAnsi="Trebuchet MS"/>
        </w:rPr>
        <w:t>cţie şi consolidare</w:t>
      </w:r>
      <w:r w:rsidRPr="009E4BD8">
        <w:rPr>
          <w:rFonts w:ascii="Trebuchet MS" w:hAnsi="Trebuchet MS"/>
        </w:rPr>
        <w:t>, la una mult mai redusă pe taluzul natural din pământ, se produce o creştere locală a vitezelor cu o turbulenţă mai accentuată. Aceasta conduce la o eroziune locală c</w:t>
      </w:r>
      <w:r w:rsidR="00F32D4F" w:rsidRPr="009E4BD8">
        <w:rPr>
          <w:rFonts w:ascii="Trebuchet MS" w:hAnsi="Trebuchet MS"/>
        </w:rPr>
        <w:t>ar</w:t>
      </w:r>
      <w:r w:rsidRPr="009E4BD8">
        <w:rPr>
          <w:rFonts w:ascii="Trebuchet MS" w:hAnsi="Trebuchet MS"/>
        </w:rPr>
        <w:t>e poate ajunge la dimensiuni suficient de mari pentru a periclita stabilitatea lucrării.</w:t>
      </w:r>
    </w:p>
    <w:p w14:paraId="1079B39D" w14:textId="4C2EED76" w:rsidR="00755C7B" w:rsidRPr="009E4BD8" w:rsidRDefault="00F30257" w:rsidP="00755C7B">
      <w:pPr>
        <w:autoSpaceDE w:val="0"/>
        <w:autoSpaceDN w:val="0"/>
        <w:adjustRightInd w:val="0"/>
        <w:spacing w:before="120" w:after="0"/>
        <w:rPr>
          <w:rFonts w:ascii="Trebuchet MS" w:hAnsi="Trebuchet MS"/>
        </w:rPr>
      </w:pPr>
      <w:r w:rsidRPr="009E4BD8">
        <w:rPr>
          <w:rFonts w:ascii="Trebuchet MS" w:hAnsi="Trebuchet MS"/>
        </w:rPr>
        <w:t>Fix</w:t>
      </w:r>
      <w:r w:rsidR="00755C7B" w:rsidRPr="009E4BD8">
        <w:rPr>
          <w:rFonts w:ascii="Trebuchet MS" w:hAnsi="Trebuchet MS"/>
        </w:rPr>
        <w:t>area se realizează prin pinteni din anrocamente, bolovani sau dale de beton aşezate vertical şi care să pătrundă în teren mai profund decât se apreciază că poate fi eroziunea. În cazul digurilor, aceşti pinteni nu trebuie să pericliteze etanşeitatea acestora.</w:t>
      </w:r>
    </w:p>
    <w:p w14:paraId="2D4F53A0" w14:textId="61295166" w:rsidR="00755C7B" w:rsidRPr="009E4BD8" w:rsidRDefault="00755C7B" w:rsidP="00E35936">
      <w:pPr>
        <w:autoSpaceDE w:val="0"/>
        <w:autoSpaceDN w:val="0"/>
        <w:adjustRightInd w:val="0"/>
        <w:spacing w:before="120" w:after="0"/>
        <w:rPr>
          <w:rFonts w:ascii="Trebuchet MS" w:hAnsi="Trebuchet MS"/>
        </w:rPr>
      </w:pPr>
      <w:r w:rsidRPr="009E4BD8">
        <w:rPr>
          <w:rFonts w:ascii="Trebuchet MS" w:hAnsi="Trebuchet MS"/>
        </w:rPr>
        <w:t>Baza lucrării trebuie protejată împotriva fenomenelor de subspălare, prin fundare la adâncime suficientă sau prin alte soluții (ex. piloți scurți).</w:t>
      </w:r>
    </w:p>
    <w:p w14:paraId="5747F292" w14:textId="1E9817D0" w:rsidR="00755C7B" w:rsidRPr="009E4BD8" w:rsidRDefault="00755C7B" w:rsidP="00E35936">
      <w:pPr>
        <w:pStyle w:val="Titlu11"/>
        <w:rPr>
          <w:rFonts w:ascii="Trebuchet MS" w:hAnsi="Trebuchet MS"/>
        </w:rPr>
      </w:pPr>
      <w:bookmarkStart w:id="10" w:name="_Toc125536344"/>
      <w:r w:rsidRPr="009E4BD8">
        <w:rPr>
          <w:rFonts w:ascii="Trebuchet MS" w:hAnsi="Trebuchet MS"/>
        </w:rPr>
        <w:t>Etapizarea</w:t>
      </w:r>
      <w:bookmarkEnd w:id="10"/>
      <w:r w:rsidRPr="009E4BD8">
        <w:rPr>
          <w:rFonts w:ascii="Trebuchet MS" w:hAnsi="Trebuchet MS"/>
        </w:rPr>
        <w:t xml:space="preserve"> </w:t>
      </w:r>
    </w:p>
    <w:p w14:paraId="00347DB2" w14:textId="24319E71" w:rsidR="0018793C" w:rsidRPr="009E4BD8" w:rsidRDefault="0018793C" w:rsidP="00755C7B">
      <w:pPr>
        <w:autoSpaceDE w:val="0"/>
        <w:autoSpaceDN w:val="0"/>
        <w:adjustRightInd w:val="0"/>
        <w:spacing w:before="120" w:after="0"/>
        <w:rPr>
          <w:rFonts w:ascii="Trebuchet MS" w:hAnsi="Trebuchet MS"/>
        </w:rPr>
      </w:pPr>
      <w:r w:rsidRPr="009E4BD8">
        <w:rPr>
          <w:rFonts w:ascii="Trebuchet MS" w:hAnsi="Trebuchet MS"/>
        </w:rPr>
        <w:t>Acolo unde este cazul se recomandă etapizarea pentru realizarea unor lucrări care necesită resurse importante, atât materiale cât și umane sau financiare.</w:t>
      </w:r>
    </w:p>
    <w:p w14:paraId="7E31B5E2" w14:textId="59CBF2F5"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Etapizarea execuţiei lucrării se impune în general în cazul cursurilor de apă cu debite importante şi cu o morfologie </w:t>
      </w:r>
      <w:r w:rsidR="002E2C4E" w:rsidRPr="009E4BD8">
        <w:rPr>
          <w:rFonts w:ascii="Trebuchet MS" w:hAnsi="Trebuchet MS"/>
        </w:rPr>
        <w:t>complexă</w:t>
      </w:r>
      <w:r w:rsidRPr="009E4BD8">
        <w:rPr>
          <w:rFonts w:ascii="Trebuchet MS" w:hAnsi="Trebuchet MS"/>
        </w:rPr>
        <w:t>.</w:t>
      </w:r>
    </w:p>
    <w:p w14:paraId="541BA00D"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lastRenderedPageBreak/>
        <w:t>Etapizarea constă în adoptarea într-o primă etapă a unor soluţii care să rezolve ipotezele cu gradul de probabilitate cel mai ridicat, urmând ca ulterior lucrările să se extindă sau să fie completate până la soluţia finală. Lucrările de extindere se vor concepe numai după stabilirea eficienţei lucrărilor din prima etapă precum şi a influenţelor pe care acestea le au asupra regimului general de scurgere.</w:t>
      </w:r>
    </w:p>
    <w:p w14:paraId="42D803CA"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Se subliniază în mod deosebit necesitatea înlăturării cauzelor provocatoare de acţiuni distructive ale apei.</w:t>
      </w:r>
    </w:p>
    <w:p w14:paraId="13B7D40C" w14:textId="66DACFA5" w:rsidR="00755C7B" w:rsidRPr="009E4BD8" w:rsidRDefault="00CC571B" w:rsidP="00E35936">
      <w:pPr>
        <w:pStyle w:val="Titlu11"/>
        <w:rPr>
          <w:rFonts w:ascii="Trebuchet MS" w:hAnsi="Trebuchet MS"/>
        </w:rPr>
      </w:pPr>
      <w:bookmarkStart w:id="11" w:name="_Toc125536345"/>
      <w:r w:rsidRPr="009E4BD8">
        <w:rPr>
          <w:rFonts w:ascii="Trebuchet MS" w:hAnsi="Trebuchet MS"/>
        </w:rPr>
        <w:t>N</w:t>
      </w:r>
      <w:r w:rsidR="00755C7B" w:rsidRPr="009E4BD8">
        <w:rPr>
          <w:rFonts w:ascii="Trebuchet MS" w:hAnsi="Trebuchet MS"/>
        </w:rPr>
        <w:t>eafect</w:t>
      </w:r>
      <w:r w:rsidRPr="009E4BD8">
        <w:rPr>
          <w:rFonts w:ascii="Trebuchet MS" w:hAnsi="Trebuchet MS"/>
        </w:rPr>
        <w:t>area</w:t>
      </w:r>
      <w:r w:rsidR="00755C7B" w:rsidRPr="009E4BD8">
        <w:rPr>
          <w:rFonts w:ascii="Trebuchet MS" w:hAnsi="Trebuchet MS"/>
        </w:rPr>
        <w:t xml:space="preserve"> stării naturale a unui taluz stabil</w:t>
      </w:r>
      <w:bookmarkEnd w:id="11"/>
    </w:p>
    <w:p w14:paraId="79544B90" w14:textId="6144AC16" w:rsidR="0018793C" w:rsidRPr="009E4BD8" w:rsidRDefault="0018793C" w:rsidP="00755C7B">
      <w:pPr>
        <w:autoSpaceDE w:val="0"/>
        <w:autoSpaceDN w:val="0"/>
        <w:adjustRightInd w:val="0"/>
        <w:spacing w:before="120" w:after="0"/>
        <w:rPr>
          <w:rFonts w:ascii="Trebuchet MS" w:hAnsi="Trebuchet MS"/>
        </w:rPr>
      </w:pPr>
      <w:r w:rsidRPr="009E4BD8">
        <w:rPr>
          <w:rFonts w:ascii="Trebuchet MS" w:hAnsi="Trebuchet MS"/>
        </w:rPr>
        <w:t>Se recomandă</w:t>
      </w:r>
      <w:r w:rsidR="00CC571B" w:rsidRPr="009E4BD8">
        <w:rPr>
          <w:rFonts w:ascii="Trebuchet MS" w:hAnsi="Trebuchet MS"/>
        </w:rPr>
        <w:t xml:space="preserve">, în măsura în care este posibil, neafectarea </w:t>
      </w:r>
      <w:r w:rsidRPr="009E4BD8">
        <w:rPr>
          <w:rFonts w:ascii="Trebuchet MS" w:hAnsi="Trebuchet MS"/>
        </w:rPr>
        <w:t>stării naturale a unui taluz stabil în momentul executării lucrării, mai ales când lucrarea are caracter pr</w:t>
      </w:r>
      <w:r w:rsidR="00CC571B" w:rsidRPr="009E4BD8">
        <w:rPr>
          <w:rFonts w:ascii="Trebuchet MS" w:hAnsi="Trebuchet MS"/>
        </w:rPr>
        <w:t>eventiv.</w:t>
      </w:r>
    </w:p>
    <w:p w14:paraId="0E4E7959" w14:textId="4BD65A55"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Respectarea acestui principiu se asigură prin realizarea protecţiei </w:t>
      </w:r>
      <w:r w:rsidR="002E2C4E" w:rsidRPr="009E4BD8">
        <w:rPr>
          <w:rFonts w:ascii="Trebuchet MS" w:hAnsi="Trebuchet MS"/>
        </w:rPr>
        <w:t xml:space="preserve">şi consolidării </w:t>
      </w:r>
      <w:r w:rsidRPr="009E4BD8">
        <w:rPr>
          <w:rFonts w:ascii="Trebuchet MS" w:hAnsi="Trebuchet MS"/>
        </w:rPr>
        <w:t>unui taluz stabil, fără a se executa alte excavaţii nici pe taluz nici în imediata apropiere a piciorului acestuia, în afara decapării stratului vegetal.</w:t>
      </w:r>
    </w:p>
    <w:p w14:paraId="73920C84" w14:textId="33E70E88"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Săpăturile necesare pentru </w:t>
      </w:r>
      <w:r w:rsidR="00F30257" w:rsidRPr="009E4BD8">
        <w:rPr>
          <w:rFonts w:ascii="Trebuchet MS" w:hAnsi="Trebuchet MS"/>
        </w:rPr>
        <w:t>fix</w:t>
      </w:r>
      <w:r w:rsidRPr="009E4BD8">
        <w:rPr>
          <w:rFonts w:ascii="Trebuchet MS" w:hAnsi="Trebuchet MS"/>
        </w:rPr>
        <w:t xml:space="preserve">area lucrării de protecţie </w:t>
      </w:r>
      <w:r w:rsidR="002E2C4E" w:rsidRPr="009E4BD8">
        <w:rPr>
          <w:rFonts w:ascii="Trebuchet MS" w:hAnsi="Trebuchet MS"/>
        </w:rPr>
        <w:t xml:space="preserve">şi consolidare </w:t>
      </w:r>
      <w:r w:rsidRPr="009E4BD8">
        <w:rPr>
          <w:rFonts w:ascii="Trebuchet MS" w:hAnsi="Trebuchet MS"/>
        </w:rPr>
        <w:t xml:space="preserve">în teren </w:t>
      </w:r>
      <w:r w:rsidR="00F30257" w:rsidRPr="009E4BD8">
        <w:rPr>
          <w:rFonts w:ascii="Trebuchet MS" w:hAnsi="Trebuchet MS"/>
        </w:rPr>
        <w:t>stabil</w:t>
      </w:r>
      <w:r w:rsidRPr="009E4BD8">
        <w:rPr>
          <w:rFonts w:ascii="Trebuchet MS" w:hAnsi="Trebuchet MS"/>
        </w:rPr>
        <w:t xml:space="preserve"> se vor executa cu pereţi înclinaţi, la suficientă distanţă de piciorul taluzului şi fără supraîncărcarea terenului în apropierea săpăturii. Săpăturile mecanice se vor executa cu utilaje de greutate redusă şi amplasate cât mai departe de conturul săpăturii.</w:t>
      </w:r>
    </w:p>
    <w:p w14:paraId="44F72534"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Aceste măsuri preventive se impun pentru a evita formarea unor suprafeţe de alunecare în masivul de pământ.</w:t>
      </w:r>
    </w:p>
    <w:p w14:paraId="585B2277" w14:textId="5AFFABB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Se atrage atenţia că, indiferent de tipul de lucrare de protecţie</w:t>
      </w:r>
      <w:r w:rsidR="002E2C4E" w:rsidRPr="009E4BD8">
        <w:rPr>
          <w:rFonts w:ascii="Trebuchet MS" w:hAnsi="Trebuchet MS"/>
        </w:rPr>
        <w:t xml:space="preserve"> şi consolidare</w:t>
      </w:r>
      <w:r w:rsidRPr="009E4BD8">
        <w:rPr>
          <w:rFonts w:ascii="Trebuchet MS" w:hAnsi="Trebuchet MS"/>
        </w:rPr>
        <w:t xml:space="preserve">, cu excepţia betonului turnat </w:t>
      </w:r>
      <w:r w:rsidR="002E2C4E" w:rsidRPr="009E4BD8">
        <w:rPr>
          <w:rFonts w:ascii="Trebuchet MS" w:hAnsi="Trebuchet MS"/>
        </w:rPr>
        <w:t>monolit</w:t>
      </w:r>
      <w:r w:rsidRPr="009E4BD8">
        <w:rPr>
          <w:rFonts w:ascii="Trebuchet MS" w:hAnsi="Trebuchet MS"/>
        </w:rPr>
        <w:t xml:space="preserve"> şi fără cofraje, aceasta nu asigură o suprafaţă continuă de rezemare a masivului şi nici stabilă din cauza eventual</w:t>
      </w:r>
      <w:r w:rsidR="002E2C4E" w:rsidRPr="009E4BD8">
        <w:rPr>
          <w:rFonts w:ascii="Trebuchet MS" w:hAnsi="Trebuchet MS"/>
        </w:rPr>
        <w:t>elor</w:t>
      </w:r>
      <w:r w:rsidRPr="009E4BD8">
        <w:rPr>
          <w:rFonts w:ascii="Trebuchet MS" w:hAnsi="Trebuchet MS"/>
        </w:rPr>
        <w:t xml:space="preserve"> </w:t>
      </w:r>
      <w:r w:rsidR="00673EE0" w:rsidRPr="009E4BD8">
        <w:rPr>
          <w:rFonts w:ascii="Trebuchet MS" w:hAnsi="Trebuchet MS"/>
        </w:rPr>
        <w:t>deformaţii</w:t>
      </w:r>
      <w:r w:rsidRPr="009E4BD8">
        <w:rPr>
          <w:rFonts w:ascii="Trebuchet MS" w:hAnsi="Trebuchet MS"/>
        </w:rPr>
        <w:t xml:space="preserve"> pe care </w:t>
      </w:r>
      <w:r w:rsidR="00673EE0" w:rsidRPr="009E4BD8">
        <w:rPr>
          <w:rFonts w:ascii="Trebuchet MS" w:hAnsi="Trebuchet MS"/>
        </w:rPr>
        <w:t>le</w:t>
      </w:r>
      <w:r w:rsidRPr="009E4BD8">
        <w:rPr>
          <w:rFonts w:ascii="Trebuchet MS" w:hAnsi="Trebuchet MS"/>
        </w:rPr>
        <w:t xml:space="preserve"> poate suferi.</w:t>
      </w:r>
    </w:p>
    <w:p w14:paraId="0CAAFD1D" w14:textId="77777777" w:rsidR="00755C7B" w:rsidRPr="009E4BD8" w:rsidRDefault="00755C7B" w:rsidP="00E35936">
      <w:pPr>
        <w:pStyle w:val="Titlu11"/>
        <w:rPr>
          <w:rFonts w:ascii="Trebuchet MS" w:hAnsi="Trebuchet MS"/>
        </w:rPr>
      </w:pPr>
      <w:bookmarkStart w:id="12" w:name="_Toc125536346"/>
      <w:r w:rsidRPr="009E4BD8">
        <w:rPr>
          <w:rFonts w:ascii="Trebuchet MS" w:hAnsi="Trebuchet MS"/>
        </w:rPr>
        <w:t>Protecţia şi conservarea mediului</w:t>
      </w:r>
      <w:bookmarkEnd w:id="12"/>
    </w:p>
    <w:p w14:paraId="16BD02BA" w14:textId="51103E29"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2.6.1. Prin proiectare se vor prevedea măsuri şi recomandări </w:t>
      </w:r>
      <w:r w:rsidR="008E18C8" w:rsidRPr="009E4BD8">
        <w:rPr>
          <w:rFonts w:ascii="Trebuchet MS" w:hAnsi="Trebuchet MS"/>
        </w:rPr>
        <w:t xml:space="preserve">pentru protecţia mediului, </w:t>
      </w:r>
      <w:r w:rsidRPr="009E4BD8">
        <w:rPr>
          <w:rFonts w:ascii="Trebuchet MS" w:hAnsi="Trebuchet MS"/>
        </w:rPr>
        <w:t xml:space="preserve">adresate atât executantului cât şi </w:t>
      </w:r>
      <w:r w:rsidR="008E18C8" w:rsidRPr="009E4BD8">
        <w:rPr>
          <w:rFonts w:ascii="Trebuchet MS" w:hAnsi="Trebuchet MS"/>
        </w:rPr>
        <w:t>beneficia</w:t>
      </w:r>
      <w:r w:rsidRPr="009E4BD8">
        <w:rPr>
          <w:rFonts w:ascii="Trebuchet MS" w:hAnsi="Trebuchet MS"/>
        </w:rPr>
        <w:t>rului lucrării.</w:t>
      </w:r>
    </w:p>
    <w:p w14:paraId="6C1E4E18" w14:textId="1984A2AC" w:rsidR="00755C7B" w:rsidRPr="009E4BD8" w:rsidRDefault="008E18C8" w:rsidP="00755C7B">
      <w:pPr>
        <w:autoSpaceDE w:val="0"/>
        <w:autoSpaceDN w:val="0"/>
        <w:adjustRightInd w:val="0"/>
        <w:spacing w:before="120" w:after="0"/>
        <w:rPr>
          <w:rFonts w:ascii="Trebuchet MS" w:hAnsi="Trebuchet MS"/>
        </w:rPr>
      </w:pPr>
      <w:r w:rsidRPr="009E4BD8">
        <w:rPr>
          <w:rFonts w:ascii="Trebuchet MS" w:hAnsi="Trebuchet MS"/>
        </w:rPr>
        <w:t>Dintre</w:t>
      </w:r>
      <w:r w:rsidR="00755C7B" w:rsidRPr="009E4BD8">
        <w:rPr>
          <w:rFonts w:ascii="Trebuchet MS" w:hAnsi="Trebuchet MS"/>
        </w:rPr>
        <w:t xml:space="preserve"> recomandări se </w:t>
      </w:r>
      <w:r w:rsidRPr="009E4BD8">
        <w:rPr>
          <w:rFonts w:ascii="Trebuchet MS" w:hAnsi="Trebuchet MS"/>
        </w:rPr>
        <w:t>pot aminti</w:t>
      </w:r>
      <w:r w:rsidR="00755C7B" w:rsidRPr="009E4BD8">
        <w:rPr>
          <w:rFonts w:ascii="Trebuchet MS" w:hAnsi="Trebuchet MS"/>
        </w:rPr>
        <w:t>:</w:t>
      </w:r>
    </w:p>
    <w:p w14:paraId="61A6D538" w14:textId="5C728C8B" w:rsidR="00755C7B" w:rsidRPr="009E4BD8" w:rsidRDefault="00755C7B">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readucerea terenului înconjurător lucrării</w:t>
      </w:r>
      <w:r w:rsidR="008E18C8" w:rsidRPr="009E4BD8">
        <w:rPr>
          <w:rFonts w:ascii="Trebuchet MS" w:hAnsi="Trebuchet MS"/>
        </w:rPr>
        <w:t>, afectat de procesele tehnologice de realizare a acesteia,</w:t>
      </w:r>
      <w:r w:rsidRPr="009E4BD8">
        <w:rPr>
          <w:rFonts w:ascii="Trebuchet MS" w:hAnsi="Trebuchet MS"/>
        </w:rPr>
        <w:t xml:space="preserve"> la o stare cât mai apropiată de cea iniţială, prin evacuarea deşeurilor, nivelare şi refacerea stratului vegetal</w:t>
      </w:r>
      <w:r w:rsidR="008E18C8" w:rsidRPr="009E4BD8">
        <w:rPr>
          <w:rFonts w:ascii="Trebuchet MS" w:hAnsi="Trebuchet MS"/>
        </w:rPr>
        <w:t xml:space="preserve"> etc.</w:t>
      </w:r>
      <w:r w:rsidRPr="009E4BD8">
        <w:rPr>
          <w:rFonts w:ascii="Trebuchet MS" w:hAnsi="Trebuchet MS"/>
        </w:rPr>
        <w:t>;</w:t>
      </w:r>
    </w:p>
    <w:p w14:paraId="584EB1C4" w14:textId="77777777" w:rsidR="00755C7B" w:rsidRPr="009E4BD8" w:rsidRDefault="00755C7B">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îndepărtarea pământului contaminat cu diferite materiale poluante (produse petroliere, chimice, deşeuri diferite etc.);</w:t>
      </w:r>
    </w:p>
    <w:p w14:paraId="5E067FAC" w14:textId="77777777" w:rsidR="00755C7B" w:rsidRPr="009E4BD8" w:rsidRDefault="00755C7B">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 xml:space="preserve">utilizarea, atât la execuţia lucrării, cât şi pentru lucrări de întreţinere şi reparaţii, numai a materialelor care nu produc poluarea mediului. </w:t>
      </w:r>
      <w:r w:rsidRPr="009E4BD8">
        <w:rPr>
          <w:rFonts w:ascii="Trebuchet MS" w:hAnsi="Trebuchet MS"/>
        </w:rPr>
        <w:lastRenderedPageBreak/>
        <w:t>Dintre materialele potenţial poluante se menţionează fosfaţii, unele cenuşi de termocentrală şi chiar produse de carieră sau balastieră, fosfogips, fibre minerale etc.</w:t>
      </w:r>
    </w:p>
    <w:p w14:paraId="3A5CD0A9"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Se atrage atenţia că lucrările care fac obiectul prezentului ghid trebuie să se conformeze reglementărilor din domeniul protecţiei mediului.</w:t>
      </w:r>
    </w:p>
    <w:p w14:paraId="2BC0D095" w14:textId="77777777" w:rsidR="00755C7B" w:rsidRPr="009E4BD8" w:rsidRDefault="00755C7B" w:rsidP="00551B0C">
      <w:pPr>
        <w:autoSpaceDE w:val="0"/>
        <w:autoSpaceDN w:val="0"/>
        <w:adjustRightInd w:val="0"/>
        <w:spacing w:after="0"/>
        <w:rPr>
          <w:rFonts w:ascii="Trebuchet MS" w:hAnsi="Trebuchet MS"/>
        </w:rPr>
      </w:pPr>
    </w:p>
    <w:p w14:paraId="2B5655C9" w14:textId="77777777" w:rsidR="00E416D2" w:rsidRPr="009E4BD8" w:rsidRDefault="00E416D2" w:rsidP="00551B0C">
      <w:pPr>
        <w:autoSpaceDE w:val="0"/>
        <w:autoSpaceDN w:val="0"/>
        <w:adjustRightInd w:val="0"/>
        <w:spacing w:after="0"/>
        <w:rPr>
          <w:rFonts w:ascii="Trebuchet MS" w:hAnsi="Trebuchet MS"/>
        </w:rPr>
      </w:pPr>
    </w:p>
    <w:p w14:paraId="1F0EA851" w14:textId="4F6C1CCE" w:rsidR="00755C7B" w:rsidRPr="009E4BD8" w:rsidRDefault="00BD7224" w:rsidP="00BD7224">
      <w:pPr>
        <w:pStyle w:val="Titlu1"/>
        <w:rPr>
          <w:rFonts w:ascii="Trebuchet MS" w:hAnsi="Trebuchet MS"/>
        </w:rPr>
      </w:pPr>
      <w:bookmarkStart w:id="13" w:name="_Toc125536347"/>
      <w:r w:rsidRPr="009E4BD8">
        <w:rPr>
          <w:rFonts w:ascii="Trebuchet MS" w:hAnsi="Trebuchet MS"/>
        </w:rPr>
        <w:t xml:space="preserve">Factorii de bază în alegerea schemei constructive de </w:t>
      </w:r>
      <w:r w:rsidR="00F83AB8" w:rsidRPr="009E4BD8">
        <w:rPr>
          <w:rFonts w:ascii="Trebuchet MS" w:hAnsi="Trebuchet MS"/>
        </w:rPr>
        <w:t>protejare şi consolidare</w:t>
      </w:r>
      <w:bookmarkEnd w:id="13"/>
    </w:p>
    <w:p w14:paraId="2201535F" w14:textId="5FBD4779" w:rsidR="00F83AB8" w:rsidRPr="009E4BD8" w:rsidRDefault="00755C7B" w:rsidP="00704303">
      <w:pPr>
        <w:autoSpaceDE w:val="0"/>
        <w:autoSpaceDN w:val="0"/>
        <w:adjustRightInd w:val="0"/>
        <w:spacing w:before="120" w:after="0"/>
        <w:rPr>
          <w:rFonts w:ascii="Trebuchet MS" w:hAnsi="Trebuchet MS"/>
        </w:rPr>
      </w:pPr>
      <w:r w:rsidRPr="009E4BD8">
        <w:rPr>
          <w:rFonts w:ascii="Trebuchet MS" w:hAnsi="Trebuchet MS"/>
        </w:rPr>
        <w:t xml:space="preserve">Lucrările de </w:t>
      </w:r>
      <w:r w:rsidR="00F83AB8" w:rsidRPr="009E4BD8">
        <w:rPr>
          <w:rFonts w:ascii="Trebuchet MS" w:hAnsi="Trebuchet MS"/>
        </w:rPr>
        <w:t xml:space="preserve">protejare şi consolidare </w:t>
      </w:r>
      <w:r w:rsidRPr="009E4BD8">
        <w:rPr>
          <w:rFonts w:ascii="Trebuchet MS" w:hAnsi="Trebuchet MS"/>
        </w:rPr>
        <w:t>a taluzelor se referă la lucrări noi sau lucrări existente</w:t>
      </w:r>
      <w:r w:rsidR="00704303" w:rsidRPr="009E4BD8">
        <w:rPr>
          <w:rFonts w:ascii="Trebuchet MS" w:hAnsi="Trebuchet MS"/>
        </w:rPr>
        <w:t xml:space="preserve"> la care se realizează</w:t>
      </w:r>
      <w:r w:rsidR="00F83AB8" w:rsidRPr="009E4BD8">
        <w:rPr>
          <w:rFonts w:ascii="Trebuchet MS" w:hAnsi="Trebuchet MS"/>
        </w:rPr>
        <w:t xml:space="preserve"> ranforsarea secţiunii albiei şi a taluzurilor udate pentru asigurarea stabilităţii şi rezistenţei</w:t>
      </w:r>
    </w:p>
    <w:p w14:paraId="4F501F76" w14:textId="1A842010" w:rsidR="00F83AB8" w:rsidRPr="009E4BD8" w:rsidRDefault="00704303" w:rsidP="00704303">
      <w:pPr>
        <w:autoSpaceDE w:val="0"/>
        <w:autoSpaceDN w:val="0"/>
        <w:adjustRightInd w:val="0"/>
        <w:spacing w:before="120" w:after="0"/>
        <w:rPr>
          <w:rFonts w:ascii="Trebuchet MS" w:hAnsi="Trebuchet MS"/>
        </w:rPr>
      </w:pPr>
      <w:r w:rsidRPr="009E4BD8">
        <w:rPr>
          <w:rFonts w:ascii="Trebuchet MS" w:hAnsi="Trebuchet MS"/>
        </w:rPr>
        <w:t xml:space="preserve">Dintre factorii de bază în alegerea schemei constructive se </w:t>
      </w:r>
      <w:r w:rsidR="003C00DB" w:rsidRPr="009E4BD8">
        <w:rPr>
          <w:rFonts w:ascii="Trebuchet MS" w:hAnsi="Trebuchet MS"/>
        </w:rPr>
        <w:t>specifică</w:t>
      </w:r>
      <w:r w:rsidRPr="009E4BD8">
        <w:rPr>
          <w:rFonts w:ascii="Trebuchet MS" w:hAnsi="Trebuchet MS"/>
        </w:rPr>
        <w:t>:</w:t>
      </w:r>
    </w:p>
    <w:p w14:paraId="702226D7" w14:textId="3D2E8DAA"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3.1</w:t>
      </w:r>
      <w:r w:rsidR="00210C18" w:rsidRPr="009E4BD8">
        <w:rPr>
          <w:rFonts w:ascii="Trebuchet MS" w:hAnsi="Trebuchet MS"/>
        </w:rPr>
        <w:t>.</w:t>
      </w:r>
      <w:r w:rsidRPr="009E4BD8">
        <w:rPr>
          <w:rFonts w:ascii="Trebuchet MS" w:hAnsi="Trebuchet MS"/>
        </w:rPr>
        <w:t xml:space="preserve"> Stabilirea cauzelor generatoare ale fenomenelor de degradare precum şi localizarea şi posibila evoluţie a acestora.</w:t>
      </w:r>
    </w:p>
    <w:p w14:paraId="69390C86" w14:textId="77777777" w:rsidR="00755C7B" w:rsidRPr="009E4BD8" w:rsidRDefault="00755C7B" w:rsidP="00551B0C">
      <w:pPr>
        <w:autoSpaceDE w:val="0"/>
        <w:autoSpaceDN w:val="0"/>
        <w:adjustRightInd w:val="0"/>
        <w:spacing w:after="0"/>
        <w:rPr>
          <w:rFonts w:ascii="Trebuchet MS" w:hAnsi="Trebuchet MS"/>
        </w:rPr>
      </w:pPr>
    </w:p>
    <w:p w14:paraId="4CA26BC9" w14:textId="2F8BD3A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3.2. Stabilirea soluţiei constructive este prima etapă a proiectării unei lucrări de prote</w:t>
      </w:r>
      <w:r w:rsidR="00B11095" w:rsidRPr="009E4BD8">
        <w:rPr>
          <w:rFonts w:ascii="Trebuchet MS" w:hAnsi="Trebuchet MS"/>
        </w:rPr>
        <w:t>jare</w:t>
      </w:r>
      <w:r w:rsidRPr="009E4BD8">
        <w:rPr>
          <w:rFonts w:ascii="Trebuchet MS" w:hAnsi="Trebuchet MS"/>
        </w:rPr>
        <w:t xml:space="preserve"> </w:t>
      </w:r>
      <w:r w:rsidR="00E416D2" w:rsidRPr="009E4BD8">
        <w:rPr>
          <w:rFonts w:ascii="Trebuchet MS" w:hAnsi="Trebuchet MS"/>
        </w:rPr>
        <w:t xml:space="preserve">şi consolidare </w:t>
      </w:r>
      <w:r w:rsidRPr="009E4BD8">
        <w:rPr>
          <w:rFonts w:ascii="Trebuchet MS" w:hAnsi="Trebuchet MS"/>
        </w:rPr>
        <w:t>a unui taluz.</w:t>
      </w:r>
    </w:p>
    <w:p w14:paraId="0E0DE892"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Trebuie identificate posibilitățile de execuție din punct de vedere al acceselor și al surselor de materiale.</w:t>
      </w:r>
    </w:p>
    <w:p w14:paraId="469FE7C1"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De asemenea, trebuie estimate toate acțiunile distructive care pot să apară în exploatarea construcției.</w:t>
      </w:r>
    </w:p>
    <w:p w14:paraId="7F8AB239" w14:textId="77777777" w:rsidR="00755C7B" w:rsidRPr="009E4BD8" w:rsidRDefault="00755C7B" w:rsidP="00551B0C">
      <w:pPr>
        <w:autoSpaceDE w:val="0"/>
        <w:autoSpaceDN w:val="0"/>
        <w:adjustRightInd w:val="0"/>
        <w:spacing w:after="0"/>
        <w:rPr>
          <w:rFonts w:ascii="Trebuchet MS" w:hAnsi="Trebuchet MS"/>
        </w:rPr>
      </w:pPr>
    </w:p>
    <w:p w14:paraId="06E4301E" w14:textId="3D0B9E1F"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3.3. La proiectarea lucrărilor de prote</w:t>
      </w:r>
      <w:r w:rsidR="00B11095" w:rsidRPr="009E4BD8">
        <w:rPr>
          <w:rFonts w:ascii="Trebuchet MS" w:hAnsi="Trebuchet MS"/>
        </w:rPr>
        <w:t>jare şi consolidare</w:t>
      </w:r>
      <w:r w:rsidR="00E416D2" w:rsidRPr="009E4BD8">
        <w:rPr>
          <w:rFonts w:ascii="Trebuchet MS" w:hAnsi="Trebuchet MS"/>
        </w:rPr>
        <w:t xml:space="preserve"> </w:t>
      </w:r>
      <w:r w:rsidRPr="009E4BD8">
        <w:rPr>
          <w:rFonts w:ascii="Trebuchet MS" w:hAnsi="Trebuchet MS"/>
        </w:rPr>
        <w:t>concepute preventiv, precum şi a lucrărilor de prote</w:t>
      </w:r>
      <w:r w:rsidR="00B11095" w:rsidRPr="009E4BD8">
        <w:rPr>
          <w:rFonts w:ascii="Trebuchet MS" w:hAnsi="Trebuchet MS"/>
        </w:rPr>
        <w:t>jare</w:t>
      </w:r>
      <w:r w:rsidRPr="009E4BD8">
        <w:rPr>
          <w:rFonts w:ascii="Trebuchet MS" w:hAnsi="Trebuchet MS"/>
        </w:rPr>
        <w:t xml:space="preserve"> </w:t>
      </w:r>
      <w:r w:rsidR="00FA05CD" w:rsidRPr="009E4BD8">
        <w:rPr>
          <w:rFonts w:ascii="Trebuchet MS" w:hAnsi="Trebuchet MS"/>
        </w:rPr>
        <w:t>ş</w:t>
      </w:r>
      <w:r w:rsidR="00076CB4" w:rsidRPr="009E4BD8">
        <w:rPr>
          <w:rFonts w:ascii="Trebuchet MS" w:hAnsi="Trebuchet MS"/>
        </w:rPr>
        <w:t>i</w:t>
      </w:r>
      <w:r w:rsidR="00FA05CD" w:rsidRPr="009E4BD8">
        <w:rPr>
          <w:rFonts w:ascii="Trebuchet MS" w:hAnsi="Trebuchet MS"/>
        </w:rPr>
        <w:t xml:space="preserve"> consolidare </w:t>
      </w:r>
      <w:r w:rsidRPr="009E4BD8">
        <w:rPr>
          <w:rFonts w:ascii="Trebuchet MS" w:hAnsi="Trebuchet MS"/>
        </w:rPr>
        <w:t>a unui taluz deteriorat, fie de acţiunea apei, fie din alte cauze (viitură excepţională</w:t>
      </w:r>
      <w:r w:rsidR="00210C18" w:rsidRPr="009E4BD8">
        <w:rPr>
          <w:rFonts w:ascii="Trebuchet MS" w:hAnsi="Trebuchet MS"/>
        </w:rPr>
        <w:t xml:space="preserve">, instabilităţi ale albiei </w:t>
      </w:r>
      <w:r w:rsidRPr="009E4BD8">
        <w:rPr>
          <w:rFonts w:ascii="Trebuchet MS" w:hAnsi="Trebuchet MS"/>
        </w:rPr>
        <w:t xml:space="preserve">etc.) se vor respecta principiile de bază prezentate în cap. 3 iar soluţia constructivă se va stabili în funcţie </w:t>
      </w:r>
      <w:r w:rsidR="00886245" w:rsidRPr="009E4BD8">
        <w:rPr>
          <w:rFonts w:ascii="Trebuchet MS" w:hAnsi="Trebuchet MS"/>
        </w:rPr>
        <w:t xml:space="preserve">de caracteristicile geotehnice şi hidrogeologice precum şi de </w:t>
      </w:r>
      <w:r w:rsidR="00210C18" w:rsidRPr="009E4BD8">
        <w:rPr>
          <w:rFonts w:ascii="Trebuchet MS" w:hAnsi="Trebuchet MS"/>
        </w:rPr>
        <w:t xml:space="preserve">o serie de factori locali </w:t>
      </w:r>
      <w:r w:rsidR="00886245" w:rsidRPr="009E4BD8">
        <w:rPr>
          <w:rFonts w:ascii="Trebuchet MS" w:hAnsi="Trebuchet MS"/>
        </w:rPr>
        <w:t>după cum urmează</w:t>
      </w:r>
      <w:r w:rsidRPr="009E4BD8">
        <w:rPr>
          <w:rFonts w:ascii="Trebuchet MS" w:hAnsi="Trebuchet MS"/>
        </w:rPr>
        <w:t>:</w:t>
      </w:r>
    </w:p>
    <w:p w14:paraId="7B16A8AA" w14:textId="77777777" w:rsidR="00755C7B" w:rsidRPr="009E4BD8" w:rsidRDefault="00755C7B" w:rsidP="00210C18">
      <w:pPr>
        <w:autoSpaceDE w:val="0"/>
        <w:autoSpaceDN w:val="0"/>
        <w:adjustRightInd w:val="0"/>
        <w:spacing w:before="120" w:after="0"/>
        <w:ind w:left="1276" w:hanging="709"/>
        <w:rPr>
          <w:rFonts w:ascii="Trebuchet MS" w:hAnsi="Trebuchet MS"/>
        </w:rPr>
      </w:pPr>
      <w:r w:rsidRPr="009E4BD8">
        <w:rPr>
          <w:rFonts w:ascii="Trebuchet MS" w:hAnsi="Trebuchet MS"/>
        </w:rPr>
        <w:t>3.3.1. - configuraţia terenului;</w:t>
      </w:r>
    </w:p>
    <w:p w14:paraId="2F5183AF" w14:textId="682D0B5D" w:rsidR="00755C7B" w:rsidRPr="009E4BD8" w:rsidRDefault="00755C7B" w:rsidP="00210C18">
      <w:pPr>
        <w:autoSpaceDE w:val="0"/>
        <w:autoSpaceDN w:val="0"/>
        <w:adjustRightInd w:val="0"/>
        <w:spacing w:before="120" w:after="0"/>
        <w:ind w:left="1276" w:hanging="709"/>
        <w:rPr>
          <w:rFonts w:ascii="Trebuchet MS" w:hAnsi="Trebuchet MS"/>
        </w:rPr>
      </w:pPr>
      <w:r w:rsidRPr="009E4BD8">
        <w:rPr>
          <w:rFonts w:ascii="Trebuchet MS" w:hAnsi="Trebuchet MS"/>
        </w:rPr>
        <w:t xml:space="preserve">3.3.2. - structura </w:t>
      </w:r>
      <w:r w:rsidR="00656B09" w:rsidRPr="009E4BD8">
        <w:rPr>
          <w:rFonts w:ascii="Trebuchet MS" w:hAnsi="Trebuchet MS"/>
        </w:rPr>
        <w:t>lit</w:t>
      </w:r>
      <w:r w:rsidRPr="009E4BD8">
        <w:rPr>
          <w:rFonts w:ascii="Trebuchet MS" w:hAnsi="Trebuchet MS"/>
        </w:rPr>
        <w:t>ologică a terenului;</w:t>
      </w:r>
    </w:p>
    <w:p w14:paraId="6535A936" w14:textId="7CB088B1" w:rsidR="00755C7B" w:rsidRPr="009E4BD8" w:rsidRDefault="00755C7B" w:rsidP="00210C18">
      <w:pPr>
        <w:autoSpaceDE w:val="0"/>
        <w:autoSpaceDN w:val="0"/>
        <w:adjustRightInd w:val="0"/>
        <w:spacing w:before="120" w:after="0"/>
        <w:ind w:left="1276" w:hanging="709"/>
        <w:rPr>
          <w:rFonts w:ascii="Trebuchet MS" w:hAnsi="Trebuchet MS"/>
        </w:rPr>
      </w:pPr>
      <w:r w:rsidRPr="009E4BD8">
        <w:rPr>
          <w:rFonts w:ascii="Trebuchet MS" w:hAnsi="Trebuchet MS"/>
        </w:rPr>
        <w:t xml:space="preserve">3.3.3. - tipul solicitării </w:t>
      </w:r>
      <w:r w:rsidR="00210C18" w:rsidRPr="009E4BD8">
        <w:rPr>
          <w:rFonts w:ascii="Trebuchet MS" w:hAnsi="Trebuchet MS"/>
        </w:rPr>
        <w:t>predominante</w:t>
      </w:r>
      <w:r w:rsidRPr="009E4BD8">
        <w:rPr>
          <w:rFonts w:ascii="Trebuchet MS" w:hAnsi="Trebuchet MS"/>
        </w:rPr>
        <w:t>;</w:t>
      </w:r>
    </w:p>
    <w:p w14:paraId="56A9783F" w14:textId="77777777" w:rsidR="00755C7B" w:rsidRPr="009E4BD8" w:rsidRDefault="00755C7B" w:rsidP="00210C18">
      <w:pPr>
        <w:autoSpaceDE w:val="0"/>
        <w:autoSpaceDN w:val="0"/>
        <w:adjustRightInd w:val="0"/>
        <w:spacing w:before="120" w:after="0"/>
        <w:ind w:left="1276" w:hanging="709"/>
        <w:rPr>
          <w:rFonts w:ascii="Trebuchet MS" w:hAnsi="Trebuchet MS"/>
        </w:rPr>
      </w:pPr>
      <w:r w:rsidRPr="009E4BD8">
        <w:rPr>
          <w:rFonts w:ascii="Trebuchet MS" w:hAnsi="Trebuchet MS"/>
        </w:rPr>
        <w:t>3.3.4. - scopul funcţional pentru care va fi realizată lucrarea;</w:t>
      </w:r>
    </w:p>
    <w:p w14:paraId="3E76FDDA" w14:textId="77777777" w:rsidR="00755C7B" w:rsidRPr="009E4BD8" w:rsidRDefault="00755C7B" w:rsidP="00210C18">
      <w:pPr>
        <w:autoSpaceDE w:val="0"/>
        <w:autoSpaceDN w:val="0"/>
        <w:adjustRightInd w:val="0"/>
        <w:spacing w:before="120" w:after="0"/>
        <w:ind w:left="1276" w:hanging="709"/>
        <w:rPr>
          <w:rFonts w:ascii="Trebuchet MS" w:hAnsi="Trebuchet MS"/>
        </w:rPr>
      </w:pPr>
      <w:r w:rsidRPr="009E4BD8">
        <w:rPr>
          <w:rFonts w:ascii="Trebuchet MS" w:hAnsi="Trebuchet MS"/>
        </w:rPr>
        <w:t>3.3.5. - condiţiile de execuţie cu probabilitatea cea mai mare (sub apă sau la uscat);</w:t>
      </w:r>
    </w:p>
    <w:p w14:paraId="75F55C6C" w14:textId="77777777" w:rsidR="00755C7B" w:rsidRPr="009E4BD8" w:rsidRDefault="00755C7B" w:rsidP="00210C18">
      <w:pPr>
        <w:autoSpaceDE w:val="0"/>
        <w:autoSpaceDN w:val="0"/>
        <w:adjustRightInd w:val="0"/>
        <w:spacing w:before="120" w:after="0"/>
        <w:ind w:left="1276" w:hanging="709"/>
        <w:rPr>
          <w:rFonts w:ascii="Trebuchet MS" w:hAnsi="Trebuchet MS"/>
        </w:rPr>
      </w:pPr>
      <w:r w:rsidRPr="009E4BD8">
        <w:rPr>
          <w:rFonts w:ascii="Trebuchet MS" w:hAnsi="Trebuchet MS"/>
        </w:rPr>
        <w:t>3.3.6. - sortimentele de materiale utilizabile/disponibile în zonă;</w:t>
      </w:r>
    </w:p>
    <w:p w14:paraId="60E79F55" w14:textId="6B4DBA02" w:rsidR="00755C7B" w:rsidRPr="009E4BD8" w:rsidRDefault="00755C7B" w:rsidP="00210C18">
      <w:pPr>
        <w:autoSpaceDE w:val="0"/>
        <w:autoSpaceDN w:val="0"/>
        <w:adjustRightInd w:val="0"/>
        <w:spacing w:before="120" w:after="0"/>
        <w:ind w:left="1276" w:hanging="709"/>
        <w:rPr>
          <w:rFonts w:ascii="Trebuchet MS" w:hAnsi="Trebuchet MS"/>
        </w:rPr>
      </w:pPr>
      <w:r w:rsidRPr="009E4BD8">
        <w:rPr>
          <w:rFonts w:ascii="Trebuchet MS" w:hAnsi="Trebuchet MS"/>
        </w:rPr>
        <w:lastRenderedPageBreak/>
        <w:t xml:space="preserve">3.3.7. - </w:t>
      </w:r>
      <w:r w:rsidR="00210C18" w:rsidRPr="009E4BD8">
        <w:rPr>
          <w:rFonts w:ascii="Trebuchet MS" w:hAnsi="Trebuchet MS"/>
        </w:rPr>
        <w:t>exigenţe</w:t>
      </w:r>
      <w:r w:rsidRPr="009E4BD8">
        <w:rPr>
          <w:rFonts w:ascii="Trebuchet MS" w:hAnsi="Trebuchet MS"/>
        </w:rPr>
        <w:t xml:space="preserve"> </w:t>
      </w:r>
      <w:r w:rsidR="00210C18" w:rsidRPr="009E4BD8">
        <w:rPr>
          <w:rFonts w:ascii="Trebuchet MS" w:hAnsi="Trebuchet MS"/>
        </w:rPr>
        <w:t xml:space="preserve">urbanistice sau </w:t>
      </w:r>
      <w:r w:rsidRPr="009E4BD8">
        <w:rPr>
          <w:rFonts w:ascii="Trebuchet MS" w:hAnsi="Trebuchet MS"/>
        </w:rPr>
        <w:t>arhitecturale (în cazul executării acestor lucrări în interiorul localităţilor);</w:t>
      </w:r>
    </w:p>
    <w:p w14:paraId="30D862B6" w14:textId="77777777" w:rsidR="00755C7B" w:rsidRPr="009E4BD8" w:rsidRDefault="00755C7B" w:rsidP="00210C18">
      <w:pPr>
        <w:autoSpaceDE w:val="0"/>
        <w:autoSpaceDN w:val="0"/>
        <w:adjustRightInd w:val="0"/>
        <w:spacing w:before="120" w:after="0"/>
        <w:ind w:left="1276" w:hanging="709"/>
        <w:rPr>
          <w:rFonts w:ascii="Trebuchet MS" w:hAnsi="Trebuchet MS"/>
        </w:rPr>
      </w:pPr>
      <w:r w:rsidRPr="009E4BD8">
        <w:rPr>
          <w:rFonts w:ascii="Trebuchet MS" w:hAnsi="Trebuchet MS"/>
        </w:rPr>
        <w:t>3.3.8. - caracterul definitiv sau provizoriu al lucrărilor;</w:t>
      </w:r>
    </w:p>
    <w:p w14:paraId="784FA9FE" w14:textId="4F8C6EE2" w:rsidR="00755C7B" w:rsidRPr="009E4BD8" w:rsidRDefault="00755C7B" w:rsidP="00210C18">
      <w:pPr>
        <w:autoSpaceDE w:val="0"/>
        <w:autoSpaceDN w:val="0"/>
        <w:adjustRightInd w:val="0"/>
        <w:spacing w:before="120" w:after="0"/>
        <w:ind w:left="1276" w:hanging="709"/>
        <w:rPr>
          <w:rFonts w:ascii="Trebuchet MS" w:hAnsi="Trebuchet MS"/>
        </w:rPr>
      </w:pPr>
      <w:r w:rsidRPr="009E4BD8">
        <w:rPr>
          <w:rFonts w:ascii="Trebuchet MS" w:hAnsi="Trebuchet MS"/>
        </w:rPr>
        <w:t>3.3.9. - posibilitatea formării unui pod de gheaţă sau baraj de sloiuri (zăpor) care poate acţiona asupra taluzului</w:t>
      </w:r>
      <w:r w:rsidR="00210C18" w:rsidRPr="009E4BD8">
        <w:rPr>
          <w:rFonts w:ascii="Trebuchet MS" w:hAnsi="Trebuchet MS"/>
        </w:rPr>
        <w:t>;</w:t>
      </w:r>
    </w:p>
    <w:p w14:paraId="23397939" w14:textId="460B5E54" w:rsidR="00755C7B" w:rsidRPr="009E4BD8" w:rsidRDefault="00755C7B" w:rsidP="00210C18">
      <w:pPr>
        <w:autoSpaceDE w:val="0"/>
        <w:autoSpaceDN w:val="0"/>
        <w:adjustRightInd w:val="0"/>
        <w:spacing w:before="120" w:after="0"/>
        <w:ind w:left="1276" w:hanging="709"/>
        <w:rPr>
          <w:rFonts w:ascii="Trebuchet MS" w:hAnsi="Trebuchet MS"/>
        </w:rPr>
      </w:pPr>
      <w:r w:rsidRPr="009E4BD8">
        <w:rPr>
          <w:rFonts w:ascii="Trebuchet MS" w:hAnsi="Trebuchet MS"/>
        </w:rPr>
        <w:t xml:space="preserve">3.3.10 </w:t>
      </w:r>
      <w:r w:rsidR="00210C18" w:rsidRPr="009E4BD8">
        <w:rPr>
          <w:rFonts w:ascii="Trebuchet MS" w:hAnsi="Trebuchet MS"/>
        </w:rPr>
        <w:t>–</w:t>
      </w:r>
      <w:r w:rsidRPr="009E4BD8">
        <w:rPr>
          <w:rFonts w:ascii="Trebuchet MS" w:hAnsi="Trebuchet MS"/>
        </w:rPr>
        <w:t xml:space="preserve"> conservarea</w:t>
      </w:r>
      <w:r w:rsidR="00210C18" w:rsidRPr="009E4BD8">
        <w:rPr>
          <w:rFonts w:ascii="Trebuchet MS" w:hAnsi="Trebuchet MS"/>
        </w:rPr>
        <w:t xml:space="preserve"> sau </w:t>
      </w:r>
      <w:r w:rsidRPr="009E4BD8">
        <w:rPr>
          <w:rFonts w:ascii="Trebuchet MS" w:hAnsi="Trebuchet MS"/>
        </w:rPr>
        <w:t>îmbunătățirea stării mediului</w:t>
      </w:r>
      <w:r w:rsidR="00210C18" w:rsidRPr="009E4BD8">
        <w:rPr>
          <w:rFonts w:ascii="Trebuchet MS" w:hAnsi="Trebuchet MS"/>
        </w:rPr>
        <w:t>.</w:t>
      </w:r>
    </w:p>
    <w:p w14:paraId="6EEC5499" w14:textId="77777777" w:rsidR="00755C7B" w:rsidRPr="009E4BD8" w:rsidRDefault="00755C7B" w:rsidP="00551B0C">
      <w:pPr>
        <w:autoSpaceDE w:val="0"/>
        <w:autoSpaceDN w:val="0"/>
        <w:adjustRightInd w:val="0"/>
        <w:spacing w:after="0"/>
        <w:rPr>
          <w:rFonts w:ascii="Trebuchet MS" w:hAnsi="Trebuchet MS"/>
        </w:rPr>
      </w:pPr>
    </w:p>
    <w:p w14:paraId="7B766A10" w14:textId="77A3B211"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În continuare se prezintă modul în care factorii de mai sus pot influenţa soluţia de apărare/protecţie</w:t>
      </w:r>
      <w:r w:rsidR="00E416D2" w:rsidRPr="009E4BD8">
        <w:rPr>
          <w:rFonts w:ascii="Trebuchet MS" w:hAnsi="Trebuchet MS"/>
        </w:rPr>
        <w:t xml:space="preserve"> şi consolidare</w:t>
      </w:r>
      <w:r w:rsidRPr="009E4BD8">
        <w:rPr>
          <w:rFonts w:ascii="Trebuchet MS" w:hAnsi="Trebuchet MS"/>
        </w:rPr>
        <w:t>:</w:t>
      </w:r>
    </w:p>
    <w:p w14:paraId="08CFEB04" w14:textId="77777777" w:rsidR="00755C7B" w:rsidRPr="009E4BD8" w:rsidRDefault="00755C7B" w:rsidP="00551B0C">
      <w:pPr>
        <w:autoSpaceDE w:val="0"/>
        <w:autoSpaceDN w:val="0"/>
        <w:adjustRightInd w:val="0"/>
        <w:spacing w:after="0"/>
        <w:rPr>
          <w:rFonts w:ascii="Trebuchet MS" w:hAnsi="Trebuchet MS"/>
        </w:rPr>
      </w:pPr>
    </w:p>
    <w:p w14:paraId="2B77AE07" w14:textId="0DA3F742"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3.3.1. Prin lucrările de prote</w:t>
      </w:r>
      <w:r w:rsidR="00210C18" w:rsidRPr="009E4BD8">
        <w:rPr>
          <w:rFonts w:ascii="Trebuchet MS" w:hAnsi="Trebuchet MS"/>
        </w:rPr>
        <w:t>jare</w:t>
      </w:r>
      <w:r w:rsidRPr="009E4BD8">
        <w:rPr>
          <w:rFonts w:ascii="Trebuchet MS" w:hAnsi="Trebuchet MS"/>
        </w:rPr>
        <w:t xml:space="preserve"> </w:t>
      </w:r>
      <w:r w:rsidR="00E416D2" w:rsidRPr="009E4BD8">
        <w:rPr>
          <w:rFonts w:ascii="Trebuchet MS" w:hAnsi="Trebuchet MS"/>
        </w:rPr>
        <w:t xml:space="preserve">şi consolidare </w:t>
      </w:r>
      <w:r w:rsidRPr="009E4BD8">
        <w:rPr>
          <w:rFonts w:ascii="Trebuchet MS" w:hAnsi="Trebuchet MS"/>
        </w:rPr>
        <w:t xml:space="preserve">se recomandă să nu se aducă modificări </w:t>
      </w:r>
      <w:r w:rsidR="00210C18" w:rsidRPr="009E4BD8">
        <w:rPr>
          <w:rFonts w:ascii="Trebuchet MS" w:hAnsi="Trebuchet MS"/>
        </w:rPr>
        <w:t>semnificative</w:t>
      </w:r>
      <w:r w:rsidRPr="009E4BD8">
        <w:rPr>
          <w:rFonts w:ascii="Trebuchet MS" w:hAnsi="Trebuchet MS"/>
        </w:rPr>
        <w:t xml:space="preserve"> în configuraţia terenului, pentru ca noua lucrare să aibă</w:t>
      </w:r>
      <w:r w:rsidR="00210C18" w:rsidRPr="009E4BD8">
        <w:rPr>
          <w:rFonts w:ascii="Trebuchet MS" w:hAnsi="Trebuchet MS"/>
        </w:rPr>
        <w:t xml:space="preserve">, pe cât posibil, </w:t>
      </w:r>
      <w:r w:rsidRPr="009E4BD8">
        <w:rPr>
          <w:rFonts w:ascii="Trebuchet MS" w:hAnsi="Trebuchet MS"/>
        </w:rPr>
        <w:t>un caracter pasiv faţă de hidraulica cursului de apă.</w:t>
      </w:r>
    </w:p>
    <w:p w14:paraId="295C1783" w14:textId="0BC0DD41"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Pentru aceasta, soluţia adoptată trebuie să fie astfel concepută încât să-şi păstreze forma generală cât mai constantă în lungul lucrării, deşi în diferite secţiuni transversale unele elemente pot avea dimensiuni diferite (în special pe verticală). Important este ca suprafaţa exterioară a lucrării să fie cât mai uniformă, înscriindu-se în planul general al taluzului.</w:t>
      </w:r>
    </w:p>
    <w:p w14:paraId="67584CED" w14:textId="32F6611D"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3.3.2. Structura </w:t>
      </w:r>
      <w:r w:rsidR="00656B09" w:rsidRPr="009E4BD8">
        <w:rPr>
          <w:rFonts w:ascii="Trebuchet MS" w:hAnsi="Trebuchet MS"/>
        </w:rPr>
        <w:t>lit</w:t>
      </w:r>
      <w:r w:rsidRPr="009E4BD8">
        <w:rPr>
          <w:rFonts w:ascii="Trebuchet MS" w:hAnsi="Trebuchet MS"/>
        </w:rPr>
        <w:t xml:space="preserve">ologică a terenului în care este executat taluzul impune </w:t>
      </w:r>
      <w:r w:rsidR="00562EAD" w:rsidRPr="009E4BD8">
        <w:rPr>
          <w:rFonts w:ascii="Trebuchet MS" w:hAnsi="Trebuchet MS"/>
        </w:rPr>
        <w:t>prevederea unor măsuri specifice pentru asigurarea stabilităţii generale a întregii lucrări. În funcţie de caracteristicile relevate de Studiul hidrogeologic vor fi stabilite următoarele elemente:</w:t>
      </w:r>
      <w:r w:rsidRPr="009E4BD8">
        <w:rPr>
          <w:rFonts w:ascii="Trebuchet MS" w:hAnsi="Trebuchet MS"/>
        </w:rPr>
        <w:t xml:space="preserve"> viteza critică de antrenare a particulelor de pământ, regimul subpresiunilor pe talpa unor lucrări impermeabile sau evoluţia posibilă a presiunilor interstiţiale în terenurile studiate.</w:t>
      </w:r>
    </w:p>
    <w:p w14:paraId="224D470B" w14:textId="262923AF" w:rsidR="00222FCB" w:rsidRPr="009E4BD8" w:rsidRDefault="00222FCB" w:rsidP="00755C7B">
      <w:pPr>
        <w:autoSpaceDE w:val="0"/>
        <w:autoSpaceDN w:val="0"/>
        <w:adjustRightInd w:val="0"/>
        <w:spacing w:before="120" w:after="0"/>
        <w:rPr>
          <w:rFonts w:ascii="Trebuchet MS" w:hAnsi="Trebuchet MS"/>
        </w:rPr>
      </w:pPr>
      <w:r w:rsidRPr="009E4BD8">
        <w:rPr>
          <w:rFonts w:ascii="Trebuchet MS" w:hAnsi="Trebuchet MS"/>
        </w:rPr>
        <w:t>În cazul terenurilor alcatuite din pământuri având comportament mecanic influenţat de prezenţa apei, respectiv p</w:t>
      </w:r>
      <w:r w:rsidR="00BD6987" w:rsidRPr="009E4BD8">
        <w:rPr>
          <w:rFonts w:ascii="Trebuchet MS" w:hAnsi="Trebuchet MS"/>
        </w:rPr>
        <w:t>ă</w:t>
      </w:r>
      <w:r w:rsidRPr="009E4BD8">
        <w:rPr>
          <w:rFonts w:ascii="Trebuchet MS" w:hAnsi="Trebuchet MS"/>
        </w:rPr>
        <w:t>m</w:t>
      </w:r>
      <w:r w:rsidR="00BD6987" w:rsidRPr="009E4BD8">
        <w:rPr>
          <w:rFonts w:ascii="Trebuchet MS" w:hAnsi="Trebuchet MS"/>
        </w:rPr>
        <w:t>â</w:t>
      </w:r>
      <w:r w:rsidRPr="009E4BD8">
        <w:rPr>
          <w:rFonts w:ascii="Trebuchet MS" w:hAnsi="Trebuchet MS"/>
        </w:rPr>
        <w:t xml:space="preserve">nturi sensibile la umezire (PSU) </w:t>
      </w:r>
      <w:r w:rsidR="00BD6987" w:rsidRPr="009E4BD8">
        <w:rPr>
          <w:rFonts w:ascii="Trebuchet MS" w:hAnsi="Trebuchet MS"/>
        </w:rPr>
        <w:t>ş</w:t>
      </w:r>
      <w:r w:rsidRPr="009E4BD8">
        <w:rPr>
          <w:rFonts w:ascii="Trebuchet MS" w:hAnsi="Trebuchet MS"/>
        </w:rPr>
        <w:t>i p</w:t>
      </w:r>
      <w:r w:rsidR="00BD6987" w:rsidRPr="009E4BD8">
        <w:rPr>
          <w:rFonts w:ascii="Trebuchet MS" w:hAnsi="Trebuchet MS"/>
        </w:rPr>
        <w:t>ă</w:t>
      </w:r>
      <w:r w:rsidRPr="009E4BD8">
        <w:rPr>
          <w:rFonts w:ascii="Trebuchet MS" w:hAnsi="Trebuchet MS"/>
        </w:rPr>
        <w:t>m</w:t>
      </w:r>
      <w:r w:rsidR="00BD6987" w:rsidRPr="009E4BD8">
        <w:rPr>
          <w:rFonts w:ascii="Trebuchet MS" w:hAnsi="Trebuchet MS"/>
        </w:rPr>
        <w:t>â</w:t>
      </w:r>
      <w:r w:rsidRPr="009E4BD8">
        <w:rPr>
          <w:rFonts w:ascii="Trebuchet MS" w:hAnsi="Trebuchet MS"/>
        </w:rPr>
        <w:t>nturi cu umfl</w:t>
      </w:r>
      <w:r w:rsidR="00BD6987" w:rsidRPr="009E4BD8">
        <w:rPr>
          <w:rFonts w:ascii="Trebuchet MS" w:hAnsi="Trebuchet MS"/>
        </w:rPr>
        <w:t>ă</w:t>
      </w:r>
      <w:r w:rsidRPr="009E4BD8">
        <w:rPr>
          <w:rFonts w:ascii="Trebuchet MS" w:hAnsi="Trebuchet MS"/>
        </w:rPr>
        <w:t xml:space="preserve">ri </w:t>
      </w:r>
      <w:r w:rsidR="00BD6987" w:rsidRPr="009E4BD8">
        <w:rPr>
          <w:rFonts w:ascii="Trebuchet MS" w:hAnsi="Trebuchet MS"/>
        </w:rPr>
        <w:t>ş</w:t>
      </w:r>
      <w:r w:rsidRPr="009E4BD8">
        <w:rPr>
          <w:rFonts w:ascii="Trebuchet MS" w:hAnsi="Trebuchet MS"/>
        </w:rPr>
        <w:t>i contrac</w:t>
      </w:r>
      <w:r w:rsidR="00BD6987" w:rsidRPr="009E4BD8">
        <w:rPr>
          <w:rFonts w:ascii="Trebuchet MS" w:hAnsi="Trebuchet MS"/>
        </w:rPr>
        <w:t>ţ</w:t>
      </w:r>
      <w:r w:rsidRPr="009E4BD8">
        <w:rPr>
          <w:rFonts w:ascii="Trebuchet MS" w:hAnsi="Trebuchet MS"/>
        </w:rPr>
        <w:t>ii mari (PUCM) solu</w:t>
      </w:r>
      <w:r w:rsidR="00BD6987" w:rsidRPr="009E4BD8">
        <w:rPr>
          <w:rFonts w:ascii="Trebuchet MS" w:hAnsi="Trebuchet MS"/>
        </w:rPr>
        <w:t>ţ</w:t>
      </w:r>
      <w:r w:rsidRPr="009E4BD8">
        <w:rPr>
          <w:rFonts w:ascii="Trebuchet MS" w:hAnsi="Trebuchet MS"/>
        </w:rPr>
        <w:t xml:space="preserve">iile se vor alege </w:t>
      </w:r>
      <w:r w:rsidR="00BD6987" w:rsidRPr="009E4BD8">
        <w:rPr>
          <w:rFonts w:ascii="Trebuchet MS" w:hAnsi="Trebuchet MS"/>
        </w:rPr>
        <w:t>ş</w:t>
      </w:r>
      <w:r w:rsidRPr="009E4BD8">
        <w:rPr>
          <w:rFonts w:ascii="Trebuchet MS" w:hAnsi="Trebuchet MS"/>
        </w:rPr>
        <w:t xml:space="preserve">i dimensiona </w:t>
      </w:r>
      <w:r w:rsidR="00BD6987" w:rsidRPr="009E4BD8">
        <w:rPr>
          <w:rFonts w:ascii="Trebuchet MS" w:hAnsi="Trebuchet MS"/>
        </w:rPr>
        <w:t>î</w:t>
      </w:r>
      <w:r w:rsidRPr="009E4BD8">
        <w:rPr>
          <w:rFonts w:ascii="Trebuchet MS" w:hAnsi="Trebuchet MS"/>
        </w:rPr>
        <w:t>n concordan</w:t>
      </w:r>
      <w:r w:rsidR="00BD6987" w:rsidRPr="009E4BD8">
        <w:rPr>
          <w:rFonts w:ascii="Trebuchet MS" w:hAnsi="Trebuchet MS"/>
        </w:rPr>
        <w:t>ţă</w:t>
      </w:r>
      <w:r w:rsidRPr="009E4BD8">
        <w:rPr>
          <w:rFonts w:ascii="Trebuchet MS" w:hAnsi="Trebuchet MS"/>
        </w:rPr>
        <w:t xml:space="preserve"> cu prevederile din normele tehnice specifice, respectiv NP 125 </w:t>
      </w:r>
      <w:r w:rsidR="00BD6987" w:rsidRPr="009E4BD8">
        <w:rPr>
          <w:rFonts w:ascii="Trebuchet MS" w:hAnsi="Trebuchet MS"/>
        </w:rPr>
        <w:t>ş</w:t>
      </w:r>
      <w:r w:rsidRPr="009E4BD8">
        <w:rPr>
          <w:rFonts w:ascii="Trebuchet MS" w:hAnsi="Trebuchet MS"/>
        </w:rPr>
        <w:t>i NP</w:t>
      </w:r>
      <w:r w:rsidR="00A771A4" w:rsidRPr="009E4BD8">
        <w:rPr>
          <w:rFonts w:ascii="Trebuchet MS" w:hAnsi="Trebuchet MS"/>
        </w:rPr>
        <w:t xml:space="preserve"> </w:t>
      </w:r>
      <w:r w:rsidRPr="009E4BD8">
        <w:rPr>
          <w:rFonts w:ascii="Trebuchet MS" w:hAnsi="Trebuchet MS"/>
        </w:rPr>
        <w:t>126.</w:t>
      </w:r>
    </w:p>
    <w:p w14:paraId="3566F533" w14:textId="1F916FDC"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3.3.3. Tipul solicitării </w:t>
      </w:r>
      <w:r w:rsidR="00C35512" w:rsidRPr="009E4BD8">
        <w:rPr>
          <w:rFonts w:ascii="Trebuchet MS" w:hAnsi="Trebuchet MS"/>
        </w:rPr>
        <w:t>predominante</w:t>
      </w:r>
      <w:r w:rsidRPr="009E4BD8">
        <w:rPr>
          <w:rFonts w:ascii="Trebuchet MS" w:hAnsi="Trebuchet MS"/>
        </w:rPr>
        <w:t xml:space="preserve"> impune alegerea tipului de îmbrăcăminte </w:t>
      </w:r>
      <w:r w:rsidR="00C35512" w:rsidRPr="009E4BD8">
        <w:rPr>
          <w:rFonts w:ascii="Trebuchet MS" w:hAnsi="Trebuchet MS"/>
        </w:rPr>
        <w:t>de protecţie care</w:t>
      </w:r>
      <w:r w:rsidRPr="009E4BD8">
        <w:rPr>
          <w:rFonts w:ascii="Trebuchet MS" w:hAnsi="Trebuchet MS"/>
        </w:rPr>
        <w:t xml:space="preserve"> trebuie adoptat. În cazul când nivelul apei are variaţii importante însoţite de modificări ale direcţiei curentului este posibil ca valoarea, direcţia sau tipul solicitării să difere de la un nivel la altul. În acest caz, protecţia se va face pentru fiecare soluţie, alegând însă o soluţie unică acoperitoare pentru toate cazurile sau, în cazul variaţiilor mari de nivel, dimensionând protecţia pentru fiecare nivel.</w:t>
      </w:r>
    </w:p>
    <w:p w14:paraId="49D975C6" w14:textId="23A934FD"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3.3.4. Scopul funcţional al lucrării determină necesitatea unor elemente constitutive </w:t>
      </w:r>
      <w:r w:rsidR="00C444DF" w:rsidRPr="009E4BD8">
        <w:rPr>
          <w:rFonts w:ascii="Trebuchet MS" w:hAnsi="Trebuchet MS"/>
        </w:rPr>
        <w:t xml:space="preserve">precum </w:t>
      </w:r>
      <w:r w:rsidRPr="009E4BD8">
        <w:rPr>
          <w:rFonts w:ascii="Trebuchet MS" w:hAnsi="Trebuchet MS"/>
        </w:rPr>
        <w:t xml:space="preserve">sisteme </w:t>
      </w:r>
      <w:r w:rsidR="00C35512" w:rsidRPr="009E4BD8">
        <w:rPr>
          <w:rFonts w:ascii="Trebuchet MS" w:hAnsi="Trebuchet MS"/>
        </w:rPr>
        <w:t xml:space="preserve">filtrante, </w:t>
      </w:r>
      <w:r w:rsidRPr="009E4BD8">
        <w:rPr>
          <w:rFonts w:ascii="Trebuchet MS" w:hAnsi="Trebuchet MS"/>
        </w:rPr>
        <w:t>drenante, de etanşare, pereţi/grinzi de beton pentru deferlarea valurilor etc.</w:t>
      </w:r>
    </w:p>
    <w:p w14:paraId="36881B60"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lastRenderedPageBreak/>
        <w:t>3.3.5. Condiţiile de realizare a lucrării trebuie apreciate din următoarele puncte de vedere:</w:t>
      </w:r>
    </w:p>
    <w:p w14:paraId="1E8F01AD"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a. Condiţiile de acces în amplasament a utilajelor de execuţie şi transport al materialelor pot limita greutatea unor elemente de construcţie până la valori care să permită transportul sau manevrarea manuală a acestora în amplasament.</w:t>
      </w:r>
    </w:p>
    <w:p w14:paraId="6F400E7B"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b. Posibilitatea depozitării elementelor de construcţie grele în raza de acţiune a utilajului de execuţie.</w:t>
      </w:r>
    </w:p>
    <w:p w14:paraId="07786D36" w14:textId="0938576F"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c. În cazul în care o parte din lucrări se vor executa sub nivelul apei, structura acestora </w:t>
      </w:r>
      <w:r w:rsidR="00C444DF" w:rsidRPr="009E4BD8">
        <w:rPr>
          <w:rFonts w:ascii="Trebuchet MS" w:hAnsi="Trebuchet MS"/>
        </w:rPr>
        <w:t>poate</w:t>
      </w:r>
      <w:r w:rsidRPr="009E4BD8">
        <w:rPr>
          <w:rFonts w:ascii="Trebuchet MS" w:hAnsi="Trebuchet MS"/>
        </w:rPr>
        <w:t xml:space="preserve"> diferi de a celor c</w:t>
      </w:r>
      <w:r w:rsidR="00705CE0" w:rsidRPr="009E4BD8">
        <w:rPr>
          <w:rFonts w:ascii="Trebuchet MS" w:hAnsi="Trebuchet MS"/>
        </w:rPr>
        <w:t>ar</w:t>
      </w:r>
      <w:r w:rsidRPr="009E4BD8">
        <w:rPr>
          <w:rFonts w:ascii="Trebuchet MS" w:hAnsi="Trebuchet MS"/>
        </w:rPr>
        <w:t xml:space="preserve">e se pot executa la uscat. Este recomandabil ca lucrările să se execute în condiţiile de niveluri scăzute (sub nivelul </w:t>
      </w:r>
      <w:r w:rsidR="00935E9C" w:rsidRPr="009E4BD8">
        <w:rPr>
          <w:rFonts w:ascii="Trebuchet MS" w:hAnsi="Trebuchet MS"/>
        </w:rPr>
        <w:t xml:space="preserve">mediu, nivelul corespunzător debitului maxim cu probabilitatea anuală de depăşire </w:t>
      </w:r>
      <w:r w:rsidRPr="009E4BD8">
        <w:rPr>
          <w:rFonts w:ascii="Trebuchet MS" w:hAnsi="Trebuchet MS"/>
        </w:rPr>
        <w:t>de 50%</w:t>
      </w:r>
      <w:r w:rsidR="00EE495D" w:rsidRPr="009E4BD8">
        <w:rPr>
          <w:rFonts w:ascii="Trebuchet MS" w:hAnsi="Trebuchet MS"/>
        </w:rPr>
        <w:t>, Q</w:t>
      </w:r>
      <w:r w:rsidR="00EE495D" w:rsidRPr="009E4BD8">
        <w:rPr>
          <w:rFonts w:ascii="Trebuchet MS" w:hAnsi="Trebuchet MS"/>
          <w:vertAlign w:val="subscript"/>
        </w:rPr>
        <w:t>50%</w:t>
      </w:r>
      <w:r w:rsidR="00EE495D" w:rsidRPr="009E4BD8">
        <w:rPr>
          <w:rFonts w:ascii="Trebuchet MS" w:hAnsi="Trebuchet MS"/>
        </w:rPr>
        <w:t>)</w:t>
      </w:r>
      <w:r w:rsidRPr="009E4BD8">
        <w:rPr>
          <w:rFonts w:ascii="Trebuchet MS" w:hAnsi="Trebuchet MS"/>
        </w:rPr>
        <w:t>.</w:t>
      </w:r>
    </w:p>
    <w:p w14:paraId="32027314"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În cazul canalelor în funcţiune se va studia şi posibilitatea întreruperii temporare a funcţionării sau în unele cazuri chiar variante provizorii de ocolire (by-pass).</w:t>
      </w:r>
    </w:p>
    <w:p w14:paraId="2305A487" w14:textId="5F2204BB"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Alegerea se va face pe criterii </w:t>
      </w:r>
      <w:r w:rsidR="00935E9C" w:rsidRPr="009E4BD8">
        <w:rPr>
          <w:rFonts w:ascii="Trebuchet MS" w:hAnsi="Trebuchet MS"/>
        </w:rPr>
        <w:t>tehnico-</w:t>
      </w:r>
      <w:r w:rsidRPr="009E4BD8">
        <w:rPr>
          <w:rFonts w:ascii="Trebuchet MS" w:hAnsi="Trebuchet MS"/>
        </w:rPr>
        <w:t>economice, ţinând seama în mod obligatoriu şi de gradul de siguranţă oferit de fiecare variantă.</w:t>
      </w:r>
    </w:p>
    <w:p w14:paraId="2A8595DA" w14:textId="07A04C20"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d. În cazul în care lucrările trebuie </w:t>
      </w:r>
      <w:r w:rsidR="00935E9C" w:rsidRPr="009E4BD8">
        <w:rPr>
          <w:rFonts w:ascii="Trebuchet MS" w:hAnsi="Trebuchet MS"/>
        </w:rPr>
        <w:t>realiz</w:t>
      </w:r>
      <w:r w:rsidRPr="009E4BD8">
        <w:rPr>
          <w:rFonts w:ascii="Trebuchet MS" w:hAnsi="Trebuchet MS"/>
        </w:rPr>
        <w:t>ate în mod obligatoriu în timpul sezonului rece, se vor reduce la minim lucrările de betoane turnate pe loc în favoarea prefabricatelor, a pietrei şi a bolovanilor</w:t>
      </w:r>
      <w:r w:rsidR="00935E9C" w:rsidRPr="009E4BD8">
        <w:rPr>
          <w:rFonts w:ascii="Trebuchet MS" w:hAnsi="Trebuchet MS"/>
        </w:rPr>
        <w:t>, pentru a reduce costurile asociate execuţiei. Altfel, se pot utiliza aditivi specifici betonării pe timp friguros, care vor permite realizarea lucrărilor la temperaturi scăzute, dar vor creşte costurile</w:t>
      </w:r>
      <w:r w:rsidRPr="009E4BD8">
        <w:rPr>
          <w:rFonts w:ascii="Trebuchet MS" w:hAnsi="Trebuchet MS"/>
        </w:rPr>
        <w:t>.</w:t>
      </w:r>
    </w:p>
    <w:p w14:paraId="61D2989F" w14:textId="3CCC852C"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3.3.6. Disponibilităţile locale de aprovizionare cu materiale utilizabile pentru executarea lucrărilor de protecţie </w:t>
      </w:r>
      <w:r w:rsidR="00D313E0" w:rsidRPr="009E4BD8">
        <w:rPr>
          <w:rFonts w:ascii="Trebuchet MS" w:hAnsi="Trebuchet MS"/>
        </w:rPr>
        <w:t xml:space="preserve">şi consolidare </w:t>
      </w:r>
      <w:r w:rsidRPr="009E4BD8">
        <w:rPr>
          <w:rFonts w:ascii="Trebuchet MS" w:hAnsi="Trebuchet MS"/>
        </w:rPr>
        <w:t>trebuie luate în calculul eficienţei economice, fără a avea totuşi un rol determinant în alegerea soluţiei constructive.</w:t>
      </w:r>
    </w:p>
    <w:p w14:paraId="6735F017"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Exemple de materiale care pot fi aprovizionate pe plan local sunt: nuielele pentru fascine, lemnul pentru pari şi ţăruşi, produsele de carieră şi balastieră, bolovanii de râu etc.</w:t>
      </w:r>
    </w:p>
    <w:p w14:paraId="1B488484" w14:textId="5973F743"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În cazul prezenţei în apropiere a unui poligon pentru elemente de beton </w:t>
      </w:r>
      <w:r w:rsidR="00174452" w:rsidRPr="009E4BD8">
        <w:rPr>
          <w:rFonts w:ascii="Trebuchet MS" w:hAnsi="Trebuchet MS"/>
        </w:rPr>
        <w:t>prefabrica</w:t>
      </w:r>
      <w:r w:rsidRPr="009E4BD8">
        <w:rPr>
          <w:rFonts w:ascii="Trebuchet MS" w:hAnsi="Trebuchet MS"/>
        </w:rPr>
        <w:t xml:space="preserve">te, </w:t>
      </w:r>
      <w:r w:rsidR="00C444DF" w:rsidRPr="009E4BD8">
        <w:rPr>
          <w:rFonts w:ascii="Trebuchet MS" w:hAnsi="Trebuchet MS"/>
        </w:rPr>
        <w:t>acesta se va folosi</w:t>
      </w:r>
      <w:r w:rsidRPr="009E4BD8">
        <w:rPr>
          <w:rFonts w:ascii="Trebuchet MS" w:hAnsi="Trebuchet MS"/>
        </w:rPr>
        <w:t xml:space="preserve"> d</w:t>
      </w:r>
      <w:r w:rsidR="00076CB4" w:rsidRPr="009E4BD8">
        <w:rPr>
          <w:rFonts w:ascii="Trebuchet MS" w:hAnsi="Trebuchet MS"/>
        </w:rPr>
        <w:t>oar</w:t>
      </w:r>
      <w:r w:rsidRPr="009E4BD8">
        <w:rPr>
          <w:rFonts w:ascii="Trebuchet MS" w:hAnsi="Trebuchet MS"/>
        </w:rPr>
        <w:t xml:space="preserve"> dacă poligonul respectiv beneficiază de serviciile unui laborator atestat pentru controlul calităţii betoanelor.</w:t>
      </w:r>
    </w:p>
    <w:p w14:paraId="48106D7B" w14:textId="62DA8165"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3.3.7. În cazul în care lucrarea de </w:t>
      </w:r>
      <w:r w:rsidR="00935E9C" w:rsidRPr="009E4BD8">
        <w:rPr>
          <w:rFonts w:ascii="Trebuchet MS" w:hAnsi="Trebuchet MS"/>
        </w:rPr>
        <w:t xml:space="preserve">protejare şi consolidare </w:t>
      </w:r>
      <w:r w:rsidRPr="009E4BD8">
        <w:rPr>
          <w:rFonts w:ascii="Trebuchet MS" w:hAnsi="Trebuchet MS"/>
        </w:rPr>
        <w:t xml:space="preserve">se execută într-o localitate, se va urmări încadrarea ei în planul urbanistic zonal şi se va încerca identificarea unei/unor eventuale folosinţe </w:t>
      </w:r>
      <w:r w:rsidR="00935E9C" w:rsidRPr="009E4BD8">
        <w:rPr>
          <w:rFonts w:ascii="Trebuchet MS" w:hAnsi="Trebuchet MS"/>
        </w:rPr>
        <w:t xml:space="preserve">conexe </w:t>
      </w:r>
      <w:r w:rsidRPr="009E4BD8">
        <w:rPr>
          <w:rFonts w:ascii="Trebuchet MS" w:hAnsi="Trebuchet MS"/>
        </w:rPr>
        <w:t>(agrement, alimentare cu apă, canalizare etc.).</w:t>
      </w:r>
    </w:p>
    <w:p w14:paraId="3944E3FF"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lastRenderedPageBreak/>
        <w:t>3.3.8. Caracterul definitiv sau provizoriu este hotărâtor în stabilirea soluţiei constructive a lucrării.</w:t>
      </w:r>
    </w:p>
    <w:p w14:paraId="22EB7F16"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Lucrarea definitivă se stabileşte pe criterii de optim tehnico-economic şi se realizează în general în condiţiile de execuţie cele mai bune.</w:t>
      </w:r>
    </w:p>
    <w:p w14:paraId="3F77337A" w14:textId="28011F15"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Lucrările provizorii sunt impuse de regulă de limitarea unor degradări şi pentru păstrarea funcţionalităţii obiectivului respectiv (canal sau dig) pe o perioadă de timp limitată. În aceste cazuri, soluţiile se stabilesc în linii mari chiar la faţa locului (în condiţii de urgenţă), folosind materialele cel mai uşor de procurat şi cu modalităţi de execuţie simple</w:t>
      </w:r>
      <w:r w:rsidR="00935E9C" w:rsidRPr="009E4BD8">
        <w:rPr>
          <w:rFonts w:ascii="Trebuchet MS" w:hAnsi="Trebuchet MS"/>
        </w:rPr>
        <w:t>, rapide</w:t>
      </w:r>
      <w:r w:rsidRPr="009E4BD8">
        <w:rPr>
          <w:rFonts w:ascii="Trebuchet MS" w:hAnsi="Trebuchet MS"/>
        </w:rPr>
        <w:t xml:space="preserve"> sau chiar improvizate.</w:t>
      </w:r>
    </w:p>
    <w:p w14:paraId="5AFEA9E8" w14:textId="1A1FB30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Lucrările provizorii </w:t>
      </w:r>
      <w:r w:rsidR="00935E9C" w:rsidRPr="009E4BD8">
        <w:rPr>
          <w:rFonts w:ascii="Trebuchet MS" w:hAnsi="Trebuchet MS"/>
        </w:rPr>
        <w:t xml:space="preserve">de protejare şi consolidare </w:t>
      </w:r>
      <w:r w:rsidRPr="009E4BD8">
        <w:rPr>
          <w:rFonts w:ascii="Trebuchet MS" w:hAnsi="Trebuchet MS"/>
        </w:rPr>
        <w:t>se vor alcătui cu respectarea principiilor prezentate în cap. 2 pentru a permite încadrarea lor ulterioară în lucrările definitive.</w:t>
      </w:r>
    </w:p>
    <w:p w14:paraId="76C91A45" w14:textId="45FC572A"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3.3.9. Podul de gheaţă reprezintă un potenţial pericol mai ales pentru </w:t>
      </w:r>
      <w:r w:rsidR="00935E9C" w:rsidRPr="009E4BD8">
        <w:rPr>
          <w:rFonts w:ascii="Trebuchet MS" w:hAnsi="Trebuchet MS"/>
        </w:rPr>
        <w:t>de lucrările de</w:t>
      </w:r>
      <w:r w:rsidR="00C9424C" w:rsidRPr="009E4BD8">
        <w:rPr>
          <w:rFonts w:ascii="Trebuchet MS" w:hAnsi="Trebuchet MS"/>
        </w:rPr>
        <w:t xml:space="preserve"> </w:t>
      </w:r>
      <w:r w:rsidR="00935E9C" w:rsidRPr="009E4BD8">
        <w:rPr>
          <w:rFonts w:ascii="Trebuchet MS" w:hAnsi="Trebuchet MS"/>
        </w:rPr>
        <w:t xml:space="preserve">protejare şi consolidare </w:t>
      </w:r>
      <w:r w:rsidRPr="009E4BD8">
        <w:rPr>
          <w:rFonts w:ascii="Trebuchet MS" w:hAnsi="Trebuchet MS"/>
        </w:rPr>
        <w:t xml:space="preserve">din piatră brută sau bolovani </w:t>
      </w:r>
      <w:r w:rsidR="00C444DF" w:rsidRPr="009E4BD8">
        <w:rPr>
          <w:rFonts w:ascii="Trebuchet MS" w:hAnsi="Trebuchet MS"/>
        </w:rPr>
        <w:t>fără utilizarea de</w:t>
      </w:r>
      <w:r w:rsidR="00C9424C" w:rsidRPr="009E4BD8">
        <w:rPr>
          <w:rFonts w:ascii="Trebuchet MS" w:hAnsi="Trebuchet MS"/>
        </w:rPr>
        <w:t xml:space="preserve"> mortar de ciment sau alţi aditivi</w:t>
      </w:r>
      <w:r w:rsidRPr="009E4BD8">
        <w:rPr>
          <w:rFonts w:ascii="Trebuchet MS" w:hAnsi="Trebuchet MS"/>
        </w:rPr>
        <w:t xml:space="preserve">. În zona de contact a podului de gheaţă cu malul, gheaţa prinde în masa sa şi elementele apărării </w:t>
      </w:r>
      <w:r w:rsidR="00CD167D" w:rsidRPr="009E4BD8">
        <w:rPr>
          <w:rFonts w:ascii="Trebuchet MS" w:hAnsi="Trebuchet MS"/>
        </w:rPr>
        <w:t xml:space="preserve">sau consolidării </w:t>
      </w:r>
      <w:r w:rsidRPr="009E4BD8">
        <w:rPr>
          <w:rFonts w:ascii="Trebuchet MS" w:hAnsi="Trebuchet MS"/>
        </w:rPr>
        <w:t xml:space="preserve">care, </w:t>
      </w:r>
      <w:r w:rsidR="00C9424C" w:rsidRPr="009E4BD8">
        <w:rPr>
          <w:rFonts w:ascii="Trebuchet MS" w:hAnsi="Trebuchet MS"/>
        </w:rPr>
        <w:t>odată cu</w:t>
      </w:r>
      <w:r w:rsidRPr="009E4BD8">
        <w:rPr>
          <w:rFonts w:ascii="Trebuchet MS" w:hAnsi="Trebuchet MS"/>
        </w:rPr>
        <w:t xml:space="preserve"> deplasarea podului, sunt smulse </w:t>
      </w:r>
      <w:r w:rsidR="00C9424C" w:rsidRPr="009E4BD8">
        <w:rPr>
          <w:rFonts w:ascii="Trebuchet MS" w:hAnsi="Trebuchet MS"/>
        </w:rPr>
        <w:t>de pe poziţie</w:t>
      </w:r>
      <w:r w:rsidRPr="009E4BD8">
        <w:rPr>
          <w:rFonts w:ascii="Trebuchet MS" w:hAnsi="Trebuchet MS"/>
        </w:rPr>
        <w:t xml:space="preserve"> şi transportate pe canal. Desprinderea podului de mal se poate produce în perioada de dezgheţ, când curentul este relativ puternic, dar mai ales prin creşterea rapidă a debitului transportat pe sub podul de gheaţă</w:t>
      </w:r>
      <w:r w:rsidR="00C9424C" w:rsidRPr="009E4BD8">
        <w:rPr>
          <w:rFonts w:ascii="Trebuchet MS" w:hAnsi="Trebuchet MS"/>
        </w:rPr>
        <w:t>,</w:t>
      </w:r>
      <w:r w:rsidRPr="009E4BD8">
        <w:rPr>
          <w:rFonts w:ascii="Trebuchet MS" w:hAnsi="Trebuchet MS"/>
        </w:rPr>
        <w:t xml:space="preserve"> producând umflarea şi ridicarea acestuia sau numai a sloiurilor de lângă taluz.</w:t>
      </w:r>
    </w:p>
    <w:p w14:paraId="1C01C5F9" w14:textId="1D217106"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Pentru a evita aceste efecte, în zona nivelurilor de formare a podului de gheaţă se recomandă ca straturile superioare ale protecţiei să fie </w:t>
      </w:r>
      <w:r w:rsidR="006C217B" w:rsidRPr="009E4BD8">
        <w:rPr>
          <w:rFonts w:ascii="Trebuchet MS" w:hAnsi="Trebuchet MS"/>
        </w:rPr>
        <w:t xml:space="preserve">relativ </w:t>
      </w:r>
      <w:r w:rsidRPr="009E4BD8">
        <w:rPr>
          <w:rFonts w:ascii="Trebuchet MS" w:hAnsi="Trebuchet MS"/>
        </w:rPr>
        <w:t xml:space="preserve">netede, cu elemente componente legate cu mortar de ciment sau bituminos. Prin rostuire se evită ca gheaţa să </w:t>
      </w:r>
      <w:r w:rsidR="00C9424C" w:rsidRPr="009E4BD8">
        <w:rPr>
          <w:rFonts w:ascii="Trebuchet MS" w:hAnsi="Trebuchet MS"/>
        </w:rPr>
        <w:t>se extindă şi pe</w:t>
      </w:r>
      <w:r w:rsidRPr="009E4BD8">
        <w:rPr>
          <w:rFonts w:ascii="Trebuchet MS" w:hAnsi="Trebuchet MS"/>
        </w:rPr>
        <w:t xml:space="preserve"> elementele componente</w:t>
      </w:r>
      <w:r w:rsidR="00C9424C" w:rsidRPr="009E4BD8">
        <w:rPr>
          <w:rFonts w:ascii="Trebuchet MS" w:hAnsi="Trebuchet MS"/>
        </w:rPr>
        <w:t xml:space="preserve"> ale protecţiei</w:t>
      </w:r>
      <w:r w:rsidRPr="009E4BD8">
        <w:rPr>
          <w:rFonts w:ascii="Trebuchet MS" w:hAnsi="Trebuchet MS"/>
        </w:rPr>
        <w:t>, iar rezistenţa la smulgere a acestora devine mai mare.</w:t>
      </w:r>
    </w:p>
    <w:p w14:paraId="0B14B382" w14:textId="71486015"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Un alt pericol pe care îl reprezintă podul de gheaţă este presiunea pe care o exercită asupra lucrării de protecţie</w:t>
      </w:r>
      <w:r w:rsidR="00C9424C" w:rsidRPr="009E4BD8">
        <w:rPr>
          <w:rFonts w:ascii="Trebuchet MS" w:hAnsi="Trebuchet MS"/>
        </w:rPr>
        <w:t xml:space="preserve"> şi consolidare</w:t>
      </w:r>
      <w:r w:rsidRPr="009E4BD8">
        <w:rPr>
          <w:rFonts w:ascii="Trebuchet MS" w:hAnsi="Trebuchet MS"/>
        </w:rPr>
        <w:t>, presiune care, chiar la deschideri relativ reduse, poate atinge valori considerabile.</w:t>
      </w:r>
    </w:p>
    <w:p w14:paraId="343731BB" w14:textId="43FF8282"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3.3.10. La stabilirea soluţiei constructive </w:t>
      </w:r>
      <w:r w:rsidR="00595890" w:rsidRPr="009E4BD8">
        <w:rPr>
          <w:rFonts w:ascii="Trebuchet MS" w:hAnsi="Trebuchet MS"/>
        </w:rPr>
        <w:t>precum</w:t>
      </w:r>
      <w:r w:rsidRPr="009E4BD8">
        <w:rPr>
          <w:rFonts w:ascii="Trebuchet MS" w:hAnsi="Trebuchet MS"/>
        </w:rPr>
        <w:t xml:space="preserve"> şi la alegerea materialelor puse în operă se va avea în vedere nu numai conservarea stării mediului la data respectivă ci şi, pe cât posibil, o îmbunătăţire a acesteia.</w:t>
      </w:r>
    </w:p>
    <w:p w14:paraId="447BB2EB"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a. În cazul în care există diferenţe de calitate importante între apa transportată pe canalul respectiv şi apa freatică, se impune separarea acestora prin adoptarea unei căptuşiri etanşe a canalului.</w:t>
      </w:r>
    </w:p>
    <w:p w14:paraId="588BAEFF" w14:textId="631C6E8D"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b. În cazul canalelor în care s-a format sau urmează a se forma o faună şi floră subacvatică se va evita utilizarea materialelor care pot produce o poluare a apei incompatibilă cu existenţa </w:t>
      </w:r>
      <w:r w:rsidR="002B120A" w:rsidRPr="009E4BD8">
        <w:rPr>
          <w:rFonts w:ascii="Trebuchet MS" w:hAnsi="Trebuchet MS"/>
        </w:rPr>
        <w:t>acestor ecosisteme</w:t>
      </w:r>
      <w:r w:rsidRPr="009E4BD8">
        <w:rPr>
          <w:rFonts w:ascii="Trebuchet MS" w:hAnsi="Trebuchet MS"/>
        </w:rPr>
        <w:t>. Aceeaşi recomandare este valabilă şi pentru taluzurile digurilor care sunt sub apă în perioadele de reproducere a ihtiofaunei.</w:t>
      </w:r>
    </w:p>
    <w:p w14:paraId="01C54D60" w14:textId="30CF811C" w:rsidR="00755C7B" w:rsidRPr="009E4BD8" w:rsidRDefault="00755C7B" w:rsidP="00551B0C">
      <w:pPr>
        <w:autoSpaceDE w:val="0"/>
        <w:autoSpaceDN w:val="0"/>
        <w:adjustRightInd w:val="0"/>
        <w:spacing w:after="0"/>
        <w:rPr>
          <w:rFonts w:ascii="Trebuchet MS" w:hAnsi="Trebuchet MS"/>
        </w:rPr>
      </w:pPr>
    </w:p>
    <w:p w14:paraId="2007A9E8" w14:textId="77777777" w:rsidR="00CD167D" w:rsidRPr="009E4BD8" w:rsidRDefault="00CD167D" w:rsidP="00551B0C">
      <w:pPr>
        <w:autoSpaceDE w:val="0"/>
        <w:autoSpaceDN w:val="0"/>
        <w:adjustRightInd w:val="0"/>
        <w:spacing w:after="0"/>
        <w:rPr>
          <w:rFonts w:ascii="Trebuchet MS" w:hAnsi="Trebuchet MS"/>
        </w:rPr>
      </w:pPr>
    </w:p>
    <w:p w14:paraId="7715029A" w14:textId="52EAC5AD" w:rsidR="00755C7B" w:rsidRPr="009E4BD8" w:rsidRDefault="00BD7224" w:rsidP="00F16CDF">
      <w:pPr>
        <w:pStyle w:val="Titlu1"/>
        <w:rPr>
          <w:rFonts w:ascii="Trebuchet MS" w:hAnsi="Trebuchet MS"/>
        </w:rPr>
      </w:pPr>
      <w:bookmarkStart w:id="14" w:name="_Toc125536348"/>
      <w:r w:rsidRPr="009E4BD8">
        <w:rPr>
          <w:rFonts w:ascii="Trebuchet MS" w:hAnsi="Trebuchet MS"/>
        </w:rPr>
        <w:t>Alcătuirea constructivă a protecți</w:t>
      </w:r>
      <w:r w:rsidR="00CD167D" w:rsidRPr="009E4BD8">
        <w:rPr>
          <w:rFonts w:ascii="Trebuchet MS" w:hAnsi="Trebuchet MS"/>
        </w:rPr>
        <w:t>ilor sau consolidărilor</w:t>
      </w:r>
      <w:bookmarkEnd w:id="14"/>
    </w:p>
    <w:p w14:paraId="7C11D5A1" w14:textId="5C44CE11"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În alcătuirea unei protecții </w:t>
      </w:r>
      <w:r w:rsidR="00CD167D" w:rsidRPr="009E4BD8">
        <w:rPr>
          <w:rFonts w:ascii="Trebuchet MS" w:hAnsi="Trebuchet MS"/>
        </w:rPr>
        <w:t xml:space="preserve">sau consolidări </w:t>
      </w:r>
      <w:r w:rsidRPr="009E4BD8">
        <w:rPr>
          <w:rFonts w:ascii="Trebuchet MS" w:hAnsi="Trebuchet MS"/>
        </w:rPr>
        <w:t>de taluz se deosebesc mai multe părţi constructive, fiecare având un rol bine determinat şi fiind alcătuită din materiale diferite. În acest capitol se va prezenta în general rolul şi structura acestor elemente, poziţionarea lor în lucrare fiind prezentată în capitolul următor.</w:t>
      </w:r>
    </w:p>
    <w:p w14:paraId="533D709B" w14:textId="77777777" w:rsidR="00755C7B" w:rsidRPr="009E4BD8" w:rsidRDefault="00755C7B" w:rsidP="00551B0C">
      <w:pPr>
        <w:autoSpaceDE w:val="0"/>
        <w:autoSpaceDN w:val="0"/>
        <w:adjustRightInd w:val="0"/>
        <w:spacing w:after="0"/>
        <w:rPr>
          <w:rFonts w:ascii="Trebuchet MS" w:hAnsi="Trebuchet MS"/>
        </w:rPr>
      </w:pPr>
    </w:p>
    <w:p w14:paraId="7715D288" w14:textId="3C9841AF"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 xml:space="preserve">În acest sens </w:t>
      </w:r>
      <w:r w:rsidR="00656B09" w:rsidRPr="009E4BD8">
        <w:rPr>
          <w:rFonts w:ascii="Trebuchet MS" w:hAnsi="Trebuchet MS"/>
        </w:rPr>
        <w:t xml:space="preserve">se </w:t>
      </w:r>
      <w:r w:rsidRPr="009E4BD8">
        <w:rPr>
          <w:rFonts w:ascii="Trebuchet MS" w:hAnsi="Trebuchet MS"/>
        </w:rPr>
        <w:t>deoseb</w:t>
      </w:r>
      <w:r w:rsidR="00656B09" w:rsidRPr="009E4BD8">
        <w:rPr>
          <w:rFonts w:ascii="Trebuchet MS" w:hAnsi="Trebuchet MS"/>
        </w:rPr>
        <w:t>esc</w:t>
      </w:r>
      <w:r w:rsidRPr="009E4BD8">
        <w:rPr>
          <w:rFonts w:ascii="Trebuchet MS" w:hAnsi="Trebuchet MS"/>
        </w:rPr>
        <w:t>:</w:t>
      </w:r>
    </w:p>
    <w:p w14:paraId="07C27F08" w14:textId="77777777" w:rsidR="00BA736C" w:rsidRPr="009E4BD8" w:rsidRDefault="00BA736C" w:rsidP="00551B0C">
      <w:pPr>
        <w:autoSpaceDE w:val="0"/>
        <w:autoSpaceDN w:val="0"/>
        <w:adjustRightInd w:val="0"/>
        <w:spacing w:after="0"/>
        <w:rPr>
          <w:rFonts w:ascii="Trebuchet MS" w:hAnsi="Trebuchet MS"/>
        </w:rPr>
      </w:pPr>
    </w:p>
    <w:p w14:paraId="4F3A2A2B" w14:textId="396CDDFC"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4.1. Stratul drenant/filtrant</w:t>
      </w:r>
      <w:r w:rsidR="008209D1" w:rsidRPr="009E4BD8">
        <w:rPr>
          <w:rFonts w:ascii="Trebuchet MS" w:hAnsi="Trebuchet MS"/>
        </w:rPr>
        <w:t>, care</w:t>
      </w:r>
      <w:r w:rsidRPr="009E4BD8">
        <w:rPr>
          <w:rFonts w:ascii="Trebuchet MS" w:hAnsi="Trebuchet MS"/>
        </w:rPr>
        <w:t xml:space="preserve"> se </w:t>
      </w:r>
      <w:r w:rsidR="008209D1" w:rsidRPr="009E4BD8">
        <w:rPr>
          <w:rFonts w:ascii="Trebuchet MS" w:hAnsi="Trebuchet MS"/>
        </w:rPr>
        <w:t>aplic</w:t>
      </w:r>
      <w:r w:rsidRPr="009E4BD8">
        <w:rPr>
          <w:rFonts w:ascii="Trebuchet MS" w:hAnsi="Trebuchet MS"/>
        </w:rPr>
        <w:t>ă</w:t>
      </w:r>
      <w:r w:rsidR="008209D1" w:rsidRPr="009E4BD8">
        <w:rPr>
          <w:rFonts w:ascii="Trebuchet MS" w:hAnsi="Trebuchet MS"/>
        </w:rPr>
        <w:t>,</w:t>
      </w:r>
      <w:r w:rsidRPr="009E4BD8">
        <w:rPr>
          <w:rFonts w:ascii="Trebuchet MS" w:hAnsi="Trebuchet MS"/>
        </w:rPr>
        <w:t xml:space="preserve"> de obicei</w:t>
      </w:r>
      <w:r w:rsidR="008209D1" w:rsidRPr="009E4BD8">
        <w:rPr>
          <w:rFonts w:ascii="Trebuchet MS" w:hAnsi="Trebuchet MS"/>
        </w:rPr>
        <w:t>,</w:t>
      </w:r>
      <w:r w:rsidRPr="009E4BD8">
        <w:rPr>
          <w:rFonts w:ascii="Trebuchet MS" w:hAnsi="Trebuchet MS"/>
        </w:rPr>
        <w:t xml:space="preserve"> pe toată suprafaţa protecţiei sau consolidării. Acest strat are rolul de a împiedica sufozia pământului din care este alcătuit taluzul respectiv sau antrenarea acestuia de către apele izvorâte din taluz.</w:t>
      </w:r>
    </w:p>
    <w:p w14:paraId="057094BB" w14:textId="076B1E09"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Stratul drenant/filtrant poate fi alcătuit din straturi succesive de nisip</w:t>
      </w:r>
      <w:r w:rsidR="008209D1" w:rsidRPr="009E4BD8">
        <w:rPr>
          <w:rFonts w:ascii="Trebuchet MS" w:hAnsi="Trebuchet MS"/>
        </w:rPr>
        <w:t>,</w:t>
      </w:r>
      <w:r w:rsidRPr="009E4BD8">
        <w:rPr>
          <w:rFonts w:ascii="Trebuchet MS" w:hAnsi="Trebuchet MS"/>
        </w:rPr>
        <w:t xml:space="preserve"> pietriş, balast, materiale geosintetice etc.</w:t>
      </w:r>
    </w:p>
    <w:p w14:paraId="4B068CFE" w14:textId="77777777" w:rsidR="00BA736C" w:rsidRPr="009E4BD8" w:rsidRDefault="00BA736C" w:rsidP="00551B0C">
      <w:pPr>
        <w:autoSpaceDE w:val="0"/>
        <w:autoSpaceDN w:val="0"/>
        <w:adjustRightInd w:val="0"/>
        <w:spacing w:after="0"/>
        <w:rPr>
          <w:rFonts w:ascii="Trebuchet MS" w:hAnsi="Trebuchet MS"/>
        </w:rPr>
      </w:pPr>
    </w:p>
    <w:p w14:paraId="555BDBEA" w14:textId="087504A1"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4.2. Stratul suport al îmbrăcăminţii sau al elementelor de sprijin ale protecţiei sau consolidării</w:t>
      </w:r>
      <w:r w:rsidR="008209D1" w:rsidRPr="009E4BD8">
        <w:rPr>
          <w:rFonts w:ascii="Trebuchet MS" w:hAnsi="Trebuchet MS"/>
        </w:rPr>
        <w:t xml:space="preserve">, </w:t>
      </w:r>
      <w:r w:rsidR="009B074C" w:rsidRPr="009E4BD8">
        <w:rPr>
          <w:rFonts w:ascii="Trebuchet MS" w:hAnsi="Trebuchet MS"/>
        </w:rPr>
        <w:t>are</w:t>
      </w:r>
      <w:r w:rsidR="008209D1" w:rsidRPr="009E4BD8">
        <w:rPr>
          <w:rFonts w:ascii="Trebuchet MS" w:hAnsi="Trebuchet MS"/>
        </w:rPr>
        <w:t xml:space="preserve"> </w:t>
      </w:r>
      <w:r w:rsidRPr="009E4BD8">
        <w:rPr>
          <w:rFonts w:ascii="Trebuchet MS" w:hAnsi="Trebuchet MS"/>
        </w:rPr>
        <w:t>rolul de a transmite terenului, printr-o distribuţie cât mai uniform</w:t>
      </w:r>
      <w:r w:rsidR="008209D1" w:rsidRPr="009E4BD8">
        <w:rPr>
          <w:rFonts w:ascii="Trebuchet MS" w:hAnsi="Trebuchet MS"/>
        </w:rPr>
        <w:t>ă</w:t>
      </w:r>
      <w:r w:rsidRPr="009E4BD8">
        <w:rPr>
          <w:rFonts w:ascii="Trebuchet MS" w:hAnsi="Trebuchet MS"/>
        </w:rPr>
        <w:t>, încărcările provenite din construcţia de apărare. Acest strat împiedică, de exemplu, pătrunderea pietrei brute sau bolovanilor din îmbrăcăminte sau pinten, în pământurile mâloase sau de consistenţă scăzută şi asigură stabilitatea.</w:t>
      </w:r>
    </w:p>
    <w:p w14:paraId="40109293" w14:textId="6E6D5DED"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 xml:space="preserve">Pentru zonele de taluz aflate sub nivelurile minime permanente acest strat se </w:t>
      </w:r>
      <w:r w:rsidR="008209D1" w:rsidRPr="009E4BD8">
        <w:rPr>
          <w:rFonts w:ascii="Trebuchet MS" w:hAnsi="Trebuchet MS"/>
        </w:rPr>
        <w:t>realizează</w:t>
      </w:r>
      <w:r w:rsidRPr="009E4BD8">
        <w:rPr>
          <w:rFonts w:ascii="Trebuchet MS" w:hAnsi="Trebuchet MS"/>
        </w:rPr>
        <w:t xml:space="preserve"> din:</w:t>
      </w:r>
    </w:p>
    <w:p w14:paraId="56D3E0D3" w14:textId="77777777" w:rsidR="00BA736C" w:rsidRPr="009E4BD8" w:rsidRDefault="00BA736C" w:rsidP="00551B0C">
      <w:pPr>
        <w:pStyle w:val="ListParagraph"/>
        <w:numPr>
          <w:ilvl w:val="0"/>
          <w:numId w:val="16"/>
        </w:numPr>
        <w:autoSpaceDE w:val="0"/>
        <w:autoSpaceDN w:val="0"/>
        <w:adjustRightInd w:val="0"/>
        <w:spacing w:before="60" w:after="0"/>
        <w:ind w:left="714" w:hanging="357"/>
        <w:rPr>
          <w:rFonts w:ascii="Trebuchet MS" w:hAnsi="Trebuchet MS"/>
        </w:rPr>
      </w:pPr>
      <w:r w:rsidRPr="009E4BD8">
        <w:rPr>
          <w:rFonts w:ascii="Trebuchet MS" w:hAnsi="Trebuchet MS"/>
        </w:rPr>
        <w:t>rogojini de fascine lestate cu piatră spartă sau bolovani;</w:t>
      </w:r>
    </w:p>
    <w:p w14:paraId="1964ED2D" w14:textId="77777777" w:rsidR="00BA736C" w:rsidRPr="009E4BD8" w:rsidRDefault="00BA736C" w:rsidP="00BA736C">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saltele de fascine lestate cu piatră spartă sau bolovani;</w:t>
      </w:r>
    </w:p>
    <w:p w14:paraId="4FEB87C0" w14:textId="661C5CE6" w:rsidR="00BA736C" w:rsidRPr="009E4BD8" w:rsidRDefault="00BA736C" w:rsidP="00BA736C">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saltele de geotextil multistrat armat şi lestat cu balast sau piatră spartă;</w:t>
      </w:r>
    </w:p>
    <w:p w14:paraId="19C3B7A1" w14:textId="637440AA" w:rsidR="00BA736C" w:rsidRPr="009E4BD8" w:rsidRDefault="00BA736C" w:rsidP="00BA736C">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geogrile lestate cu p</w:t>
      </w:r>
      <w:r w:rsidR="00EC7A78" w:rsidRPr="009E4BD8">
        <w:rPr>
          <w:rFonts w:ascii="Trebuchet MS" w:hAnsi="Trebuchet MS"/>
        </w:rPr>
        <w:t>iatră spartă sau balast grosier;</w:t>
      </w:r>
    </w:p>
    <w:p w14:paraId="3D7F9B43" w14:textId="54AE264F" w:rsidR="00EC7A78" w:rsidRPr="009E4BD8" w:rsidRDefault="00EC7A78" w:rsidP="00BA736C">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saltele geosintetice umplute cu beton.</w:t>
      </w:r>
    </w:p>
    <w:p w14:paraId="04685E07" w14:textId="434E079C"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 xml:space="preserve">Pentru zonele de taluz care se pot executa la uscat, rolul acestui strat poate fi preluat şi de stratul filtrant/drenant, </w:t>
      </w:r>
      <w:r w:rsidR="008209D1" w:rsidRPr="009E4BD8">
        <w:rPr>
          <w:rFonts w:ascii="Trebuchet MS" w:hAnsi="Trebuchet MS"/>
        </w:rPr>
        <w:t>realiz</w:t>
      </w:r>
      <w:r w:rsidRPr="009E4BD8">
        <w:rPr>
          <w:rFonts w:ascii="Trebuchet MS" w:hAnsi="Trebuchet MS"/>
        </w:rPr>
        <w:t>at din produse de balastieră, mai ales în cazul pereurilor de protecţie.</w:t>
      </w:r>
    </w:p>
    <w:p w14:paraId="32EBF169" w14:textId="5F20C342" w:rsidR="00BA736C" w:rsidRPr="009E4BD8" w:rsidRDefault="00BA736C" w:rsidP="00551B0C">
      <w:pPr>
        <w:autoSpaceDE w:val="0"/>
        <w:autoSpaceDN w:val="0"/>
        <w:adjustRightInd w:val="0"/>
        <w:spacing w:after="0"/>
        <w:rPr>
          <w:rFonts w:ascii="Trebuchet MS" w:hAnsi="Trebuchet MS"/>
        </w:rPr>
      </w:pPr>
    </w:p>
    <w:p w14:paraId="20990BD5" w14:textId="229219D9"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4.3. Elementele de susţinere</w:t>
      </w:r>
      <w:r w:rsidR="00AB238C" w:rsidRPr="009E4BD8">
        <w:rPr>
          <w:rFonts w:ascii="Trebuchet MS" w:hAnsi="Trebuchet MS"/>
        </w:rPr>
        <w:t>, care</w:t>
      </w:r>
      <w:r w:rsidRPr="009E4BD8">
        <w:rPr>
          <w:rFonts w:ascii="Trebuchet MS" w:hAnsi="Trebuchet MS"/>
        </w:rPr>
        <w:t xml:space="preserve"> au rolul de sprijinire a protecției </w:t>
      </w:r>
      <w:r w:rsidR="00AB238C" w:rsidRPr="009E4BD8">
        <w:rPr>
          <w:rFonts w:ascii="Trebuchet MS" w:hAnsi="Trebuchet MS"/>
        </w:rPr>
        <w:t>de</w:t>
      </w:r>
      <w:r w:rsidRPr="009E4BD8">
        <w:rPr>
          <w:rFonts w:ascii="Trebuchet MS" w:hAnsi="Trebuchet MS"/>
        </w:rPr>
        <w:t xml:space="preserve"> pe taluz şi uneori de asigurare a stabilităţii întregului taluz. Sunt </w:t>
      </w:r>
      <w:r w:rsidR="00AB238C" w:rsidRPr="009E4BD8">
        <w:rPr>
          <w:rFonts w:ascii="Trebuchet MS" w:hAnsi="Trebuchet MS"/>
        </w:rPr>
        <w:t>realiza</w:t>
      </w:r>
      <w:r w:rsidRPr="009E4BD8">
        <w:rPr>
          <w:rFonts w:ascii="Trebuchet MS" w:hAnsi="Trebuchet MS"/>
        </w:rPr>
        <w:t xml:space="preserve">te sub formă de prismuri de anrocamente, cu baza sub nivelul de etiaj şi cota superioară peste nivelurile medii. Se mai execută din elemente prefabricate de beton simplu sau armat şi chiar din beton turnat sub apă, când se poate </w:t>
      </w:r>
      <w:r w:rsidRPr="009E4BD8">
        <w:rPr>
          <w:rFonts w:ascii="Trebuchet MS" w:hAnsi="Trebuchet MS"/>
        </w:rPr>
        <w:lastRenderedPageBreak/>
        <w:t xml:space="preserve">realiza o incintă cvasi-închisă. O altă metodă de utilizare a betonului este stivuirea unor saci ţesuţi, umpluţi la uscat cu agregate şi ciment (cu dozaj de ciment </w:t>
      </w:r>
      <w:r w:rsidR="001E3D25" w:rsidRPr="009E4BD8">
        <w:rPr>
          <w:rFonts w:ascii="Trebuchet MS" w:hAnsi="Trebuchet MS"/>
        </w:rPr>
        <w:t>mă</w:t>
      </w:r>
      <w:r w:rsidRPr="009E4BD8">
        <w:rPr>
          <w:rFonts w:ascii="Trebuchet MS" w:hAnsi="Trebuchet MS"/>
        </w:rPr>
        <w:t>rit cu 15%) umezirea făcându-se prin scufundare. Soluţia are avantajul că se aș</w:t>
      </w:r>
      <w:r w:rsidR="001E3D25" w:rsidRPr="009E4BD8">
        <w:rPr>
          <w:rFonts w:ascii="Trebuchet MS" w:hAnsi="Trebuchet MS"/>
        </w:rPr>
        <w:t>e</w:t>
      </w:r>
      <w:r w:rsidRPr="009E4BD8">
        <w:rPr>
          <w:rFonts w:ascii="Trebuchet MS" w:hAnsi="Trebuchet MS"/>
        </w:rPr>
        <w:t>ază foarte bine pe patul suport care</w:t>
      </w:r>
      <w:r w:rsidR="001E3D25" w:rsidRPr="009E4BD8">
        <w:rPr>
          <w:rFonts w:ascii="Trebuchet MS" w:hAnsi="Trebuchet MS"/>
        </w:rPr>
        <w:t>,</w:t>
      </w:r>
      <w:r w:rsidRPr="009E4BD8">
        <w:rPr>
          <w:rFonts w:ascii="Trebuchet MS" w:hAnsi="Trebuchet MS"/>
        </w:rPr>
        <w:t xml:space="preserve"> de regulă</w:t>
      </w:r>
      <w:r w:rsidR="001E3D25" w:rsidRPr="009E4BD8">
        <w:rPr>
          <w:rFonts w:ascii="Trebuchet MS" w:hAnsi="Trebuchet MS"/>
        </w:rPr>
        <w:t>,</w:t>
      </w:r>
      <w:r w:rsidRPr="009E4BD8">
        <w:rPr>
          <w:rFonts w:ascii="Trebuchet MS" w:hAnsi="Trebuchet MS"/>
        </w:rPr>
        <w:t xml:space="preserve"> are neuniformităţi.</w:t>
      </w:r>
    </w:p>
    <w:p w14:paraId="2A67B72F" w14:textId="73E30E87"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Stabilitatea protecţiei se mai poate asigura şi prin ancoraje de diferite tipuri fixate pe coronamentul taluzului sau în masivul de pământ din spatele lucrării.</w:t>
      </w:r>
    </w:p>
    <w:p w14:paraId="67EB4084" w14:textId="77777777" w:rsidR="00BA736C" w:rsidRPr="009E4BD8" w:rsidRDefault="00BA736C" w:rsidP="00551B0C">
      <w:pPr>
        <w:autoSpaceDE w:val="0"/>
        <w:autoSpaceDN w:val="0"/>
        <w:adjustRightInd w:val="0"/>
        <w:spacing w:after="0"/>
        <w:rPr>
          <w:rFonts w:ascii="Trebuchet MS" w:hAnsi="Trebuchet MS"/>
        </w:rPr>
      </w:pPr>
    </w:p>
    <w:p w14:paraId="4716FBDE" w14:textId="34343765"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4.4. Îmbrăcămintea sau stratul protector al taluzului</w:t>
      </w:r>
      <w:r w:rsidR="001E3D25" w:rsidRPr="009E4BD8">
        <w:rPr>
          <w:rFonts w:ascii="Trebuchet MS" w:hAnsi="Trebuchet MS"/>
        </w:rPr>
        <w:t>, cu</w:t>
      </w:r>
      <w:r w:rsidRPr="009E4BD8">
        <w:rPr>
          <w:rFonts w:ascii="Trebuchet MS" w:hAnsi="Trebuchet MS"/>
        </w:rPr>
        <w:t xml:space="preserve"> rolul de protecţie împotriva eroziuni</w:t>
      </w:r>
      <w:r w:rsidR="001E3D25" w:rsidRPr="009E4BD8">
        <w:rPr>
          <w:rFonts w:ascii="Trebuchet MS" w:hAnsi="Trebuchet MS"/>
        </w:rPr>
        <w:t>lor</w:t>
      </w:r>
      <w:r w:rsidRPr="009E4BD8">
        <w:rPr>
          <w:rFonts w:ascii="Trebuchet MS" w:hAnsi="Trebuchet MS"/>
        </w:rPr>
        <w:t xml:space="preserve"> provocate de </w:t>
      </w:r>
      <w:r w:rsidR="001E3D25" w:rsidRPr="009E4BD8">
        <w:rPr>
          <w:rFonts w:ascii="Trebuchet MS" w:hAnsi="Trebuchet MS"/>
        </w:rPr>
        <w:t>curenţii de</w:t>
      </w:r>
      <w:r w:rsidRPr="009E4BD8">
        <w:rPr>
          <w:rFonts w:ascii="Trebuchet MS" w:hAnsi="Trebuchet MS"/>
        </w:rPr>
        <w:t xml:space="preserve"> ap</w:t>
      </w:r>
      <w:r w:rsidR="001E3D25" w:rsidRPr="009E4BD8">
        <w:rPr>
          <w:rFonts w:ascii="Trebuchet MS" w:hAnsi="Trebuchet MS"/>
        </w:rPr>
        <w:t>ă</w:t>
      </w:r>
      <w:r w:rsidRPr="009E4BD8">
        <w:rPr>
          <w:rFonts w:ascii="Trebuchet MS" w:hAnsi="Trebuchet MS"/>
        </w:rPr>
        <w:t>, de valuri</w:t>
      </w:r>
      <w:r w:rsidR="001E3D25" w:rsidRPr="009E4BD8">
        <w:rPr>
          <w:rFonts w:ascii="Trebuchet MS" w:hAnsi="Trebuchet MS"/>
        </w:rPr>
        <w:t xml:space="preserve">, plutitori </w:t>
      </w:r>
      <w:r w:rsidRPr="009E4BD8">
        <w:rPr>
          <w:rFonts w:ascii="Trebuchet MS" w:hAnsi="Trebuchet MS"/>
        </w:rPr>
        <w:t>sau gheaţă.</w:t>
      </w:r>
    </w:p>
    <w:p w14:paraId="57C94D69" w14:textId="77777777"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Este alcătuită, în general, din pereuri rostuite sau nerostuite din piatră brută, bolovani de râu, dale prefabricate din beton sau beton turnat monolit. Pentru o bună aşezare a elementelor componente este necesară aşternerea unui strat din produse de balastieră sau carieră, dacă în alcătuirea constructivă nu s-au prevăzut straturi drenante sau lest pentru geotextil sau geogrile.</w:t>
      </w:r>
    </w:p>
    <w:p w14:paraId="60ABA636" w14:textId="0AB9C060"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 xml:space="preserve">Dalele prefabricate din beton impun, de regulă, ca rezemarea lor pe prismul de anrocamente de la bază să se facă prin intermediul unui pinten de beton. Acest pinten se mai impune şi la racordarea între pereul de pe taluz cu cel de pe fundul canalelor când grosimea protecţiei şi înălţimea taluzului sunt mari, iar panta este </w:t>
      </w:r>
      <w:r w:rsidR="00772782" w:rsidRPr="009E4BD8">
        <w:rPr>
          <w:rFonts w:ascii="Trebuchet MS" w:hAnsi="Trebuchet MS"/>
        </w:rPr>
        <w:t>mare</w:t>
      </w:r>
      <w:r w:rsidRPr="009E4BD8">
        <w:rPr>
          <w:rFonts w:ascii="Trebuchet MS" w:hAnsi="Trebuchet MS"/>
        </w:rPr>
        <w:t>.</w:t>
      </w:r>
    </w:p>
    <w:p w14:paraId="34144321" w14:textId="77777777" w:rsidR="00BA736C" w:rsidRPr="009E4BD8" w:rsidRDefault="00BA736C" w:rsidP="00551B0C">
      <w:pPr>
        <w:autoSpaceDE w:val="0"/>
        <w:autoSpaceDN w:val="0"/>
        <w:adjustRightInd w:val="0"/>
        <w:spacing w:after="0"/>
        <w:rPr>
          <w:rFonts w:ascii="Trebuchet MS" w:hAnsi="Trebuchet MS"/>
        </w:rPr>
      </w:pPr>
    </w:p>
    <w:p w14:paraId="086016D8" w14:textId="77777777"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4.5. Lucrările de descărcare a subpresiunii sau presiunilor interstiţiale</w:t>
      </w:r>
    </w:p>
    <w:p w14:paraId="69590561" w14:textId="77777777"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În cazul când diferenţa între nivelul minim (fundul canalului) şi nivelul apei subterane este mare, iar preluarea subpresiunii sau presiunilor interstiţiale printr-un spor de greutate al pereului este neeconomică, se recomandă măsuri speciale. Printre acestea se menţionează:</w:t>
      </w:r>
    </w:p>
    <w:p w14:paraId="17303AD3" w14:textId="777FE036" w:rsidR="00BA736C" w:rsidRPr="009E4BD8" w:rsidRDefault="00BA736C" w:rsidP="00076CB4">
      <w:pPr>
        <w:pStyle w:val="ListParagraph"/>
        <w:numPr>
          <w:ilvl w:val="0"/>
          <w:numId w:val="16"/>
        </w:numPr>
        <w:autoSpaceDE w:val="0"/>
        <w:autoSpaceDN w:val="0"/>
        <w:adjustRightInd w:val="0"/>
        <w:spacing w:before="120" w:after="0"/>
        <w:ind w:left="567"/>
        <w:rPr>
          <w:rFonts w:ascii="Trebuchet MS" w:hAnsi="Trebuchet MS"/>
        </w:rPr>
      </w:pPr>
      <w:r w:rsidRPr="009E4BD8">
        <w:rPr>
          <w:rFonts w:ascii="Trebuchet MS" w:hAnsi="Trebuchet MS"/>
        </w:rPr>
        <w:t xml:space="preserve">perforarea datelor de beton </w:t>
      </w:r>
      <w:r w:rsidR="00D60C5C" w:rsidRPr="009E4BD8">
        <w:rPr>
          <w:rFonts w:ascii="Trebuchet MS" w:hAnsi="Trebuchet MS"/>
        </w:rPr>
        <w:t>şi/</w:t>
      </w:r>
      <w:r w:rsidRPr="009E4BD8">
        <w:rPr>
          <w:rFonts w:ascii="Trebuchet MS" w:hAnsi="Trebuchet MS"/>
        </w:rPr>
        <w:t xml:space="preserve">sau </w:t>
      </w:r>
      <w:r w:rsidR="00D60C5C" w:rsidRPr="009E4BD8">
        <w:rPr>
          <w:rFonts w:ascii="Trebuchet MS" w:hAnsi="Trebuchet MS"/>
        </w:rPr>
        <w:t>reducerea sau eliminarea rosturilor</w:t>
      </w:r>
      <w:r w:rsidRPr="009E4BD8">
        <w:rPr>
          <w:rFonts w:ascii="Trebuchet MS" w:hAnsi="Trebuchet MS"/>
        </w:rPr>
        <w:t xml:space="preserve"> pereului;</w:t>
      </w:r>
      <w:r w:rsidR="00D60C5C" w:rsidRPr="009E4BD8">
        <w:rPr>
          <w:rFonts w:ascii="Trebuchet MS" w:hAnsi="Trebuchet MS"/>
        </w:rPr>
        <w:t xml:space="preserve"> se va asigura stratul filtrant/drenant sub dalele pereului;</w:t>
      </w:r>
    </w:p>
    <w:p w14:paraId="304D694D" w14:textId="77777777" w:rsidR="00BA736C" w:rsidRPr="009E4BD8" w:rsidRDefault="00BA736C" w:rsidP="00076CB4">
      <w:pPr>
        <w:pStyle w:val="ListParagraph"/>
        <w:numPr>
          <w:ilvl w:val="0"/>
          <w:numId w:val="16"/>
        </w:numPr>
        <w:autoSpaceDE w:val="0"/>
        <w:autoSpaceDN w:val="0"/>
        <w:adjustRightInd w:val="0"/>
        <w:spacing w:before="120" w:after="0"/>
        <w:ind w:left="567"/>
        <w:rPr>
          <w:rFonts w:ascii="Trebuchet MS" w:hAnsi="Trebuchet MS"/>
        </w:rPr>
      </w:pPr>
      <w:r w:rsidRPr="009E4BD8">
        <w:rPr>
          <w:rFonts w:ascii="Trebuchet MS" w:hAnsi="Trebuchet MS"/>
        </w:rPr>
        <w:t>realizarea unor drenuri în lungul canalului, amplasate sub pereu la piciorul taluzului, cu posibilităţi de descărcare în canal, amplasate la distanţe de 20-40 m.</w:t>
      </w:r>
    </w:p>
    <w:p w14:paraId="24CD6EBD" w14:textId="461F12ED" w:rsidR="00BA736C" w:rsidRPr="009E4BD8" w:rsidRDefault="00BA736C" w:rsidP="00BA736C">
      <w:pPr>
        <w:autoSpaceDE w:val="0"/>
        <w:autoSpaceDN w:val="0"/>
        <w:adjustRightInd w:val="0"/>
        <w:spacing w:before="120" w:after="0"/>
        <w:rPr>
          <w:rFonts w:ascii="Trebuchet MS" w:hAnsi="Trebuchet MS"/>
        </w:rPr>
      </w:pPr>
    </w:p>
    <w:p w14:paraId="781E123D" w14:textId="4E577E58" w:rsidR="00BA736C" w:rsidRPr="009E4BD8" w:rsidRDefault="00BA736C" w:rsidP="00B11288">
      <w:pPr>
        <w:autoSpaceDE w:val="0"/>
        <w:autoSpaceDN w:val="0"/>
        <w:adjustRightInd w:val="0"/>
        <w:spacing w:before="120" w:after="0"/>
        <w:rPr>
          <w:rFonts w:ascii="Trebuchet MS" w:hAnsi="Trebuchet MS"/>
        </w:rPr>
      </w:pPr>
      <w:r w:rsidRPr="009E4BD8">
        <w:rPr>
          <w:rFonts w:ascii="Trebuchet MS" w:hAnsi="Trebuchet MS"/>
        </w:rPr>
        <w:t>4.6. Înierbarea</w:t>
      </w:r>
    </w:p>
    <w:p w14:paraId="34AE963D" w14:textId="17D2D12B"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 xml:space="preserve">4.6.1. </w:t>
      </w:r>
      <w:r w:rsidR="00B65E80" w:rsidRPr="009E4BD8">
        <w:rPr>
          <w:rFonts w:ascii="Trebuchet MS" w:hAnsi="Trebuchet MS"/>
        </w:rPr>
        <w:t>Cea mai răspândită p</w:t>
      </w:r>
      <w:r w:rsidRPr="009E4BD8">
        <w:rPr>
          <w:rFonts w:ascii="Trebuchet MS" w:hAnsi="Trebuchet MS"/>
        </w:rPr>
        <w:t>rotecţi</w:t>
      </w:r>
      <w:r w:rsidR="00B65E80" w:rsidRPr="009E4BD8">
        <w:rPr>
          <w:rFonts w:ascii="Trebuchet MS" w:hAnsi="Trebuchet MS"/>
        </w:rPr>
        <w:t xml:space="preserve">e </w:t>
      </w:r>
      <w:r w:rsidRPr="009E4BD8">
        <w:rPr>
          <w:rFonts w:ascii="Trebuchet MS" w:hAnsi="Trebuchet MS"/>
        </w:rPr>
        <w:t>a taluzurilor de dig este înierbarea, care se poate realiza în următoarele moduri:</w:t>
      </w:r>
    </w:p>
    <w:p w14:paraId="28C6612D" w14:textId="77777777" w:rsidR="00BA736C" w:rsidRPr="009E4BD8" w:rsidRDefault="00BA736C" w:rsidP="00BA736C">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acoperirea cu brazde de iarbă a taluzului;</w:t>
      </w:r>
    </w:p>
    <w:p w14:paraId="5D8ACBF8" w14:textId="40739081" w:rsidR="00BA736C" w:rsidRPr="009E4BD8" w:rsidRDefault="00BA736C" w:rsidP="00BA736C">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lastRenderedPageBreak/>
        <w:t>acoperirea taluzului cu un strat de pământ vegetal care se însămânţează cu iarbă de diferite sortimente cu perioade de vegetaţie diferite;</w:t>
      </w:r>
    </w:p>
    <w:p w14:paraId="735F10CD" w14:textId="665B54EE" w:rsidR="00280665" w:rsidRPr="009E4BD8" w:rsidRDefault="00280665" w:rsidP="00BA736C">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 xml:space="preserve">acoperirea taluzului cu </w:t>
      </w:r>
      <w:r w:rsidR="00DC58D8" w:rsidRPr="009E4BD8">
        <w:rPr>
          <w:rFonts w:ascii="Trebuchet MS" w:hAnsi="Trebuchet MS"/>
        </w:rPr>
        <w:t xml:space="preserve">saltele biodegradabile, </w:t>
      </w:r>
      <w:r w:rsidRPr="009E4BD8">
        <w:rPr>
          <w:rFonts w:ascii="Trebuchet MS" w:hAnsi="Trebuchet MS"/>
        </w:rPr>
        <w:t>geotextil</w:t>
      </w:r>
      <w:r w:rsidR="00DC58D8" w:rsidRPr="009E4BD8">
        <w:rPr>
          <w:rFonts w:ascii="Trebuchet MS" w:hAnsi="Trebuchet MS"/>
        </w:rPr>
        <w:t>e sau georeţele</w:t>
      </w:r>
      <w:r w:rsidRPr="009E4BD8">
        <w:rPr>
          <w:rFonts w:ascii="Trebuchet MS" w:hAnsi="Trebuchet MS"/>
        </w:rPr>
        <w:t xml:space="preserve"> preînsămânţat</w:t>
      </w:r>
      <w:r w:rsidR="00DC58D8" w:rsidRPr="009E4BD8">
        <w:rPr>
          <w:rFonts w:ascii="Trebuchet MS" w:hAnsi="Trebuchet MS"/>
        </w:rPr>
        <w:t>e</w:t>
      </w:r>
      <w:r w:rsidRPr="009E4BD8">
        <w:rPr>
          <w:rFonts w:ascii="Trebuchet MS" w:hAnsi="Trebuchet MS"/>
        </w:rPr>
        <w:t>;</w:t>
      </w:r>
    </w:p>
    <w:p w14:paraId="30BFD405" w14:textId="246BAEE8" w:rsidR="00BA736C" w:rsidRPr="009E4BD8" w:rsidRDefault="00BA736C" w:rsidP="00BA736C">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 xml:space="preserve">aşternerea pe taluz </w:t>
      </w:r>
      <w:r w:rsidR="00DC58D8" w:rsidRPr="009E4BD8">
        <w:rPr>
          <w:rFonts w:ascii="Trebuchet MS" w:hAnsi="Trebuchet MS"/>
        </w:rPr>
        <w:t>de</w:t>
      </w:r>
      <w:r w:rsidRPr="009E4BD8">
        <w:rPr>
          <w:rFonts w:ascii="Trebuchet MS" w:hAnsi="Trebuchet MS"/>
        </w:rPr>
        <w:t xml:space="preserve"> geogrile </w:t>
      </w:r>
      <w:r w:rsidR="00DC58D8" w:rsidRPr="009E4BD8">
        <w:rPr>
          <w:rFonts w:ascii="Trebuchet MS" w:hAnsi="Trebuchet MS"/>
        </w:rPr>
        <w:t>sau geocelule</w:t>
      </w:r>
      <w:r w:rsidRPr="009E4BD8">
        <w:rPr>
          <w:rFonts w:ascii="Trebuchet MS" w:hAnsi="Trebuchet MS"/>
        </w:rPr>
        <w:t xml:space="preserve"> peste care se aşterne pământ vegetal.</w:t>
      </w:r>
    </w:p>
    <w:p w14:paraId="4A357F02" w14:textId="7C5CBBD4"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4.6.2. Însămânţarea pământului vegetal se face cu diferite soiuri de ierburi perene în funcţie de zona climatică în care este amplasamentul lucrării.</w:t>
      </w:r>
    </w:p>
    <w:p w14:paraId="01565C9A" w14:textId="7E9B9C0D"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4.6.3. La înierbarea unui taluz se vor folosi mai multe soiuri de iarbă cu perioade vegetative diferite</w:t>
      </w:r>
      <w:r w:rsidR="008E529F" w:rsidRPr="009E4BD8">
        <w:rPr>
          <w:rFonts w:ascii="Trebuchet MS" w:hAnsi="Trebuchet MS"/>
        </w:rPr>
        <w:t>, în funcţie de condiţiile climatice şi de teren ale zonei în care este localizată construcţia</w:t>
      </w:r>
      <w:r w:rsidRPr="009E4BD8">
        <w:rPr>
          <w:rFonts w:ascii="Trebuchet MS" w:hAnsi="Trebuchet MS"/>
        </w:rPr>
        <w:t>.</w:t>
      </w:r>
    </w:p>
    <w:p w14:paraId="52B3E88A" w14:textId="77777777" w:rsidR="00755C7B" w:rsidRPr="009E4BD8" w:rsidRDefault="00755C7B" w:rsidP="00755C7B">
      <w:pPr>
        <w:autoSpaceDE w:val="0"/>
        <w:autoSpaceDN w:val="0"/>
        <w:adjustRightInd w:val="0"/>
        <w:spacing w:before="120" w:after="0"/>
        <w:rPr>
          <w:rFonts w:ascii="Trebuchet MS" w:hAnsi="Trebuchet MS"/>
        </w:rPr>
      </w:pPr>
    </w:p>
    <w:p w14:paraId="5AECCED9" w14:textId="77777777" w:rsidR="00755C7B" w:rsidRPr="009E4BD8" w:rsidRDefault="00755C7B" w:rsidP="00755C7B">
      <w:pPr>
        <w:autoSpaceDE w:val="0"/>
        <w:autoSpaceDN w:val="0"/>
        <w:adjustRightInd w:val="0"/>
        <w:spacing w:before="120" w:after="0"/>
        <w:rPr>
          <w:rFonts w:ascii="Trebuchet MS" w:hAnsi="Trebuchet MS"/>
        </w:rPr>
      </w:pPr>
      <w:r w:rsidRPr="009E4BD8">
        <w:rPr>
          <w:rFonts w:ascii="Trebuchet MS" w:hAnsi="Trebuchet MS"/>
        </w:rPr>
        <w:t>4.7. Perdelele forestiere de protecţie a digurilor</w:t>
      </w:r>
    </w:p>
    <w:p w14:paraId="781148EA" w14:textId="77777777"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În general, protecţia taluzurilor digurilor nu pune probleme deosebite. Prevederea unor protecţii speciale este rară şi numai în cazuri deosebite.</w:t>
      </w:r>
    </w:p>
    <w:p w14:paraId="4A272E45" w14:textId="431A3552"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Evitarea acestor lucrări se realizează mai ales prin plantaţii forestiere sau de arbuşti în lunca inundabilă (zona dig-mal)</w:t>
      </w:r>
      <w:r w:rsidR="007F60BF" w:rsidRPr="009E4BD8">
        <w:rPr>
          <w:rFonts w:ascii="Trebuchet MS" w:hAnsi="Trebuchet MS"/>
        </w:rPr>
        <w:t>, realizate de administratorul acestor zone, conform prevederilor legale</w:t>
      </w:r>
      <w:r w:rsidRPr="009E4BD8">
        <w:rPr>
          <w:rFonts w:ascii="Trebuchet MS" w:hAnsi="Trebuchet MS"/>
        </w:rPr>
        <w:t>.</w:t>
      </w:r>
    </w:p>
    <w:p w14:paraId="5D01D21B" w14:textId="75C26E4C" w:rsidR="00BA736C" w:rsidRPr="009E4BD8" w:rsidRDefault="00BA736C" w:rsidP="00BA736C">
      <w:pPr>
        <w:autoSpaceDE w:val="0"/>
        <w:autoSpaceDN w:val="0"/>
        <w:adjustRightInd w:val="0"/>
        <w:spacing w:before="120" w:after="0"/>
        <w:rPr>
          <w:rFonts w:ascii="Trebuchet MS" w:hAnsi="Trebuchet MS"/>
        </w:rPr>
      </w:pPr>
      <w:r w:rsidRPr="009E4BD8">
        <w:rPr>
          <w:rFonts w:ascii="Trebuchet MS" w:hAnsi="Trebuchet MS"/>
        </w:rPr>
        <w:t>Prezenţa acestei vegetaţii măreşte rugozitatea suprafeţei inundabile, reducând considerabil atât viteza apei cât şi amplitudinea valurilor.</w:t>
      </w:r>
    </w:p>
    <w:p w14:paraId="3F0E425C" w14:textId="77777777" w:rsidR="007F60BF" w:rsidRPr="009E4BD8" w:rsidRDefault="007F60BF" w:rsidP="008E529F">
      <w:pPr>
        <w:autoSpaceDE w:val="0"/>
        <w:autoSpaceDN w:val="0"/>
        <w:adjustRightInd w:val="0"/>
        <w:spacing w:after="0"/>
        <w:rPr>
          <w:rFonts w:ascii="Trebuchet MS" w:hAnsi="Trebuchet MS"/>
        </w:rPr>
      </w:pPr>
    </w:p>
    <w:p w14:paraId="1FC22AF4" w14:textId="77777777" w:rsidR="00BA736C" w:rsidRPr="009E4BD8" w:rsidRDefault="00BA736C" w:rsidP="008E529F">
      <w:pPr>
        <w:autoSpaceDE w:val="0"/>
        <w:autoSpaceDN w:val="0"/>
        <w:adjustRightInd w:val="0"/>
        <w:spacing w:after="0"/>
        <w:rPr>
          <w:rFonts w:ascii="Trebuchet MS" w:hAnsi="Trebuchet MS"/>
        </w:rPr>
      </w:pPr>
    </w:p>
    <w:p w14:paraId="45DAF5B4" w14:textId="4A663499" w:rsidR="008A326D" w:rsidRPr="009E4BD8" w:rsidRDefault="008A326D" w:rsidP="008A326D">
      <w:pPr>
        <w:pStyle w:val="Titlu1"/>
        <w:rPr>
          <w:rFonts w:ascii="Trebuchet MS" w:hAnsi="Trebuchet MS"/>
        </w:rPr>
      </w:pPr>
      <w:bookmarkStart w:id="15" w:name="_Toc125536349"/>
      <w:r w:rsidRPr="009E4BD8">
        <w:rPr>
          <w:rFonts w:ascii="Trebuchet MS" w:hAnsi="Trebuchet MS"/>
        </w:rPr>
        <w:t>Scheme de alcătuire constructivă a lucrărilor de prote</w:t>
      </w:r>
      <w:r w:rsidR="0004686E" w:rsidRPr="009E4BD8">
        <w:rPr>
          <w:rFonts w:ascii="Trebuchet MS" w:hAnsi="Trebuchet MS"/>
        </w:rPr>
        <w:t>jare</w:t>
      </w:r>
      <w:r w:rsidRPr="009E4BD8">
        <w:rPr>
          <w:rFonts w:ascii="Trebuchet MS" w:hAnsi="Trebuchet MS"/>
        </w:rPr>
        <w:t xml:space="preserve"> şi consolidare a taluzurilor</w:t>
      </w:r>
      <w:bookmarkEnd w:id="15"/>
    </w:p>
    <w:p w14:paraId="7C10D7F9" w14:textId="77777777" w:rsidR="008A326D" w:rsidRPr="009E4BD8" w:rsidRDefault="008A326D" w:rsidP="008A326D">
      <w:pPr>
        <w:pStyle w:val="Titlu11"/>
        <w:rPr>
          <w:rFonts w:ascii="Trebuchet MS" w:hAnsi="Trebuchet MS"/>
        </w:rPr>
      </w:pPr>
      <w:bookmarkStart w:id="16" w:name="_Toc125536350"/>
      <w:r w:rsidRPr="009E4BD8">
        <w:rPr>
          <w:rFonts w:ascii="Trebuchet MS" w:hAnsi="Trebuchet MS"/>
        </w:rPr>
        <w:t>Elemente componente ale lucrărilor</w:t>
      </w:r>
      <w:bookmarkEnd w:id="16"/>
    </w:p>
    <w:p w14:paraId="2D3A66A4" w14:textId="77777777" w:rsidR="008A326D" w:rsidRPr="009E4BD8" w:rsidRDefault="008A326D" w:rsidP="008A326D">
      <w:pPr>
        <w:autoSpaceDE w:val="0"/>
        <w:autoSpaceDN w:val="0"/>
        <w:adjustRightInd w:val="0"/>
        <w:spacing w:before="120" w:after="0"/>
        <w:rPr>
          <w:rFonts w:ascii="Trebuchet MS" w:hAnsi="Trebuchet MS"/>
        </w:rPr>
      </w:pPr>
      <w:r w:rsidRPr="009E4BD8">
        <w:rPr>
          <w:rFonts w:ascii="Trebuchet MS" w:hAnsi="Trebuchet MS"/>
          <w:b/>
          <w:i/>
        </w:rPr>
        <w:t>5.1.1. Rogojinile şi saltelele de fascine de diferite grosimi</w:t>
      </w:r>
      <w:r w:rsidRPr="009E4BD8">
        <w:rPr>
          <w:rFonts w:ascii="Trebuchet MS" w:hAnsi="Trebuchet MS"/>
        </w:rPr>
        <w:t xml:space="preserve"> sunt utilizate în funcţie de adâncimea şi forţa curentului de apă.</w:t>
      </w:r>
    </w:p>
    <w:p w14:paraId="34806CBB" w14:textId="77777777" w:rsidR="008A326D" w:rsidRPr="009E4BD8" w:rsidRDefault="008A326D" w:rsidP="008A326D">
      <w:pPr>
        <w:autoSpaceDE w:val="0"/>
        <w:autoSpaceDN w:val="0"/>
        <w:adjustRightInd w:val="0"/>
        <w:spacing w:before="120" w:after="0"/>
        <w:rPr>
          <w:rFonts w:ascii="Trebuchet MS" w:hAnsi="Trebuchet MS"/>
        </w:rPr>
      </w:pPr>
      <w:r w:rsidRPr="009E4BD8">
        <w:rPr>
          <w:rFonts w:ascii="Trebuchet MS" w:hAnsi="Trebuchet MS"/>
        </w:rPr>
        <w:t>5.1.1.1. Fascinele sunt suluri de nuiele, elastice, cu diametrul maxim de 2,5-3 cm, legate cu sârmă moale de oţel şi au diametrul de 15, 20 sau 30 cm.</w:t>
      </w:r>
    </w:p>
    <w:p w14:paraId="3DD822E4" w14:textId="77777777" w:rsidR="008A326D" w:rsidRPr="009E4BD8" w:rsidRDefault="008A326D" w:rsidP="008A326D">
      <w:pPr>
        <w:autoSpaceDE w:val="0"/>
        <w:autoSpaceDN w:val="0"/>
        <w:adjustRightInd w:val="0"/>
        <w:spacing w:before="120" w:after="0"/>
        <w:rPr>
          <w:rFonts w:ascii="Trebuchet MS" w:hAnsi="Trebuchet MS"/>
        </w:rPr>
      </w:pPr>
      <w:r w:rsidRPr="009E4BD8">
        <w:rPr>
          <w:rFonts w:ascii="Trebuchet MS" w:hAnsi="Trebuchet MS"/>
        </w:rPr>
        <w:t>5.1.1.2. Rogojinile sunt alcătuite dintr-un singur strat de fascine cu diametrul maxim de 20 sau 30 cm, legate între ele cu sârmă moale.</w:t>
      </w:r>
    </w:p>
    <w:p w14:paraId="27BF6051" w14:textId="62621926" w:rsidR="008A326D" w:rsidRPr="009E4BD8" w:rsidRDefault="008A326D" w:rsidP="008A326D">
      <w:pPr>
        <w:autoSpaceDE w:val="0"/>
        <w:autoSpaceDN w:val="0"/>
        <w:adjustRightInd w:val="0"/>
        <w:spacing w:before="120" w:after="0"/>
        <w:rPr>
          <w:rFonts w:ascii="Trebuchet MS" w:hAnsi="Trebuchet MS"/>
        </w:rPr>
      </w:pPr>
      <w:r w:rsidRPr="009E4BD8">
        <w:rPr>
          <w:rFonts w:ascii="Trebuchet MS" w:hAnsi="Trebuchet MS"/>
        </w:rPr>
        <w:t>5.1.1.3. Saltele</w:t>
      </w:r>
      <w:r w:rsidR="000D2D88" w:rsidRPr="009E4BD8">
        <w:rPr>
          <w:rFonts w:ascii="Trebuchet MS" w:hAnsi="Trebuchet MS"/>
        </w:rPr>
        <w:t>le</w:t>
      </w:r>
      <w:r w:rsidRPr="009E4BD8">
        <w:rPr>
          <w:rFonts w:ascii="Trebuchet MS" w:hAnsi="Trebuchet MS"/>
        </w:rPr>
        <w:t xml:space="preserve"> au grosimi curente de 45 cm, 60 cm, 75 cm sau 100 cm şi sunt alcătuite din mai multe straturi de fascine cu diametrul de 15 şi 20 cm, aşezate joantiv sau la distanţă de 1,00 m după cum urmează:</w:t>
      </w:r>
    </w:p>
    <w:p w14:paraId="73DED4F2" w14:textId="3D80AC41" w:rsidR="008A326D" w:rsidRPr="009E4BD8" w:rsidRDefault="008A326D" w:rsidP="008A326D">
      <w:pPr>
        <w:autoSpaceDE w:val="0"/>
        <w:autoSpaceDN w:val="0"/>
        <w:adjustRightInd w:val="0"/>
        <w:spacing w:before="120" w:after="0"/>
        <w:rPr>
          <w:rFonts w:ascii="Trebuchet MS" w:hAnsi="Trebuchet MS"/>
        </w:rPr>
      </w:pPr>
      <w:r w:rsidRPr="009E4BD8">
        <w:rPr>
          <w:rFonts w:ascii="Trebuchet MS" w:hAnsi="Trebuchet MS"/>
        </w:rPr>
        <w:t xml:space="preserve">a. </w:t>
      </w:r>
      <w:r w:rsidRPr="009E4BD8">
        <w:rPr>
          <w:rFonts w:ascii="Trebuchet MS" w:hAnsi="Trebuchet MS"/>
          <w:i/>
          <w:iCs/>
        </w:rPr>
        <w:t>saltelele de 45 cm</w:t>
      </w:r>
      <w:r w:rsidRPr="009E4BD8">
        <w:rPr>
          <w:rFonts w:ascii="Trebuchet MS" w:hAnsi="Trebuchet MS"/>
        </w:rPr>
        <w:t xml:space="preserve"> au un prim strat inferior din fascine distanţate la 1,00 m aşezate în lungul malului. Peste acest strat, urmează un strat de fascine aşezate joantiv perpendicular pe primul strat. Ultimul strat, superior, este </w:t>
      </w:r>
      <w:r w:rsidRPr="009E4BD8">
        <w:rPr>
          <w:rFonts w:ascii="Trebuchet MS" w:hAnsi="Trebuchet MS"/>
        </w:rPr>
        <w:lastRenderedPageBreak/>
        <w:t>alcătuit identic cu cel inferior, iar spaţiile dintre fascine se umplu cu piatră sau bolovani atât ca element de lestare cât şi ca element de rezistenţă la eroziunea apei (</w:t>
      </w:r>
      <w:r w:rsidR="00C9408E" w:rsidRPr="009E4BD8">
        <w:rPr>
          <w:rFonts w:ascii="Trebuchet MS" w:hAnsi="Trebuchet MS"/>
        </w:rPr>
        <w:t>f</w:t>
      </w:r>
      <w:r w:rsidRPr="009E4BD8">
        <w:rPr>
          <w:rFonts w:ascii="Trebuchet MS" w:hAnsi="Trebuchet MS"/>
        </w:rPr>
        <w:t>ig. I</w:t>
      </w:r>
      <w:r w:rsidR="00551B0C" w:rsidRPr="009E4BD8">
        <w:rPr>
          <w:rFonts w:ascii="Trebuchet MS" w:hAnsi="Trebuchet MS"/>
        </w:rPr>
        <w:t>.</w:t>
      </w:r>
      <w:r w:rsidR="00246EAF" w:rsidRPr="009E4BD8">
        <w:rPr>
          <w:rFonts w:ascii="Trebuchet MS" w:hAnsi="Trebuchet MS"/>
        </w:rPr>
        <w:t>1</w:t>
      </w:r>
      <w:r w:rsidRPr="009E4BD8">
        <w:rPr>
          <w:rFonts w:ascii="Trebuchet MS" w:hAnsi="Trebuchet MS"/>
        </w:rPr>
        <w:t>).</w:t>
      </w:r>
    </w:p>
    <w:p w14:paraId="2C695807" w14:textId="43A2304E" w:rsidR="005F2AD1" w:rsidRPr="009E4BD8" w:rsidRDefault="005974B2" w:rsidP="008A326D">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40240916" wp14:editId="6D96FC6B">
            <wp:extent cx="3744000" cy="6912000"/>
            <wp:effectExtent l="0" t="0" r="8890" b="3175"/>
            <wp:docPr id="2" name="fig_I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I_01.jpg"/>
                    <pic:cNvPicPr/>
                  </pic:nvPicPr>
                  <pic:blipFill>
                    <a:blip r:embed="rId12" r:link="rId13" cstate="print">
                      <a:extLst>
                        <a:ext uri="{28A0092B-C50C-407E-A947-70E740481C1C}">
                          <a14:useLocalDpi xmlns:a14="http://schemas.microsoft.com/office/drawing/2010/main" val="0"/>
                        </a:ext>
                      </a:extLst>
                    </a:blip>
                    <a:stretch>
                      <a:fillRect/>
                    </a:stretch>
                  </pic:blipFill>
                  <pic:spPr>
                    <a:xfrm>
                      <a:off x="0" y="0"/>
                      <a:ext cx="3744000" cy="6912000"/>
                    </a:xfrm>
                    <a:prstGeom prst="rect">
                      <a:avLst/>
                    </a:prstGeom>
                  </pic:spPr>
                </pic:pic>
              </a:graphicData>
            </a:graphic>
          </wp:inline>
        </w:drawing>
      </w:r>
    </w:p>
    <w:p w14:paraId="5967E857" w14:textId="67DA50AB" w:rsidR="00070998" w:rsidRPr="009E4BD8" w:rsidRDefault="005F2AD1" w:rsidP="00AD0489">
      <w:pPr>
        <w:pStyle w:val="Figuri"/>
        <w:rPr>
          <w:rFonts w:ascii="Trebuchet MS" w:hAnsi="Trebuchet MS"/>
        </w:rPr>
      </w:pPr>
      <w:bookmarkStart w:id="17" w:name="_Toc118147369"/>
      <w:r w:rsidRPr="009E4BD8">
        <w:rPr>
          <w:rFonts w:ascii="Trebuchet MS" w:hAnsi="Trebuchet MS"/>
        </w:rPr>
        <w:t>Figura I.</w:t>
      </w:r>
      <w:r w:rsidR="00246EAF" w:rsidRPr="009E4BD8">
        <w:rPr>
          <w:rFonts w:ascii="Trebuchet MS" w:hAnsi="Trebuchet MS"/>
        </w:rPr>
        <w:t>1</w:t>
      </w:r>
      <w:r w:rsidRPr="009E4BD8">
        <w:rPr>
          <w:rFonts w:ascii="Trebuchet MS" w:hAnsi="Trebuchet MS"/>
        </w:rPr>
        <w:t>.</w:t>
      </w:r>
      <w:r w:rsidR="00070998" w:rsidRPr="009E4BD8">
        <w:rPr>
          <w:rFonts w:ascii="Trebuchet MS" w:hAnsi="Trebuchet MS"/>
        </w:rPr>
        <w:t xml:space="preserve"> Saltea de fascine cu grosime de 45</w:t>
      </w:r>
      <w:r w:rsidR="007D4034" w:rsidRPr="009E4BD8">
        <w:rPr>
          <w:rFonts w:ascii="Trebuchet MS" w:hAnsi="Trebuchet MS"/>
        </w:rPr>
        <w:t xml:space="preserve"> </w:t>
      </w:r>
      <w:r w:rsidR="00070998" w:rsidRPr="009E4BD8">
        <w:rPr>
          <w:rFonts w:ascii="Trebuchet MS" w:hAnsi="Trebuchet MS"/>
        </w:rPr>
        <w:t>cm</w:t>
      </w:r>
      <w:bookmarkEnd w:id="17"/>
    </w:p>
    <w:p w14:paraId="0249418D" w14:textId="1DFC2AB6" w:rsidR="00070998" w:rsidRPr="009E4BD8" w:rsidRDefault="00070998" w:rsidP="00F41FA3">
      <w:pPr>
        <w:pStyle w:val="Figuriexplicatii"/>
        <w:rPr>
          <w:rFonts w:ascii="Trebuchet MS" w:hAnsi="Trebuchet MS"/>
        </w:rPr>
      </w:pPr>
      <w:r w:rsidRPr="009E4BD8">
        <w:rPr>
          <w:rFonts w:ascii="Trebuchet MS" w:hAnsi="Trebuchet MS"/>
        </w:rPr>
        <w:lastRenderedPageBreak/>
        <w:t>- lestată cu 0,145</w:t>
      </w:r>
      <w:r w:rsidR="007D4034" w:rsidRPr="009E4BD8">
        <w:rPr>
          <w:rFonts w:ascii="Trebuchet MS" w:hAnsi="Trebuchet MS"/>
        </w:rPr>
        <w:t xml:space="preserve"> </w:t>
      </w:r>
      <w:r w:rsidRPr="009E4BD8">
        <w:rPr>
          <w:rFonts w:ascii="Trebuchet MS" w:hAnsi="Trebuchet MS"/>
        </w:rPr>
        <w:t>m</w:t>
      </w:r>
      <w:r w:rsidRPr="009E4BD8">
        <w:rPr>
          <w:rFonts w:ascii="Trebuchet MS" w:hAnsi="Trebuchet MS"/>
          <w:vertAlign w:val="superscript"/>
        </w:rPr>
        <w:t>3</w:t>
      </w:r>
      <w:r w:rsidRPr="009E4BD8">
        <w:rPr>
          <w:rFonts w:ascii="Trebuchet MS" w:hAnsi="Trebuchet MS"/>
        </w:rPr>
        <w:t xml:space="preserve"> de piatră de carieră sau bolovani de râu; stratul 2 –</w:t>
      </w:r>
      <w:r w:rsidR="002B639E" w:rsidRPr="009E4BD8">
        <w:rPr>
          <w:rFonts w:ascii="Trebuchet MS" w:hAnsi="Trebuchet MS"/>
        </w:rPr>
        <w:t xml:space="preserve"> suluri joantive </w:t>
      </w:r>
    </w:p>
    <w:p w14:paraId="1581323B" w14:textId="77777777" w:rsidR="008A326D" w:rsidRPr="009E4BD8" w:rsidRDefault="008A326D" w:rsidP="008A326D">
      <w:pPr>
        <w:autoSpaceDE w:val="0"/>
        <w:autoSpaceDN w:val="0"/>
        <w:adjustRightInd w:val="0"/>
        <w:spacing w:before="120" w:after="0"/>
        <w:rPr>
          <w:rFonts w:ascii="Trebuchet MS" w:hAnsi="Trebuchet MS"/>
        </w:rPr>
      </w:pPr>
    </w:p>
    <w:p w14:paraId="5533A814" w14:textId="7D79CFFC" w:rsidR="00AD53E8" w:rsidRPr="009E4BD8" w:rsidRDefault="00AD53E8" w:rsidP="00AD53E8">
      <w:pPr>
        <w:autoSpaceDE w:val="0"/>
        <w:autoSpaceDN w:val="0"/>
        <w:adjustRightInd w:val="0"/>
        <w:spacing w:before="120" w:after="0"/>
        <w:rPr>
          <w:rFonts w:ascii="Trebuchet MS" w:hAnsi="Trebuchet MS"/>
        </w:rPr>
      </w:pPr>
      <w:r w:rsidRPr="009E4BD8">
        <w:rPr>
          <w:rFonts w:ascii="Trebuchet MS" w:hAnsi="Trebuchet MS"/>
        </w:rPr>
        <w:t xml:space="preserve">b. </w:t>
      </w:r>
      <w:r w:rsidRPr="009E4BD8">
        <w:rPr>
          <w:rFonts w:ascii="Trebuchet MS" w:hAnsi="Trebuchet MS"/>
          <w:i/>
          <w:iCs/>
        </w:rPr>
        <w:t>saltelele de 60 cm</w:t>
      </w:r>
      <w:r w:rsidRPr="009E4BD8">
        <w:rPr>
          <w:rFonts w:ascii="Trebuchet MS" w:hAnsi="Trebuchet MS"/>
        </w:rPr>
        <w:t xml:space="preserve"> au stratul inferior format din fascine distanţate la 1,00 m aşezate în lungul malului, apoi urmează d</w:t>
      </w:r>
      <w:r w:rsidR="00601C2B" w:rsidRPr="009E4BD8">
        <w:rPr>
          <w:rFonts w:ascii="Trebuchet MS" w:hAnsi="Trebuchet MS"/>
        </w:rPr>
        <w:t>ou</w:t>
      </w:r>
      <w:r w:rsidRPr="009E4BD8">
        <w:rPr>
          <w:rFonts w:ascii="Trebuchet MS" w:hAnsi="Trebuchet MS"/>
        </w:rPr>
        <w:t>ă straturi de fascine aşezate joantiv, fiecare strat perpendicular pe stratul inferior. Ultimul strat, superior, este alcătuit din fascine aşezate la 1,00 m distanţă (perpendicular pe direcţia de curgere a apei</w:t>
      </w:r>
      <w:r w:rsidR="007D4034" w:rsidRPr="009E4BD8">
        <w:rPr>
          <w:rFonts w:ascii="Trebuchet MS" w:hAnsi="Trebuchet MS"/>
        </w:rPr>
        <w:t>),</w:t>
      </w:r>
      <w:r w:rsidRPr="009E4BD8">
        <w:rPr>
          <w:rFonts w:ascii="Trebuchet MS" w:hAnsi="Trebuchet MS"/>
        </w:rPr>
        <w:t xml:space="preserve"> între care se execută o ump</w:t>
      </w:r>
      <w:r w:rsidR="00C9408E" w:rsidRPr="009E4BD8">
        <w:rPr>
          <w:rFonts w:ascii="Trebuchet MS" w:hAnsi="Trebuchet MS"/>
        </w:rPr>
        <w:t>lutură de piatră sau bolovani (f</w:t>
      </w:r>
      <w:r w:rsidRPr="009E4BD8">
        <w:rPr>
          <w:rFonts w:ascii="Trebuchet MS" w:hAnsi="Trebuchet MS"/>
        </w:rPr>
        <w:t>ig. I.</w:t>
      </w:r>
      <w:r w:rsidR="00246EAF" w:rsidRPr="009E4BD8">
        <w:rPr>
          <w:rFonts w:ascii="Trebuchet MS" w:hAnsi="Trebuchet MS"/>
        </w:rPr>
        <w:t>2</w:t>
      </w:r>
      <w:r w:rsidRPr="009E4BD8">
        <w:rPr>
          <w:rFonts w:ascii="Trebuchet MS" w:hAnsi="Trebuchet MS"/>
        </w:rPr>
        <w:t>).</w:t>
      </w:r>
    </w:p>
    <w:p w14:paraId="4D01B2A5" w14:textId="77777777" w:rsidR="00E933A5" w:rsidRPr="009E4BD8" w:rsidRDefault="00E933A5" w:rsidP="008A326D">
      <w:pPr>
        <w:autoSpaceDE w:val="0"/>
        <w:autoSpaceDN w:val="0"/>
        <w:adjustRightInd w:val="0"/>
        <w:spacing w:before="120" w:after="0"/>
        <w:rPr>
          <w:rFonts w:ascii="Trebuchet MS" w:hAnsi="Trebuchet MS"/>
        </w:rPr>
      </w:pPr>
    </w:p>
    <w:p w14:paraId="1975BF02" w14:textId="33B98F5D" w:rsidR="005F2AD1" w:rsidRPr="009E4BD8" w:rsidRDefault="00422857" w:rsidP="003B7B4F">
      <w:pPr>
        <w:jc w:val="center"/>
        <w:rPr>
          <w:rFonts w:ascii="Trebuchet MS" w:hAnsi="Trebuchet MS"/>
        </w:rPr>
      </w:pPr>
      <w:r w:rsidRPr="009E4BD8">
        <w:rPr>
          <w:rFonts w:ascii="Trebuchet MS" w:hAnsi="Trebuchet MS"/>
          <w:noProof/>
          <w:lang w:eastAsia="ro-RO"/>
        </w:rPr>
        <w:lastRenderedPageBreak/>
        <w:drawing>
          <wp:inline distT="0" distB="0" distL="0" distR="0" wp14:anchorId="70BDB6C7" wp14:editId="545E94D9">
            <wp:extent cx="3744000" cy="6912000"/>
            <wp:effectExtent l="0" t="0" r="8890" b="3175"/>
            <wp:docPr id="4" name="fig_I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_I_02.jpg"/>
                    <pic:cNvPicPr/>
                  </pic:nvPicPr>
                  <pic:blipFill>
                    <a:blip r:embed="rId14" r:link="rId15" cstate="print">
                      <a:extLst>
                        <a:ext uri="{28A0092B-C50C-407E-A947-70E740481C1C}">
                          <a14:useLocalDpi xmlns:a14="http://schemas.microsoft.com/office/drawing/2010/main" val="0"/>
                        </a:ext>
                      </a:extLst>
                    </a:blip>
                    <a:stretch>
                      <a:fillRect/>
                    </a:stretch>
                  </pic:blipFill>
                  <pic:spPr>
                    <a:xfrm>
                      <a:off x="0" y="0"/>
                      <a:ext cx="3744000" cy="6912000"/>
                    </a:xfrm>
                    <a:prstGeom prst="rect">
                      <a:avLst/>
                    </a:prstGeom>
                  </pic:spPr>
                </pic:pic>
              </a:graphicData>
            </a:graphic>
          </wp:inline>
        </w:drawing>
      </w:r>
    </w:p>
    <w:p w14:paraId="533FE47E" w14:textId="573A69EA" w:rsidR="00070998" w:rsidRPr="009E4BD8" w:rsidRDefault="005F2AD1" w:rsidP="00AD0489">
      <w:pPr>
        <w:pStyle w:val="Figuri"/>
        <w:rPr>
          <w:rFonts w:ascii="Trebuchet MS" w:hAnsi="Trebuchet MS"/>
        </w:rPr>
      </w:pPr>
      <w:bookmarkStart w:id="18" w:name="_Toc118147370"/>
      <w:r w:rsidRPr="009E4BD8">
        <w:rPr>
          <w:rFonts w:ascii="Trebuchet MS" w:hAnsi="Trebuchet MS"/>
        </w:rPr>
        <w:t>Figura I.</w:t>
      </w:r>
      <w:r w:rsidR="00246EAF" w:rsidRPr="009E4BD8">
        <w:rPr>
          <w:rFonts w:ascii="Trebuchet MS" w:hAnsi="Trebuchet MS"/>
        </w:rPr>
        <w:t>2</w:t>
      </w:r>
      <w:r w:rsidR="00070998" w:rsidRPr="009E4BD8">
        <w:rPr>
          <w:rFonts w:ascii="Trebuchet MS" w:hAnsi="Trebuchet MS"/>
        </w:rPr>
        <w:t>. Saltea de fascine cu grosime de 60</w:t>
      </w:r>
      <w:r w:rsidR="007D4034" w:rsidRPr="009E4BD8">
        <w:rPr>
          <w:rFonts w:ascii="Trebuchet MS" w:hAnsi="Trebuchet MS"/>
        </w:rPr>
        <w:t xml:space="preserve"> </w:t>
      </w:r>
      <w:r w:rsidR="00070998" w:rsidRPr="009E4BD8">
        <w:rPr>
          <w:rFonts w:ascii="Trebuchet MS" w:hAnsi="Trebuchet MS"/>
        </w:rPr>
        <w:t>cm</w:t>
      </w:r>
      <w:bookmarkEnd w:id="18"/>
    </w:p>
    <w:p w14:paraId="552D9588" w14:textId="05C6EBF5" w:rsidR="00070998" w:rsidRPr="009E4BD8" w:rsidRDefault="00070998" w:rsidP="00F41FA3">
      <w:pPr>
        <w:pStyle w:val="Figuriexplicatii"/>
        <w:rPr>
          <w:rFonts w:ascii="Trebuchet MS" w:hAnsi="Trebuchet MS"/>
        </w:rPr>
      </w:pPr>
      <w:r w:rsidRPr="009E4BD8">
        <w:rPr>
          <w:rFonts w:ascii="Trebuchet MS" w:hAnsi="Trebuchet MS"/>
        </w:rPr>
        <w:t>- lestată cu 0,145</w:t>
      </w:r>
      <w:r w:rsidR="007D4034" w:rsidRPr="009E4BD8">
        <w:rPr>
          <w:rFonts w:ascii="Trebuchet MS" w:hAnsi="Trebuchet MS"/>
        </w:rPr>
        <w:t xml:space="preserve"> </w:t>
      </w:r>
      <w:r w:rsidRPr="009E4BD8">
        <w:rPr>
          <w:rFonts w:ascii="Trebuchet MS" w:hAnsi="Trebuchet MS"/>
        </w:rPr>
        <w:t>m</w:t>
      </w:r>
      <w:r w:rsidRPr="009E4BD8">
        <w:rPr>
          <w:rFonts w:ascii="Trebuchet MS" w:hAnsi="Trebuchet MS"/>
          <w:vertAlign w:val="superscript"/>
        </w:rPr>
        <w:t>3</w:t>
      </w:r>
      <w:r w:rsidRPr="009E4BD8">
        <w:rPr>
          <w:rFonts w:ascii="Trebuchet MS" w:hAnsi="Trebuchet MS"/>
        </w:rPr>
        <w:t xml:space="preserve"> de piatră de carieră sau bolovani de râu; stra</w:t>
      </w:r>
      <w:r w:rsidR="00761F36" w:rsidRPr="009E4BD8">
        <w:rPr>
          <w:rFonts w:ascii="Trebuchet MS" w:hAnsi="Trebuchet MS"/>
        </w:rPr>
        <w:t>turile 2 și 3 – suluri joantive</w:t>
      </w:r>
    </w:p>
    <w:p w14:paraId="4B813780" w14:textId="77777777" w:rsidR="003B7B4F" w:rsidRPr="009E4BD8" w:rsidRDefault="003B7B4F" w:rsidP="003B7B4F">
      <w:pPr>
        <w:autoSpaceDE w:val="0"/>
        <w:autoSpaceDN w:val="0"/>
        <w:adjustRightInd w:val="0"/>
        <w:spacing w:before="120" w:after="0"/>
        <w:rPr>
          <w:rFonts w:ascii="Trebuchet MS" w:hAnsi="Trebuchet MS"/>
        </w:rPr>
      </w:pPr>
    </w:p>
    <w:p w14:paraId="4E9FA143" w14:textId="77777777" w:rsidR="003B7B4F" w:rsidRPr="009E4BD8" w:rsidRDefault="003B7B4F" w:rsidP="003B7B4F">
      <w:pPr>
        <w:autoSpaceDE w:val="0"/>
        <w:autoSpaceDN w:val="0"/>
        <w:adjustRightInd w:val="0"/>
        <w:spacing w:before="120" w:after="0"/>
        <w:rPr>
          <w:rFonts w:ascii="Trebuchet MS" w:hAnsi="Trebuchet MS"/>
        </w:rPr>
      </w:pPr>
      <w:r w:rsidRPr="009E4BD8">
        <w:rPr>
          <w:rFonts w:ascii="Trebuchet MS" w:hAnsi="Trebuchet MS"/>
        </w:rPr>
        <w:lastRenderedPageBreak/>
        <w:t xml:space="preserve">c. </w:t>
      </w:r>
      <w:r w:rsidRPr="009E4BD8">
        <w:rPr>
          <w:rFonts w:ascii="Trebuchet MS" w:hAnsi="Trebuchet MS"/>
          <w:i/>
          <w:iCs/>
        </w:rPr>
        <w:t>saltelele de 75 cm</w:t>
      </w:r>
      <w:r w:rsidRPr="009E4BD8">
        <w:rPr>
          <w:rFonts w:ascii="Trebuchet MS" w:hAnsi="Trebuchet MS"/>
        </w:rPr>
        <w:t xml:space="preserve"> sunt alcătuite, în primele patru straturi, identic cu cele de 60 cm, iar ultimul strat formează cu cel precedent un caroiaj cu latura de 1,00 m, care se umple cu piatră (fig. I.3).</w:t>
      </w:r>
    </w:p>
    <w:p w14:paraId="0E93626F" w14:textId="21DC69FC" w:rsidR="005F2AD1" w:rsidRPr="009E4BD8" w:rsidRDefault="00422857" w:rsidP="003B7B4F">
      <w:pPr>
        <w:jc w:val="center"/>
        <w:rPr>
          <w:rFonts w:ascii="Trebuchet MS" w:hAnsi="Trebuchet MS"/>
        </w:rPr>
      </w:pPr>
      <w:r w:rsidRPr="009E4BD8">
        <w:rPr>
          <w:rFonts w:ascii="Trebuchet MS" w:hAnsi="Trebuchet MS"/>
          <w:noProof/>
          <w:lang w:eastAsia="ro-RO"/>
        </w:rPr>
        <w:drawing>
          <wp:inline distT="0" distB="0" distL="0" distR="0" wp14:anchorId="1FDAAFBB" wp14:editId="064B8001">
            <wp:extent cx="3744000" cy="6912000"/>
            <wp:effectExtent l="0" t="0" r="8890" b="3175"/>
            <wp:docPr id="10" name="fig_I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_I_03.jpg"/>
                    <pic:cNvPicPr/>
                  </pic:nvPicPr>
                  <pic:blipFill>
                    <a:blip r:embed="rId16" r:link="rId17" cstate="print">
                      <a:extLst>
                        <a:ext uri="{28A0092B-C50C-407E-A947-70E740481C1C}">
                          <a14:useLocalDpi xmlns:a14="http://schemas.microsoft.com/office/drawing/2010/main" val="0"/>
                        </a:ext>
                      </a:extLst>
                    </a:blip>
                    <a:stretch>
                      <a:fillRect/>
                    </a:stretch>
                  </pic:blipFill>
                  <pic:spPr>
                    <a:xfrm>
                      <a:off x="0" y="0"/>
                      <a:ext cx="3744000" cy="6912000"/>
                    </a:xfrm>
                    <a:prstGeom prst="rect">
                      <a:avLst/>
                    </a:prstGeom>
                  </pic:spPr>
                </pic:pic>
              </a:graphicData>
            </a:graphic>
          </wp:inline>
        </w:drawing>
      </w:r>
    </w:p>
    <w:p w14:paraId="5CB28820" w14:textId="0FFFB7FA" w:rsidR="00070998" w:rsidRPr="009E4BD8" w:rsidRDefault="00070998" w:rsidP="00AD0489">
      <w:pPr>
        <w:pStyle w:val="Figuri"/>
        <w:rPr>
          <w:rFonts w:ascii="Trebuchet MS" w:hAnsi="Trebuchet MS"/>
        </w:rPr>
      </w:pPr>
      <w:bookmarkStart w:id="19" w:name="_Toc118147371"/>
      <w:r w:rsidRPr="009E4BD8">
        <w:rPr>
          <w:rFonts w:ascii="Trebuchet MS" w:hAnsi="Trebuchet MS"/>
        </w:rPr>
        <w:t>Figura I.</w:t>
      </w:r>
      <w:r w:rsidR="00246EAF" w:rsidRPr="009E4BD8">
        <w:rPr>
          <w:rFonts w:ascii="Trebuchet MS" w:hAnsi="Trebuchet MS"/>
        </w:rPr>
        <w:t>3</w:t>
      </w:r>
      <w:r w:rsidRPr="009E4BD8">
        <w:rPr>
          <w:rFonts w:ascii="Trebuchet MS" w:hAnsi="Trebuchet MS"/>
        </w:rPr>
        <w:t>. Saltea de fascine cu grosime de 75</w:t>
      </w:r>
      <w:r w:rsidR="007D4034" w:rsidRPr="009E4BD8">
        <w:rPr>
          <w:rFonts w:ascii="Trebuchet MS" w:hAnsi="Trebuchet MS"/>
        </w:rPr>
        <w:t xml:space="preserve"> </w:t>
      </w:r>
      <w:r w:rsidRPr="009E4BD8">
        <w:rPr>
          <w:rFonts w:ascii="Trebuchet MS" w:hAnsi="Trebuchet MS"/>
        </w:rPr>
        <w:t>cm</w:t>
      </w:r>
      <w:bookmarkEnd w:id="19"/>
    </w:p>
    <w:p w14:paraId="481D1B18" w14:textId="17F1454C" w:rsidR="00070998" w:rsidRPr="009E4BD8" w:rsidRDefault="00070998" w:rsidP="00F41FA3">
      <w:pPr>
        <w:pStyle w:val="Figuriexplicatii"/>
        <w:rPr>
          <w:rFonts w:ascii="Trebuchet MS" w:hAnsi="Trebuchet MS"/>
        </w:rPr>
      </w:pPr>
      <w:r w:rsidRPr="009E4BD8">
        <w:rPr>
          <w:rFonts w:ascii="Trebuchet MS" w:hAnsi="Trebuchet MS"/>
        </w:rPr>
        <w:lastRenderedPageBreak/>
        <w:t>- lestată cu 0,160</w:t>
      </w:r>
      <w:r w:rsidR="007D4034" w:rsidRPr="009E4BD8">
        <w:rPr>
          <w:rFonts w:ascii="Trebuchet MS" w:hAnsi="Trebuchet MS"/>
        </w:rPr>
        <w:t xml:space="preserve"> </w:t>
      </w:r>
      <w:r w:rsidRPr="009E4BD8">
        <w:rPr>
          <w:rFonts w:ascii="Trebuchet MS" w:hAnsi="Trebuchet MS"/>
        </w:rPr>
        <w:t>m</w:t>
      </w:r>
      <w:r w:rsidRPr="009E4BD8">
        <w:rPr>
          <w:rFonts w:ascii="Trebuchet MS" w:hAnsi="Trebuchet MS"/>
          <w:vertAlign w:val="superscript"/>
        </w:rPr>
        <w:t>3</w:t>
      </w:r>
      <w:r w:rsidRPr="009E4BD8">
        <w:rPr>
          <w:rFonts w:ascii="Trebuchet MS" w:hAnsi="Trebuchet MS"/>
        </w:rPr>
        <w:t xml:space="preserve"> de piatră de carieră sau bolovani de râu; stra</w:t>
      </w:r>
      <w:r w:rsidR="00761F36" w:rsidRPr="009E4BD8">
        <w:rPr>
          <w:rFonts w:ascii="Trebuchet MS" w:hAnsi="Trebuchet MS"/>
        </w:rPr>
        <w:t>turile 2 și 3 – suluri joantive</w:t>
      </w:r>
    </w:p>
    <w:p w14:paraId="197A5220" w14:textId="77777777" w:rsidR="003B7B4F" w:rsidRPr="009E4BD8" w:rsidRDefault="003B7B4F" w:rsidP="003B7B4F">
      <w:pPr>
        <w:autoSpaceDE w:val="0"/>
        <w:autoSpaceDN w:val="0"/>
        <w:adjustRightInd w:val="0"/>
        <w:spacing w:before="120" w:after="0"/>
        <w:rPr>
          <w:rFonts w:ascii="Trebuchet MS" w:hAnsi="Trebuchet MS"/>
        </w:rPr>
      </w:pPr>
    </w:p>
    <w:p w14:paraId="7ADEC103" w14:textId="508EF05E" w:rsidR="00AD53E8" w:rsidRPr="009E4BD8" w:rsidRDefault="00AD53E8" w:rsidP="00C9408E">
      <w:pPr>
        <w:autoSpaceDE w:val="0"/>
        <w:autoSpaceDN w:val="0"/>
        <w:adjustRightInd w:val="0"/>
        <w:spacing w:before="180" w:after="0"/>
        <w:rPr>
          <w:rFonts w:ascii="Trebuchet MS" w:hAnsi="Trebuchet MS"/>
        </w:rPr>
      </w:pPr>
      <w:r w:rsidRPr="009E4BD8">
        <w:rPr>
          <w:rFonts w:ascii="Trebuchet MS" w:hAnsi="Trebuchet MS"/>
        </w:rPr>
        <w:t xml:space="preserve">d. </w:t>
      </w:r>
      <w:r w:rsidRPr="009E4BD8">
        <w:rPr>
          <w:rFonts w:ascii="Trebuchet MS" w:hAnsi="Trebuchet MS"/>
          <w:i/>
          <w:iCs/>
        </w:rPr>
        <w:t>saltelele de 100 cm</w:t>
      </w:r>
      <w:r w:rsidRPr="009E4BD8">
        <w:rPr>
          <w:rFonts w:ascii="Trebuchet MS" w:hAnsi="Trebuchet MS"/>
        </w:rPr>
        <w:t xml:space="preserve"> sunt formate din două caroiaje (la partea inferioară şi cea superioară) alcătuite din fascine de 15 cm aşezate distanţat la 1,00 m, iar între ele două straturi de fascine de 20 cm grosime aşezate joantiv. Caroiajul superior se umple cu piatră atât pentru lestare cât şi ca element de rezistenţă la eroziune (</w:t>
      </w:r>
      <w:r w:rsidR="003126A5" w:rsidRPr="009E4BD8">
        <w:rPr>
          <w:rFonts w:ascii="Trebuchet MS" w:hAnsi="Trebuchet MS"/>
        </w:rPr>
        <w:t>fig.</w:t>
      </w:r>
      <w:r w:rsidRPr="009E4BD8">
        <w:rPr>
          <w:rFonts w:ascii="Trebuchet MS" w:hAnsi="Trebuchet MS"/>
        </w:rPr>
        <w:t xml:space="preserve"> I.</w:t>
      </w:r>
      <w:r w:rsidR="00246EAF" w:rsidRPr="009E4BD8">
        <w:rPr>
          <w:rFonts w:ascii="Trebuchet MS" w:hAnsi="Trebuchet MS"/>
        </w:rPr>
        <w:t>4</w:t>
      </w:r>
      <w:r w:rsidRPr="009E4BD8">
        <w:rPr>
          <w:rFonts w:ascii="Trebuchet MS" w:hAnsi="Trebuchet MS"/>
        </w:rPr>
        <w:t>).</w:t>
      </w:r>
    </w:p>
    <w:p w14:paraId="2C60064F" w14:textId="77777777" w:rsidR="00AD53E8" w:rsidRPr="009E4BD8" w:rsidRDefault="00AD53E8" w:rsidP="003B7B4F">
      <w:pPr>
        <w:autoSpaceDE w:val="0"/>
        <w:autoSpaceDN w:val="0"/>
        <w:adjustRightInd w:val="0"/>
        <w:spacing w:before="120" w:after="0"/>
        <w:rPr>
          <w:rFonts w:ascii="Trebuchet MS" w:hAnsi="Trebuchet MS"/>
        </w:rPr>
      </w:pPr>
    </w:p>
    <w:p w14:paraId="6F1AD741" w14:textId="6D87111E" w:rsidR="005F2AD1" w:rsidRPr="009E4BD8" w:rsidRDefault="00422857" w:rsidP="008A326D">
      <w:pPr>
        <w:autoSpaceDE w:val="0"/>
        <w:autoSpaceDN w:val="0"/>
        <w:adjustRightInd w:val="0"/>
        <w:spacing w:before="120" w:after="0"/>
        <w:jc w:val="center"/>
        <w:rPr>
          <w:rFonts w:ascii="Trebuchet MS" w:hAnsi="Trebuchet MS"/>
        </w:rPr>
      </w:pPr>
      <w:r w:rsidRPr="009E4BD8">
        <w:rPr>
          <w:rFonts w:ascii="Trebuchet MS" w:hAnsi="Trebuchet MS"/>
          <w:noProof/>
          <w:lang w:eastAsia="ro-RO"/>
        </w:rPr>
        <w:lastRenderedPageBreak/>
        <w:drawing>
          <wp:inline distT="0" distB="0" distL="0" distR="0" wp14:anchorId="71A8AF52" wp14:editId="734195B0">
            <wp:extent cx="3765600" cy="6912000"/>
            <wp:effectExtent l="0" t="0" r="6350" b="3175"/>
            <wp:docPr id="12" name="fig_I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_I_04.jpg"/>
                    <pic:cNvPicPr/>
                  </pic:nvPicPr>
                  <pic:blipFill>
                    <a:blip r:embed="rId18" r:link="rId19" cstate="print">
                      <a:extLst>
                        <a:ext uri="{28A0092B-C50C-407E-A947-70E740481C1C}">
                          <a14:useLocalDpi xmlns:a14="http://schemas.microsoft.com/office/drawing/2010/main" val="0"/>
                        </a:ext>
                      </a:extLst>
                    </a:blip>
                    <a:stretch>
                      <a:fillRect/>
                    </a:stretch>
                  </pic:blipFill>
                  <pic:spPr>
                    <a:xfrm>
                      <a:off x="0" y="0"/>
                      <a:ext cx="3765600" cy="6912000"/>
                    </a:xfrm>
                    <a:prstGeom prst="rect">
                      <a:avLst/>
                    </a:prstGeom>
                  </pic:spPr>
                </pic:pic>
              </a:graphicData>
            </a:graphic>
          </wp:inline>
        </w:drawing>
      </w:r>
    </w:p>
    <w:p w14:paraId="706E64C8" w14:textId="4CFC6645" w:rsidR="005F2AD1" w:rsidRPr="009E4BD8" w:rsidRDefault="005F2AD1" w:rsidP="00AD0489">
      <w:pPr>
        <w:pStyle w:val="Figuri"/>
        <w:rPr>
          <w:rFonts w:ascii="Trebuchet MS" w:hAnsi="Trebuchet MS"/>
        </w:rPr>
      </w:pPr>
      <w:bookmarkStart w:id="20" w:name="_Toc118147372"/>
      <w:r w:rsidRPr="009E4BD8">
        <w:rPr>
          <w:rFonts w:ascii="Trebuchet MS" w:hAnsi="Trebuchet MS"/>
        </w:rPr>
        <w:t>Figura I.</w:t>
      </w:r>
      <w:r w:rsidR="00246EAF" w:rsidRPr="009E4BD8">
        <w:rPr>
          <w:rFonts w:ascii="Trebuchet MS" w:hAnsi="Trebuchet MS"/>
        </w:rPr>
        <w:t>4</w:t>
      </w:r>
      <w:r w:rsidRPr="009E4BD8">
        <w:rPr>
          <w:rFonts w:ascii="Trebuchet MS" w:hAnsi="Trebuchet MS"/>
        </w:rPr>
        <w:t>. Saltea de fascine cu grosime de 100</w:t>
      </w:r>
      <w:r w:rsidR="00643FFB" w:rsidRPr="009E4BD8">
        <w:rPr>
          <w:rFonts w:ascii="Trebuchet MS" w:hAnsi="Trebuchet MS"/>
        </w:rPr>
        <w:t xml:space="preserve"> </w:t>
      </w:r>
      <w:r w:rsidRPr="009E4BD8">
        <w:rPr>
          <w:rFonts w:ascii="Trebuchet MS" w:hAnsi="Trebuchet MS"/>
        </w:rPr>
        <w:t>cm</w:t>
      </w:r>
      <w:bookmarkEnd w:id="20"/>
    </w:p>
    <w:p w14:paraId="5414F24A" w14:textId="78DE1FBA" w:rsidR="005F2AD1" w:rsidRPr="009E4BD8" w:rsidRDefault="00070998" w:rsidP="00F41FA3">
      <w:pPr>
        <w:pStyle w:val="Figuriexplicatii"/>
        <w:rPr>
          <w:rFonts w:ascii="Trebuchet MS" w:hAnsi="Trebuchet MS"/>
        </w:rPr>
      </w:pPr>
      <w:r w:rsidRPr="009E4BD8">
        <w:rPr>
          <w:rFonts w:ascii="Trebuchet MS" w:hAnsi="Trebuchet MS"/>
        </w:rPr>
        <w:t xml:space="preserve"> - </w:t>
      </w:r>
      <w:r w:rsidR="005F2AD1" w:rsidRPr="009E4BD8">
        <w:rPr>
          <w:rFonts w:ascii="Trebuchet MS" w:hAnsi="Trebuchet MS"/>
        </w:rPr>
        <w:t>lestată cu 0,195</w:t>
      </w:r>
      <w:r w:rsidR="00643FFB" w:rsidRPr="009E4BD8">
        <w:rPr>
          <w:rFonts w:ascii="Trebuchet MS" w:hAnsi="Trebuchet MS"/>
        </w:rPr>
        <w:t xml:space="preserve"> </w:t>
      </w:r>
      <w:r w:rsidR="005F2AD1" w:rsidRPr="009E4BD8">
        <w:rPr>
          <w:rFonts w:ascii="Trebuchet MS" w:hAnsi="Trebuchet MS"/>
        </w:rPr>
        <w:t>m</w:t>
      </w:r>
      <w:r w:rsidR="005F2AD1" w:rsidRPr="009E4BD8">
        <w:rPr>
          <w:rFonts w:ascii="Trebuchet MS" w:hAnsi="Trebuchet MS"/>
          <w:vertAlign w:val="superscript"/>
        </w:rPr>
        <w:t>3</w:t>
      </w:r>
      <w:r w:rsidR="005F2AD1" w:rsidRPr="009E4BD8">
        <w:rPr>
          <w:rFonts w:ascii="Trebuchet MS" w:hAnsi="Trebuchet MS"/>
        </w:rPr>
        <w:t xml:space="preserve"> de piatră de carieră sau bolovani de râu; straturile 3 </w:t>
      </w:r>
      <w:r w:rsidRPr="009E4BD8">
        <w:rPr>
          <w:rFonts w:ascii="Trebuchet MS" w:hAnsi="Trebuchet MS"/>
        </w:rPr>
        <w:t>și 4 – suluri</w:t>
      </w:r>
      <w:r w:rsidR="00935A0A" w:rsidRPr="009E4BD8">
        <w:rPr>
          <w:rFonts w:ascii="Trebuchet MS" w:hAnsi="Trebuchet MS"/>
        </w:rPr>
        <w:t xml:space="preserve"> joantive </w:t>
      </w:r>
    </w:p>
    <w:p w14:paraId="6BA33B02" w14:textId="77777777" w:rsidR="008A326D" w:rsidRPr="009E4BD8" w:rsidRDefault="008A326D" w:rsidP="00B9468D">
      <w:pPr>
        <w:autoSpaceDE w:val="0"/>
        <w:autoSpaceDN w:val="0"/>
        <w:adjustRightInd w:val="0"/>
        <w:spacing w:before="120" w:after="0"/>
        <w:rPr>
          <w:rFonts w:ascii="Trebuchet MS" w:hAnsi="Trebuchet MS"/>
        </w:rPr>
      </w:pPr>
    </w:p>
    <w:p w14:paraId="093F9F23" w14:textId="77777777" w:rsidR="008A326D" w:rsidRPr="009E4BD8" w:rsidRDefault="008A326D" w:rsidP="008A326D">
      <w:pPr>
        <w:autoSpaceDE w:val="0"/>
        <w:autoSpaceDN w:val="0"/>
        <w:adjustRightInd w:val="0"/>
        <w:spacing w:before="120" w:after="0"/>
        <w:rPr>
          <w:rFonts w:ascii="Trebuchet MS" w:hAnsi="Trebuchet MS"/>
        </w:rPr>
      </w:pPr>
      <w:r w:rsidRPr="009E4BD8">
        <w:rPr>
          <w:rFonts w:ascii="Trebuchet MS" w:hAnsi="Trebuchet MS"/>
        </w:rPr>
        <w:lastRenderedPageBreak/>
        <w:t>5.1.1.4. În utilizarea saltelelor de fascine este absolut obligatoriu ca acestea să fie poziţionate în structura de ansamblu a lucrării, astfel ca în mod permanent să se afle sub apă. În caz contrar, variaţia de umiditate produce o accelerare a putrezirii lemnului, durabilitatea fascinelor scăzând până la 1-2 ani.</w:t>
      </w:r>
    </w:p>
    <w:p w14:paraId="68C8B557" w14:textId="77777777" w:rsidR="008A326D" w:rsidRPr="009E4BD8" w:rsidRDefault="008A326D" w:rsidP="008A326D">
      <w:pPr>
        <w:autoSpaceDE w:val="0"/>
        <w:autoSpaceDN w:val="0"/>
        <w:adjustRightInd w:val="0"/>
        <w:spacing w:before="120" w:after="0"/>
        <w:rPr>
          <w:rFonts w:ascii="Trebuchet MS" w:hAnsi="Trebuchet MS"/>
        </w:rPr>
      </w:pPr>
      <w:r w:rsidRPr="009E4BD8">
        <w:rPr>
          <w:rFonts w:ascii="Trebuchet MS" w:hAnsi="Trebuchet MS"/>
        </w:rPr>
        <w:t>5.1.1.5. Saltelele de fascine se pot realiza fie direct pe poziţia destinată (pe uscat sau în cazul nivelurilor mici ale apei), fie pe mal, pe un plan înclinat confecţionat din lemn.</w:t>
      </w:r>
    </w:p>
    <w:p w14:paraId="76E1AA36" w14:textId="77777777" w:rsidR="008A326D" w:rsidRPr="009E4BD8" w:rsidRDefault="008A326D" w:rsidP="008A326D">
      <w:pPr>
        <w:autoSpaceDE w:val="0"/>
        <w:autoSpaceDN w:val="0"/>
        <w:adjustRightInd w:val="0"/>
        <w:spacing w:before="120" w:after="0"/>
        <w:rPr>
          <w:rFonts w:ascii="Trebuchet MS" w:hAnsi="Trebuchet MS"/>
        </w:rPr>
      </w:pPr>
      <w:r w:rsidRPr="009E4BD8">
        <w:rPr>
          <w:rFonts w:ascii="Trebuchet MS" w:hAnsi="Trebuchet MS"/>
        </w:rPr>
        <w:t>În cazul execuţiei pe mal, saltelele se pot realiza în suprafeţe de până la cca. 1500 m</w:t>
      </w:r>
      <w:r w:rsidRPr="009E4BD8">
        <w:rPr>
          <w:rFonts w:ascii="Trebuchet MS" w:hAnsi="Trebuchet MS"/>
          <w:vertAlign w:val="superscript"/>
        </w:rPr>
        <w:t>2</w:t>
      </w:r>
      <w:r w:rsidRPr="009E4BD8">
        <w:rPr>
          <w:rFonts w:ascii="Trebuchet MS" w:hAnsi="Trebuchet MS"/>
        </w:rPr>
        <w:t>, lansate la apă pe măsura executării în avalul amplasamentului şi aduse prin remorcare contra curentului pe poziţia finală, unde se scufundă prin lestare.</w:t>
      </w:r>
    </w:p>
    <w:p w14:paraId="4A4BD121" w14:textId="716B4102" w:rsidR="008A326D" w:rsidRPr="009E4BD8" w:rsidRDefault="008A326D" w:rsidP="008A326D">
      <w:pPr>
        <w:autoSpaceDE w:val="0"/>
        <w:autoSpaceDN w:val="0"/>
        <w:adjustRightInd w:val="0"/>
        <w:spacing w:before="120" w:after="0"/>
        <w:rPr>
          <w:rFonts w:ascii="Trebuchet MS" w:hAnsi="Trebuchet MS"/>
        </w:rPr>
      </w:pPr>
      <w:r w:rsidRPr="009E4BD8">
        <w:rPr>
          <w:rFonts w:ascii="Trebuchet MS" w:hAnsi="Trebuchet MS"/>
        </w:rPr>
        <w:t xml:space="preserve">5.1.1.6. Datorită volumului mare de material şi forţă de muncă înglobate în saltelele şi rogojinile de fascine, se recomandă </w:t>
      </w:r>
      <w:r w:rsidR="00280665" w:rsidRPr="009E4BD8">
        <w:rPr>
          <w:rFonts w:ascii="Trebuchet MS" w:hAnsi="Trebuchet MS"/>
        </w:rPr>
        <w:t>u</w:t>
      </w:r>
      <w:r w:rsidRPr="009E4BD8">
        <w:rPr>
          <w:rFonts w:ascii="Trebuchet MS" w:hAnsi="Trebuchet MS"/>
        </w:rPr>
        <w:t>tiliz</w:t>
      </w:r>
      <w:r w:rsidR="00280665" w:rsidRPr="009E4BD8">
        <w:rPr>
          <w:rFonts w:ascii="Trebuchet MS" w:hAnsi="Trebuchet MS"/>
        </w:rPr>
        <w:t>area</w:t>
      </w:r>
      <w:r w:rsidRPr="009E4BD8">
        <w:rPr>
          <w:rFonts w:ascii="Trebuchet MS" w:hAnsi="Trebuchet MS"/>
        </w:rPr>
        <w:t xml:space="preserve"> numai pentru lucrări de mică </w:t>
      </w:r>
      <w:r w:rsidR="00280665" w:rsidRPr="009E4BD8">
        <w:rPr>
          <w:rFonts w:ascii="Trebuchet MS" w:hAnsi="Trebuchet MS"/>
        </w:rPr>
        <w:t>extindere</w:t>
      </w:r>
      <w:r w:rsidRPr="009E4BD8">
        <w:rPr>
          <w:rFonts w:ascii="Trebuchet MS" w:hAnsi="Trebuchet MS"/>
        </w:rPr>
        <w:t>.</w:t>
      </w:r>
    </w:p>
    <w:p w14:paraId="028856C2" w14:textId="77777777" w:rsidR="00B9468D" w:rsidRPr="009E4BD8" w:rsidRDefault="00B9468D" w:rsidP="00B9468D">
      <w:pPr>
        <w:autoSpaceDE w:val="0"/>
        <w:autoSpaceDN w:val="0"/>
        <w:adjustRightInd w:val="0"/>
        <w:spacing w:before="120" w:after="0"/>
        <w:rPr>
          <w:rFonts w:ascii="Trebuchet MS" w:hAnsi="Trebuchet MS"/>
        </w:rPr>
      </w:pPr>
    </w:p>
    <w:p w14:paraId="5AEE92D3" w14:textId="2C254AA4" w:rsidR="007A4C1C" w:rsidRPr="009E4BD8" w:rsidRDefault="007A4C1C" w:rsidP="007A4C1C">
      <w:pPr>
        <w:autoSpaceDE w:val="0"/>
        <w:autoSpaceDN w:val="0"/>
        <w:adjustRightInd w:val="0"/>
        <w:spacing w:before="120" w:after="0"/>
        <w:rPr>
          <w:rFonts w:ascii="Trebuchet MS" w:hAnsi="Trebuchet MS"/>
          <w:b/>
          <w:i/>
        </w:rPr>
      </w:pPr>
      <w:r w:rsidRPr="009E4BD8">
        <w:rPr>
          <w:rFonts w:ascii="Trebuchet MS" w:hAnsi="Trebuchet MS"/>
          <w:b/>
          <w:i/>
        </w:rPr>
        <w:t xml:space="preserve">5.1.2. Saltele din </w:t>
      </w:r>
      <w:r w:rsidR="00E76D74" w:rsidRPr="009E4BD8">
        <w:rPr>
          <w:rFonts w:ascii="Trebuchet MS" w:hAnsi="Trebuchet MS"/>
          <w:b/>
          <w:i/>
        </w:rPr>
        <w:t>materiale geosintetice</w:t>
      </w:r>
    </w:p>
    <w:p w14:paraId="0D83A197"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5.1.2.1. Saltelele din materiale geosintetice pot, în alcătuire corespunzătoare, să înlocuiască saltelele din fascine cu rezultate cel puţin la fel de satisfăcătoare însă cu eforturi materiale şi umane mai reduse. O saltea formată din mai multe straturi de geotextil şi cu ranforsarea respectivă nu depăşeşte 15-25 cm grosime (inclusiv piatră) şi poate înlocui o saltea de fascine de 1,00 m.</w:t>
      </w:r>
    </w:p>
    <w:p w14:paraId="0DDAD7C7"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Acest tip de saltele este alcătuit conform prevederilor proiectului sau se furnizează de către producător.</w:t>
      </w:r>
    </w:p>
    <w:p w14:paraId="1F94B06E"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Reducerea acestei grosimi poate constitui de multe ori un mare avantaj când trebuie respectată o anumită cotă a fundului canalului respectiv, sau când prezenţa saltelei de fascine poate influenţa negativ scurgerea.</w:t>
      </w:r>
    </w:p>
    <w:p w14:paraId="26413C36" w14:textId="1B914DC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 xml:space="preserve">5.1.2.2. Datorită grosimii lor reduse, geotextilele pot fi deteriorate la contactul cu materialele clasice, în special piatra în faza de punere în operă. Experienţa a arătat că o execuţie atentă şi corectă poate elimina acest </w:t>
      </w:r>
      <w:r w:rsidR="00174452" w:rsidRPr="009E4BD8">
        <w:rPr>
          <w:rFonts w:ascii="Trebuchet MS" w:hAnsi="Trebuchet MS"/>
        </w:rPr>
        <w:t>incovenient</w:t>
      </w:r>
      <w:r w:rsidR="00AB25A7" w:rsidRPr="009E4BD8">
        <w:rPr>
          <w:rFonts w:ascii="Trebuchet MS" w:hAnsi="Trebuchet MS"/>
        </w:rPr>
        <w:t>, având în vedere şi rezistenţa la poansonare a geotextilelor</w:t>
      </w:r>
      <w:r w:rsidRPr="009E4BD8">
        <w:rPr>
          <w:rFonts w:ascii="Trebuchet MS" w:hAnsi="Trebuchet MS"/>
        </w:rPr>
        <w:t>.</w:t>
      </w:r>
    </w:p>
    <w:p w14:paraId="2FAFABB3" w14:textId="1FCC11F0"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 xml:space="preserve">5.1.2.3. Saltelele din </w:t>
      </w:r>
      <w:r w:rsidR="00E76D74" w:rsidRPr="009E4BD8">
        <w:rPr>
          <w:rFonts w:ascii="Trebuchet MS" w:hAnsi="Trebuchet MS"/>
        </w:rPr>
        <w:t>materiale geosintetice</w:t>
      </w:r>
      <w:r w:rsidRPr="009E4BD8">
        <w:rPr>
          <w:rFonts w:ascii="Trebuchet MS" w:hAnsi="Trebuchet MS"/>
        </w:rPr>
        <w:t xml:space="preserve"> trebuie utilizate în aşa fel încât să nu fie expuse </w:t>
      </w:r>
      <w:r w:rsidR="00B42C15" w:rsidRPr="009E4BD8">
        <w:rPr>
          <w:rFonts w:ascii="Trebuchet MS" w:hAnsi="Trebuchet MS"/>
        </w:rPr>
        <w:t xml:space="preserve">durate îndelungate </w:t>
      </w:r>
      <w:r w:rsidRPr="009E4BD8">
        <w:rPr>
          <w:rFonts w:ascii="Trebuchet MS" w:hAnsi="Trebuchet MS"/>
        </w:rPr>
        <w:t>la soare, unele dintre ele fiind sensibile la acţiunea razelor ultraviolete.</w:t>
      </w:r>
    </w:p>
    <w:p w14:paraId="015AC1D5" w14:textId="460569A9"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 xml:space="preserve">5.1.2.4. </w:t>
      </w:r>
      <w:r w:rsidR="00B42C15" w:rsidRPr="009E4BD8">
        <w:rPr>
          <w:rFonts w:ascii="Trebuchet MS" w:hAnsi="Trebuchet MS"/>
        </w:rPr>
        <w:t>Î</w:t>
      </w:r>
      <w:r w:rsidRPr="009E4BD8">
        <w:rPr>
          <w:rFonts w:ascii="Trebuchet MS" w:hAnsi="Trebuchet MS"/>
        </w:rPr>
        <w:t>n principiu, saltelele din geocompozite sunt alcătuite din două sau mai multe straturi din material geotextil, în funcţie de rolul pe care îl au de înd</w:t>
      </w:r>
      <w:r w:rsidR="003126A5" w:rsidRPr="009E4BD8">
        <w:rPr>
          <w:rFonts w:ascii="Trebuchet MS" w:hAnsi="Trebuchet MS"/>
        </w:rPr>
        <w:t>eplinit în ansamblul lucrării (f</w:t>
      </w:r>
      <w:r w:rsidRPr="009E4BD8">
        <w:rPr>
          <w:rFonts w:ascii="Trebuchet MS" w:hAnsi="Trebuchet MS"/>
        </w:rPr>
        <w:t>ig. I</w:t>
      </w:r>
      <w:r w:rsidR="00AD53E8" w:rsidRPr="009E4BD8">
        <w:rPr>
          <w:rFonts w:ascii="Trebuchet MS" w:hAnsi="Trebuchet MS"/>
        </w:rPr>
        <w:t>.</w:t>
      </w:r>
      <w:r w:rsidR="00246EAF" w:rsidRPr="009E4BD8">
        <w:rPr>
          <w:rFonts w:ascii="Trebuchet MS" w:hAnsi="Trebuchet MS"/>
        </w:rPr>
        <w:t>5</w:t>
      </w:r>
      <w:r w:rsidRPr="009E4BD8">
        <w:rPr>
          <w:rFonts w:ascii="Trebuchet MS" w:hAnsi="Trebuchet MS"/>
        </w:rPr>
        <w:t>) şi de solicitările pe care urmează să le suporte.</w:t>
      </w:r>
    </w:p>
    <w:p w14:paraId="2A0DAA9D" w14:textId="77777777" w:rsidR="00E933A5" w:rsidRPr="009E4BD8" w:rsidRDefault="00E933A5" w:rsidP="007A4C1C">
      <w:pPr>
        <w:autoSpaceDE w:val="0"/>
        <w:autoSpaceDN w:val="0"/>
        <w:adjustRightInd w:val="0"/>
        <w:spacing w:before="120" w:after="0"/>
        <w:rPr>
          <w:rFonts w:ascii="Trebuchet MS" w:hAnsi="Trebuchet MS"/>
        </w:rPr>
      </w:pPr>
    </w:p>
    <w:p w14:paraId="4F455B1D" w14:textId="39D8EAD0" w:rsidR="00CA4A4E" w:rsidRPr="009E4BD8" w:rsidRDefault="00422857" w:rsidP="007A4C1C">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51B4F7D1" wp14:editId="65820421">
            <wp:extent cx="3805200" cy="1987200"/>
            <wp:effectExtent l="0" t="0" r="5080" b="0"/>
            <wp:docPr id="13" name="fig_I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_I_05.jpg"/>
                    <pic:cNvPicPr/>
                  </pic:nvPicPr>
                  <pic:blipFill>
                    <a:blip r:embed="rId20" r:link="rId21" cstate="print">
                      <a:extLst>
                        <a:ext uri="{28A0092B-C50C-407E-A947-70E740481C1C}">
                          <a14:useLocalDpi xmlns:a14="http://schemas.microsoft.com/office/drawing/2010/main" val="0"/>
                        </a:ext>
                      </a:extLst>
                    </a:blip>
                    <a:stretch>
                      <a:fillRect/>
                    </a:stretch>
                  </pic:blipFill>
                  <pic:spPr>
                    <a:xfrm>
                      <a:off x="0" y="0"/>
                      <a:ext cx="3805200" cy="1987200"/>
                    </a:xfrm>
                    <a:prstGeom prst="rect">
                      <a:avLst/>
                    </a:prstGeom>
                  </pic:spPr>
                </pic:pic>
              </a:graphicData>
            </a:graphic>
          </wp:inline>
        </w:drawing>
      </w:r>
    </w:p>
    <w:p w14:paraId="3BBAA8F9" w14:textId="748E80A3" w:rsidR="00CA4A4E" w:rsidRPr="009E4BD8" w:rsidRDefault="00CA4A4E" w:rsidP="00AD0489">
      <w:pPr>
        <w:pStyle w:val="Figuri"/>
        <w:rPr>
          <w:rFonts w:ascii="Trebuchet MS" w:hAnsi="Trebuchet MS"/>
        </w:rPr>
      </w:pPr>
      <w:bookmarkStart w:id="21" w:name="_Toc118147373"/>
      <w:r w:rsidRPr="009E4BD8">
        <w:rPr>
          <w:rFonts w:ascii="Trebuchet MS" w:hAnsi="Trebuchet MS"/>
        </w:rPr>
        <w:t>Figura I.</w:t>
      </w:r>
      <w:r w:rsidR="00246EAF" w:rsidRPr="009E4BD8">
        <w:rPr>
          <w:rFonts w:ascii="Trebuchet MS" w:hAnsi="Trebuchet MS"/>
        </w:rPr>
        <w:t>5</w:t>
      </w:r>
      <w:r w:rsidRPr="009E4BD8">
        <w:rPr>
          <w:rFonts w:ascii="Trebuchet MS" w:hAnsi="Trebuchet MS"/>
        </w:rPr>
        <w:t>. Saltea din geotextil pe plasă metalică sau geogrilă (geocompozit)</w:t>
      </w:r>
      <w:bookmarkEnd w:id="21"/>
    </w:p>
    <w:p w14:paraId="07C391A6" w14:textId="77777777" w:rsidR="007A4C1C" w:rsidRPr="009E4BD8" w:rsidRDefault="007A4C1C" w:rsidP="00B9468D">
      <w:pPr>
        <w:autoSpaceDE w:val="0"/>
        <w:autoSpaceDN w:val="0"/>
        <w:adjustRightInd w:val="0"/>
        <w:spacing w:before="120" w:after="0"/>
        <w:rPr>
          <w:rFonts w:ascii="Trebuchet MS" w:hAnsi="Trebuchet MS"/>
        </w:rPr>
      </w:pPr>
    </w:p>
    <w:p w14:paraId="245CE254"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a. În cazul în care salteaua are rolul numai de suport pentru piatra sau dalele îmbrăcăminţii sau pentru anrocamente, în vederea împiedicării scufundării acestora într-un pat foarte moale (mâlos), în general, sunt suficiente două straturi de geotextil între care se prevede un strat de rezistenţă alcătuit dintr-o plasă sudată de oţel beton, rabiţ, plasă metalică împletită sau geogrilă.</w:t>
      </w:r>
    </w:p>
    <w:p w14:paraId="1A637800"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Alegerea materialului de rezistenţă depinde de dimensiunile pietrei puse în operă care, prin aruncare, nu trebuie să străpungă salteaua.</w:t>
      </w:r>
    </w:p>
    <w:p w14:paraId="74FF566A"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Reducerea acestui pericol se poate face prin scufundarea saltelei sub apă, lestată cu strat de balast sau piatră spartă măruntă, de 15 cm grosime.</w:t>
      </w:r>
    </w:p>
    <w:p w14:paraId="02A3061D"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b. În cazul în care salteaua are şi rol drenant/filtrant, atunci se vor utiliza mai multe straturi de geotextil de porozităţi diferite, conform prevederilor Cap. 6, pct. 6.3.5.e.</w:t>
      </w:r>
    </w:p>
    <w:p w14:paraId="432E45B3" w14:textId="5300F68E"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 xml:space="preserve">c. Atunci când îmbrăcămintea are şi scopul de etanşare a canalului, în componenţa saltelei se va </w:t>
      </w:r>
      <w:r w:rsidR="00935A0A" w:rsidRPr="009E4BD8">
        <w:rPr>
          <w:rFonts w:ascii="Trebuchet MS" w:hAnsi="Trebuchet MS"/>
        </w:rPr>
        <w:t>include</w:t>
      </w:r>
      <w:r w:rsidRPr="009E4BD8">
        <w:rPr>
          <w:rFonts w:ascii="Trebuchet MS" w:hAnsi="Trebuchet MS"/>
        </w:rPr>
        <w:t xml:space="preserve"> o geomembrană. Aceasta va trebui protejată contra şocurilor cu un alt strat de geotextil şi un strat de balast mărunt sau nisip, 15-20 cm în grosime.</w:t>
      </w:r>
    </w:p>
    <w:p w14:paraId="6134C296"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Dacă în spatele saltelei (în pământ) pot creşte presiunile interstiţiale, se vor lua măsuri de descărcare a acestora prin drenuri şi clapeţi descărcători.</w:t>
      </w:r>
    </w:p>
    <w:p w14:paraId="4019EE2D"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5.1.2.5. Utilizarea materialelor geosintetice se va face în conformitate cu prevederile reglementărilor şi normativelor tehnice în vigoare.</w:t>
      </w:r>
    </w:p>
    <w:p w14:paraId="3EE1F74C" w14:textId="110530D0" w:rsidR="00B9468D" w:rsidRDefault="00B9468D" w:rsidP="00B9468D">
      <w:pPr>
        <w:autoSpaceDE w:val="0"/>
        <w:autoSpaceDN w:val="0"/>
        <w:adjustRightInd w:val="0"/>
        <w:spacing w:before="120" w:after="0"/>
        <w:rPr>
          <w:rFonts w:ascii="Trebuchet MS" w:hAnsi="Trebuchet MS"/>
        </w:rPr>
      </w:pPr>
    </w:p>
    <w:p w14:paraId="0F2E490C" w14:textId="7DB50EA6" w:rsidR="009E4BD8" w:rsidRDefault="009E4BD8" w:rsidP="00B9468D">
      <w:pPr>
        <w:autoSpaceDE w:val="0"/>
        <w:autoSpaceDN w:val="0"/>
        <w:adjustRightInd w:val="0"/>
        <w:spacing w:before="120" w:after="0"/>
        <w:rPr>
          <w:rFonts w:ascii="Trebuchet MS" w:hAnsi="Trebuchet MS"/>
        </w:rPr>
      </w:pPr>
    </w:p>
    <w:p w14:paraId="25FFE679" w14:textId="77777777" w:rsidR="009E4BD8" w:rsidRPr="009E4BD8" w:rsidRDefault="009E4BD8" w:rsidP="00B9468D">
      <w:pPr>
        <w:autoSpaceDE w:val="0"/>
        <w:autoSpaceDN w:val="0"/>
        <w:adjustRightInd w:val="0"/>
        <w:spacing w:before="120" w:after="0"/>
        <w:rPr>
          <w:rFonts w:ascii="Trebuchet MS" w:hAnsi="Trebuchet MS"/>
        </w:rPr>
      </w:pPr>
    </w:p>
    <w:p w14:paraId="6CE04FCA" w14:textId="55AA1397" w:rsidR="007A4C1C" w:rsidRPr="009E4BD8" w:rsidRDefault="007A4C1C" w:rsidP="007A4C1C">
      <w:pPr>
        <w:autoSpaceDE w:val="0"/>
        <w:autoSpaceDN w:val="0"/>
        <w:adjustRightInd w:val="0"/>
        <w:spacing w:before="120" w:after="0"/>
        <w:rPr>
          <w:rFonts w:ascii="Trebuchet MS" w:hAnsi="Trebuchet MS"/>
          <w:b/>
          <w:i/>
        </w:rPr>
      </w:pPr>
      <w:r w:rsidRPr="009E4BD8">
        <w:rPr>
          <w:rFonts w:ascii="Trebuchet MS" w:hAnsi="Trebuchet MS"/>
          <w:b/>
          <w:i/>
        </w:rPr>
        <w:lastRenderedPageBreak/>
        <w:t>5.1.3. Saltele geosintetice</w:t>
      </w:r>
      <w:r w:rsidR="00EC7A78" w:rsidRPr="009E4BD8">
        <w:rPr>
          <w:rFonts w:ascii="Trebuchet MS" w:hAnsi="Trebuchet MS"/>
          <w:b/>
          <w:i/>
        </w:rPr>
        <w:t xml:space="preserve"> umplute cu beton</w:t>
      </w:r>
    </w:p>
    <w:p w14:paraId="7461E0D4" w14:textId="415927DE"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 xml:space="preserve">5.1.3.1. Saltelele geosintetice </w:t>
      </w:r>
      <w:r w:rsidR="00EC7A78" w:rsidRPr="009E4BD8">
        <w:rPr>
          <w:rFonts w:ascii="Trebuchet MS" w:hAnsi="Trebuchet MS"/>
        </w:rPr>
        <w:t xml:space="preserve">umplute cu beton </w:t>
      </w:r>
      <w:r w:rsidRPr="009E4BD8">
        <w:rPr>
          <w:rFonts w:ascii="Trebuchet MS" w:hAnsi="Trebuchet MS"/>
        </w:rPr>
        <w:t xml:space="preserve">sunt alcătuite din două straturi de ţesătură din poliester legate din loc în loc cu fire de poliamidă sau prin sudură, formând câmpuri de dimensiuni variind între 50 cm până la 2,0 m. Între cele două ţesături, câmpurile se umplu cu beton pompat, </w:t>
      </w:r>
      <w:r w:rsidR="00566FFC" w:rsidRPr="009E4BD8">
        <w:rPr>
          <w:rFonts w:ascii="Trebuchet MS" w:hAnsi="Trebuchet MS"/>
        </w:rPr>
        <w:t>dobândind</w:t>
      </w:r>
      <w:r w:rsidRPr="009E4BD8">
        <w:rPr>
          <w:rFonts w:ascii="Trebuchet MS" w:hAnsi="Trebuchet MS"/>
        </w:rPr>
        <w:t xml:space="preserve"> aspectul unui câmp de dale.</w:t>
      </w:r>
    </w:p>
    <w:p w14:paraId="69FB2D4F"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5.1.3.2. Aceste saltele sunt fabricate sub formă de fâşii de 4,0-6,0 m lăţime şi lungimi peste 50 m, furnizate rulate în suluri.</w:t>
      </w:r>
    </w:p>
    <w:p w14:paraId="6406191F"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5.1.3.3. Pentru înnădire, fâşiile se pot coase sau lipi prin sudură sau adeziv/benzi adezive.</w:t>
      </w:r>
    </w:p>
    <w:p w14:paraId="58FEA9E7" w14:textId="40D31DB4"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5.1.3.4. Pentru prevederea în proiecte a acestui tip de saltele, proiectantul are sarcina de a verifica exi</w:t>
      </w:r>
      <w:r w:rsidR="00FF0B3E" w:rsidRPr="009E4BD8">
        <w:rPr>
          <w:rFonts w:ascii="Trebuchet MS" w:hAnsi="Trebuchet MS"/>
        </w:rPr>
        <w:t>sten</w:t>
      </w:r>
      <w:r w:rsidRPr="009E4BD8">
        <w:rPr>
          <w:rFonts w:ascii="Trebuchet MS" w:hAnsi="Trebuchet MS"/>
        </w:rPr>
        <w:t>ţa agrementelor tehnice eliberat</w:t>
      </w:r>
      <w:r w:rsidR="009B074C" w:rsidRPr="009E4BD8">
        <w:rPr>
          <w:rFonts w:ascii="Trebuchet MS" w:hAnsi="Trebuchet MS"/>
        </w:rPr>
        <w:t>e</w:t>
      </w:r>
      <w:r w:rsidRPr="009E4BD8">
        <w:rPr>
          <w:rFonts w:ascii="Trebuchet MS" w:hAnsi="Trebuchet MS"/>
        </w:rPr>
        <w:t xml:space="preserve"> de autorităţile competente.</w:t>
      </w:r>
    </w:p>
    <w:p w14:paraId="3CC8F57C"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5.1.3.5. În funcţie de destinaţia saltelei, aceasta poate fi permeabilă (de regulă) sau impermeabilă, când este prevăzută şi cu o geomembrană.</w:t>
      </w:r>
    </w:p>
    <w:p w14:paraId="047E657A" w14:textId="7777777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5.1.3.6. Utilizarea acestui material se va face numai în strictă conformitate cu prevederile agrementelor tehnice precum şi cu instrucţiunile de utilizare, manevrare şi depozitare elaborate de furnizor.</w:t>
      </w:r>
    </w:p>
    <w:p w14:paraId="00079B1E" w14:textId="3A9CDDC7" w:rsidR="007A4C1C" w:rsidRPr="009E4BD8" w:rsidRDefault="007A4C1C" w:rsidP="007A4C1C">
      <w:pPr>
        <w:autoSpaceDE w:val="0"/>
        <w:autoSpaceDN w:val="0"/>
        <w:adjustRightInd w:val="0"/>
        <w:spacing w:before="120" w:after="0"/>
        <w:rPr>
          <w:rFonts w:ascii="Trebuchet MS" w:hAnsi="Trebuchet MS"/>
        </w:rPr>
      </w:pPr>
      <w:r w:rsidRPr="009E4BD8">
        <w:rPr>
          <w:rFonts w:ascii="Trebuchet MS" w:hAnsi="Trebuchet MS"/>
        </w:rPr>
        <w:t>În figura I</w:t>
      </w:r>
      <w:r w:rsidR="00AD53E8" w:rsidRPr="009E4BD8">
        <w:rPr>
          <w:rFonts w:ascii="Trebuchet MS" w:hAnsi="Trebuchet MS"/>
        </w:rPr>
        <w:t>.</w:t>
      </w:r>
      <w:r w:rsidR="00246EAF" w:rsidRPr="009E4BD8">
        <w:rPr>
          <w:rFonts w:ascii="Trebuchet MS" w:hAnsi="Trebuchet MS"/>
        </w:rPr>
        <w:t>6</w:t>
      </w:r>
      <w:r w:rsidRPr="009E4BD8">
        <w:rPr>
          <w:rFonts w:ascii="Trebuchet MS" w:hAnsi="Trebuchet MS"/>
        </w:rPr>
        <w:t xml:space="preserve"> sunt prezentate câteva tipuri de astfel de saltele din geosintetice.</w:t>
      </w:r>
    </w:p>
    <w:p w14:paraId="41F0A8CA" w14:textId="77777777" w:rsidR="00E933A5" w:rsidRPr="009E4BD8" w:rsidRDefault="00E933A5" w:rsidP="007A4C1C">
      <w:pPr>
        <w:autoSpaceDE w:val="0"/>
        <w:autoSpaceDN w:val="0"/>
        <w:adjustRightInd w:val="0"/>
        <w:spacing w:before="120" w:after="0"/>
        <w:rPr>
          <w:rFonts w:ascii="Trebuchet MS" w:hAnsi="Trebuchet MS"/>
        </w:rPr>
      </w:pPr>
    </w:p>
    <w:p w14:paraId="6B8A63A4" w14:textId="282B512E" w:rsidR="00B9468D" w:rsidRPr="009E4BD8" w:rsidRDefault="00422857" w:rsidP="007A4C1C">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20D611DA" wp14:editId="17F59BC0">
            <wp:extent cx="4536000" cy="2268000"/>
            <wp:effectExtent l="0" t="0" r="0" b="0"/>
            <wp:docPr id="14" name="fig_I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_I_06.jpg"/>
                    <pic:cNvPicPr/>
                  </pic:nvPicPr>
                  <pic:blipFill>
                    <a:blip r:embed="rId22" r:link="rId23" cstate="print">
                      <a:extLst>
                        <a:ext uri="{28A0092B-C50C-407E-A947-70E740481C1C}">
                          <a14:useLocalDpi xmlns:a14="http://schemas.microsoft.com/office/drawing/2010/main" val="0"/>
                        </a:ext>
                      </a:extLst>
                    </a:blip>
                    <a:stretch>
                      <a:fillRect/>
                    </a:stretch>
                  </pic:blipFill>
                  <pic:spPr>
                    <a:xfrm>
                      <a:off x="0" y="0"/>
                      <a:ext cx="4536000" cy="2268000"/>
                    </a:xfrm>
                    <a:prstGeom prst="rect">
                      <a:avLst/>
                    </a:prstGeom>
                  </pic:spPr>
                </pic:pic>
              </a:graphicData>
            </a:graphic>
          </wp:inline>
        </w:drawing>
      </w:r>
    </w:p>
    <w:p w14:paraId="3ACF0118" w14:textId="145B34BC" w:rsidR="00494958" w:rsidRPr="009E4BD8" w:rsidRDefault="00494958" w:rsidP="00AD0489">
      <w:pPr>
        <w:pStyle w:val="Figuri"/>
        <w:rPr>
          <w:rFonts w:ascii="Trebuchet MS" w:hAnsi="Trebuchet MS"/>
        </w:rPr>
      </w:pPr>
      <w:bookmarkStart w:id="22" w:name="_Toc118147374"/>
      <w:r w:rsidRPr="009E4BD8">
        <w:rPr>
          <w:rFonts w:ascii="Trebuchet MS" w:hAnsi="Trebuchet MS"/>
        </w:rPr>
        <w:t>Figura I.</w:t>
      </w:r>
      <w:r w:rsidR="00246EAF" w:rsidRPr="009E4BD8">
        <w:rPr>
          <w:rFonts w:ascii="Trebuchet MS" w:hAnsi="Trebuchet MS"/>
        </w:rPr>
        <w:t>6</w:t>
      </w:r>
      <w:r w:rsidRPr="009E4BD8">
        <w:rPr>
          <w:rFonts w:ascii="Trebuchet MS" w:hAnsi="Trebuchet MS"/>
        </w:rPr>
        <w:t>. Saltele geosintetice</w:t>
      </w:r>
      <w:bookmarkEnd w:id="22"/>
      <w:r w:rsidR="00EC7A78" w:rsidRPr="009E4BD8">
        <w:rPr>
          <w:rFonts w:ascii="Trebuchet MS" w:hAnsi="Trebuchet MS"/>
        </w:rPr>
        <w:t xml:space="preserve"> umplute cu beton</w:t>
      </w:r>
    </w:p>
    <w:p w14:paraId="3D503A2D" w14:textId="21AD7F33" w:rsidR="00E933A5" w:rsidRPr="009E4BD8" w:rsidRDefault="00640B72" w:rsidP="00B9468D">
      <w:pPr>
        <w:autoSpaceDE w:val="0"/>
        <w:autoSpaceDN w:val="0"/>
        <w:adjustRightInd w:val="0"/>
        <w:spacing w:before="120" w:after="0"/>
        <w:rPr>
          <w:rFonts w:ascii="Trebuchet MS" w:hAnsi="Trebuchet MS"/>
          <w:bCs/>
          <w:iCs/>
          <w:sz w:val="22"/>
          <w:szCs w:val="22"/>
        </w:rPr>
      </w:pPr>
      <w:r w:rsidRPr="009E4BD8">
        <w:rPr>
          <w:rFonts w:ascii="Trebuchet MS" w:hAnsi="Trebuchet MS"/>
          <w:sz w:val="22"/>
          <w:szCs w:val="22"/>
        </w:rPr>
        <w:t>1, 2, 3 – tipuri de saltele geosintetice umplute cu beton.</w:t>
      </w:r>
    </w:p>
    <w:p w14:paraId="7B080DA2" w14:textId="653986A6" w:rsidR="00BD3F2F" w:rsidRDefault="00BD3F2F" w:rsidP="00B9468D">
      <w:pPr>
        <w:autoSpaceDE w:val="0"/>
        <w:autoSpaceDN w:val="0"/>
        <w:adjustRightInd w:val="0"/>
        <w:spacing w:before="120" w:after="0"/>
        <w:rPr>
          <w:rFonts w:ascii="Trebuchet MS" w:hAnsi="Trebuchet MS"/>
          <w:bCs/>
          <w:iCs/>
        </w:rPr>
      </w:pPr>
    </w:p>
    <w:p w14:paraId="6AEF6E36" w14:textId="7E63FAA2" w:rsidR="009E4BD8" w:rsidRDefault="009E4BD8" w:rsidP="00B9468D">
      <w:pPr>
        <w:autoSpaceDE w:val="0"/>
        <w:autoSpaceDN w:val="0"/>
        <w:adjustRightInd w:val="0"/>
        <w:spacing w:before="120" w:after="0"/>
        <w:rPr>
          <w:rFonts w:ascii="Trebuchet MS" w:hAnsi="Trebuchet MS"/>
          <w:bCs/>
          <w:iCs/>
        </w:rPr>
      </w:pPr>
    </w:p>
    <w:p w14:paraId="5C932424" w14:textId="77777777" w:rsidR="009E4BD8" w:rsidRPr="009E4BD8" w:rsidRDefault="009E4BD8" w:rsidP="00B9468D">
      <w:pPr>
        <w:autoSpaceDE w:val="0"/>
        <w:autoSpaceDN w:val="0"/>
        <w:adjustRightInd w:val="0"/>
        <w:spacing w:before="120" w:after="0"/>
        <w:rPr>
          <w:rFonts w:ascii="Trebuchet MS" w:hAnsi="Trebuchet MS"/>
          <w:bCs/>
          <w:iCs/>
        </w:rPr>
      </w:pPr>
    </w:p>
    <w:p w14:paraId="371D70EE" w14:textId="471D195E" w:rsidR="00B9468D" w:rsidRPr="009E4BD8" w:rsidRDefault="00B9468D" w:rsidP="00E933A5">
      <w:pPr>
        <w:autoSpaceDE w:val="0"/>
        <w:autoSpaceDN w:val="0"/>
        <w:adjustRightInd w:val="0"/>
        <w:spacing w:before="120" w:after="0"/>
        <w:rPr>
          <w:rFonts w:ascii="Trebuchet MS" w:hAnsi="Trebuchet MS"/>
          <w:b/>
          <w:i/>
        </w:rPr>
      </w:pPr>
      <w:r w:rsidRPr="009E4BD8">
        <w:rPr>
          <w:rFonts w:ascii="Trebuchet MS" w:hAnsi="Trebuchet MS"/>
          <w:b/>
          <w:i/>
        </w:rPr>
        <w:lastRenderedPageBreak/>
        <w:t>5.1.4. Gabioane</w:t>
      </w:r>
    </w:p>
    <w:p w14:paraId="04A24177" w14:textId="0368F8F0"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5.1.4.1. Gabioanele sunt cutii alcătuite din diferite împletituri metalice sau geogrile ranforsate cu elemente metalice (oţel beton, profile metalice) şi umplute cu piatră brută sau bolovani (</w:t>
      </w:r>
      <w:r w:rsidR="003126A5" w:rsidRPr="009E4BD8">
        <w:rPr>
          <w:rFonts w:ascii="Trebuchet MS" w:hAnsi="Trebuchet MS"/>
        </w:rPr>
        <w:t>f</w:t>
      </w:r>
      <w:r w:rsidRPr="009E4BD8">
        <w:rPr>
          <w:rFonts w:ascii="Trebuchet MS" w:hAnsi="Trebuchet MS"/>
        </w:rPr>
        <w:t xml:space="preserve">ig. </w:t>
      </w:r>
      <w:r w:rsidR="00AD53E8" w:rsidRPr="009E4BD8">
        <w:rPr>
          <w:rFonts w:ascii="Trebuchet MS" w:hAnsi="Trebuchet MS"/>
        </w:rPr>
        <w:t>I.</w:t>
      </w:r>
      <w:r w:rsidR="00246EAF" w:rsidRPr="009E4BD8">
        <w:rPr>
          <w:rFonts w:ascii="Trebuchet MS" w:hAnsi="Trebuchet MS"/>
        </w:rPr>
        <w:t>7</w:t>
      </w:r>
      <w:r w:rsidRPr="009E4BD8">
        <w:rPr>
          <w:rFonts w:ascii="Trebuchet MS" w:hAnsi="Trebuchet MS"/>
        </w:rPr>
        <w:t>).</w:t>
      </w:r>
    </w:p>
    <w:p w14:paraId="5FB6275A" w14:textId="73FABFF3"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5.1.4.2. În funcţie de configuraţia terenului pe care se aş</w:t>
      </w:r>
      <w:r w:rsidR="003B58DE" w:rsidRPr="009E4BD8">
        <w:rPr>
          <w:rFonts w:ascii="Trebuchet MS" w:hAnsi="Trebuchet MS"/>
        </w:rPr>
        <w:t>e</w:t>
      </w:r>
      <w:r w:rsidRPr="009E4BD8">
        <w:rPr>
          <w:rFonts w:ascii="Trebuchet MS" w:hAnsi="Trebuchet MS"/>
        </w:rPr>
        <w:t>ază, gabioanele au dimensiuni şi forme diverse.</w:t>
      </w:r>
    </w:p>
    <w:p w14:paraId="6A109F94" w14:textId="75A2C22A"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5.1.4.3. Gabioanele (cutiile) se confecţionează direct în poziţia necesară sau pe mal la uscat</w:t>
      </w:r>
      <w:r w:rsidR="003B58DE" w:rsidRPr="009E4BD8">
        <w:rPr>
          <w:rFonts w:ascii="Trebuchet MS" w:hAnsi="Trebuchet MS"/>
        </w:rPr>
        <w:t>,</w:t>
      </w:r>
      <w:r w:rsidRPr="009E4BD8">
        <w:rPr>
          <w:rFonts w:ascii="Trebuchet MS" w:hAnsi="Trebuchet MS"/>
        </w:rPr>
        <w:t xml:space="preserve"> fiind apoi poziţionate cu mijloace mecanizate adecvate.</w:t>
      </w:r>
    </w:p>
    <w:p w14:paraId="1AC6E296" w14:textId="77777777"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5.1.4.4. În cazul în care gabioanele se suprapun sau suportă încărcări mari, pentru a le asigura rigiditatea necesară, ele se vor acoperi cu capace alcătuite tot din împletitură cu ramă şi rigidizări transversale.</w:t>
      </w:r>
    </w:p>
    <w:p w14:paraId="5AEF4498" w14:textId="231E21FF"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5.1.4.5. Acoperirea cu capace mai poate fi utilizată şi când dimensiunile pietrelor sunt mai mici decât cele necesare pentru a nu fi antrenate de curentul de apă. În aceste condiţii este necesar ca ochiurile împletiturii să fie mai mici decât</w:t>
      </w:r>
      <w:r w:rsidR="003B58DE" w:rsidRPr="009E4BD8">
        <w:rPr>
          <w:rFonts w:ascii="Trebuchet MS" w:hAnsi="Trebuchet MS"/>
        </w:rPr>
        <w:t xml:space="preserve"> d</w:t>
      </w:r>
      <w:r w:rsidR="003B58DE" w:rsidRPr="009E4BD8">
        <w:rPr>
          <w:rFonts w:ascii="Trebuchet MS" w:hAnsi="Trebuchet MS"/>
          <w:vertAlign w:val="subscript"/>
        </w:rPr>
        <w:t>30</w:t>
      </w:r>
      <w:r w:rsidR="003B58DE" w:rsidRPr="009E4BD8">
        <w:rPr>
          <w:rFonts w:ascii="Trebuchet MS" w:hAnsi="Trebuchet MS"/>
        </w:rPr>
        <w:t>-d</w:t>
      </w:r>
      <w:r w:rsidR="003B58DE" w:rsidRPr="009E4BD8">
        <w:rPr>
          <w:rFonts w:ascii="Trebuchet MS" w:hAnsi="Trebuchet MS"/>
          <w:vertAlign w:val="subscript"/>
        </w:rPr>
        <w:t>40</w:t>
      </w:r>
      <w:r w:rsidRPr="009E4BD8">
        <w:rPr>
          <w:rFonts w:ascii="Trebuchet MS" w:hAnsi="Trebuchet MS"/>
        </w:rPr>
        <w:t xml:space="preserve"> în funcţie de forma bucăţilor de piatră, rotunjită respectiv colţuroasă.</w:t>
      </w:r>
    </w:p>
    <w:p w14:paraId="0E983C09" w14:textId="77777777" w:rsidR="003B58DE" w:rsidRPr="009E4BD8" w:rsidRDefault="003B58DE" w:rsidP="00C524A5">
      <w:pPr>
        <w:autoSpaceDE w:val="0"/>
        <w:autoSpaceDN w:val="0"/>
        <w:adjustRightInd w:val="0"/>
        <w:spacing w:before="120" w:after="0"/>
        <w:rPr>
          <w:rFonts w:ascii="Trebuchet MS" w:hAnsi="Trebuchet MS"/>
        </w:rPr>
      </w:pPr>
    </w:p>
    <w:p w14:paraId="53B2AEC3" w14:textId="42DC81A3" w:rsidR="00494958" w:rsidRPr="009E4BD8" w:rsidRDefault="00422857" w:rsidP="00C524A5">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20661D16" wp14:editId="4A06FE5F">
            <wp:extent cx="4032000" cy="3387600"/>
            <wp:effectExtent l="0" t="0" r="6985" b="3810"/>
            <wp:docPr id="15" name="fig_I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_I_07.jpg"/>
                    <pic:cNvPicPr/>
                  </pic:nvPicPr>
                  <pic:blipFill>
                    <a:blip r:embed="rId24" r:link="rId25" cstate="print">
                      <a:extLst>
                        <a:ext uri="{28A0092B-C50C-407E-A947-70E740481C1C}">
                          <a14:useLocalDpi xmlns:a14="http://schemas.microsoft.com/office/drawing/2010/main" val="0"/>
                        </a:ext>
                      </a:extLst>
                    </a:blip>
                    <a:stretch>
                      <a:fillRect/>
                    </a:stretch>
                  </pic:blipFill>
                  <pic:spPr>
                    <a:xfrm>
                      <a:off x="0" y="0"/>
                      <a:ext cx="4032000" cy="3387600"/>
                    </a:xfrm>
                    <a:prstGeom prst="rect">
                      <a:avLst/>
                    </a:prstGeom>
                  </pic:spPr>
                </pic:pic>
              </a:graphicData>
            </a:graphic>
          </wp:inline>
        </w:drawing>
      </w:r>
    </w:p>
    <w:p w14:paraId="08E74948" w14:textId="5A5B2665" w:rsidR="00494958" w:rsidRPr="009E4BD8" w:rsidRDefault="00494958" w:rsidP="00AD0489">
      <w:pPr>
        <w:pStyle w:val="Figuri"/>
        <w:rPr>
          <w:rFonts w:ascii="Trebuchet MS" w:hAnsi="Trebuchet MS"/>
        </w:rPr>
      </w:pPr>
      <w:bookmarkStart w:id="23" w:name="_Toc118147375"/>
      <w:r w:rsidRPr="009E4BD8">
        <w:rPr>
          <w:rFonts w:ascii="Trebuchet MS" w:hAnsi="Trebuchet MS"/>
        </w:rPr>
        <w:t>Figura I.</w:t>
      </w:r>
      <w:r w:rsidR="00246EAF" w:rsidRPr="009E4BD8">
        <w:rPr>
          <w:rFonts w:ascii="Trebuchet MS" w:hAnsi="Trebuchet MS"/>
        </w:rPr>
        <w:t>7</w:t>
      </w:r>
      <w:r w:rsidRPr="009E4BD8">
        <w:rPr>
          <w:rFonts w:ascii="Trebuchet MS" w:hAnsi="Trebuchet MS"/>
        </w:rPr>
        <w:t xml:space="preserve">. Gabioane din plasă metalică </w:t>
      </w:r>
      <w:r w:rsidR="000C675F" w:rsidRPr="009E4BD8">
        <w:rPr>
          <w:rFonts w:ascii="Trebuchet MS" w:hAnsi="Trebuchet MS"/>
        </w:rPr>
        <w:t xml:space="preserve">sau </w:t>
      </w:r>
      <w:r w:rsidRPr="009E4BD8">
        <w:rPr>
          <w:rFonts w:ascii="Trebuchet MS" w:hAnsi="Trebuchet MS"/>
        </w:rPr>
        <w:t>geogrile montate pe o structură din profi</w:t>
      </w:r>
      <w:r w:rsidR="004635A8" w:rsidRPr="009E4BD8">
        <w:rPr>
          <w:rFonts w:ascii="Trebuchet MS" w:hAnsi="Trebuchet MS"/>
        </w:rPr>
        <w:t>l</w:t>
      </w:r>
      <w:r w:rsidRPr="009E4BD8">
        <w:rPr>
          <w:rFonts w:ascii="Trebuchet MS" w:hAnsi="Trebuchet MS"/>
        </w:rPr>
        <w:t>e laminate</w:t>
      </w:r>
      <w:bookmarkEnd w:id="23"/>
    </w:p>
    <w:p w14:paraId="345CFC90" w14:textId="77777777" w:rsidR="00C524A5" w:rsidRPr="009E4BD8" w:rsidRDefault="00C524A5" w:rsidP="003B58DE">
      <w:pPr>
        <w:autoSpaceDE w:val="0"/>
        <w:autoSpaceDN w:val="0"/>
        <w:adjustRightInd w:val="0"/>
        <w:spacing w:before="120" w:after="0"/>
        <w:rPr>
          <w:rFonts w:ascii="Trebuchet MS" w:hAnsi="Trebuchet MS"/>
          <w:bCs/>
          <w:iCs/>
        </w:rPr>
      </w:pPr>
    </w:p>
    <w:p w14:paraId="29053736" w14:textId="747533C5"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b/>
          <w:i/>
        </w:rPr>
        <w:lastRenderedPageBreak/>
        <w:t>5.1.5. Cleionajele</w:t>
      </w:r>
      <w:r w:rsidRPr="009E4BD8">
        <w:rPr>
          <w:rFonts w:ascii="Trebuchet MS" w:hAnsi="Trebuchet MS"/>
        </w:rPr>
        <w:t xml:space="preserve"> - sunt alcătuite din împletituri de nuiele pe ţăruşi de lemn, formând caroiaje care se umplu cu piatră sau pământ înierbat. Sunt destinate, în general, unor lucrări cu caracter temporar sau acolo unde curentul apei are viteze suficient de mici încât umplutura să reziste după degradarea nuielelor şi parilor. Utilizarea geogrilelor în locul împletiturilor de nuiele face ca acest tip de lucrări să fie utilizat şi ca soluţii permanente.</w:t>
      </w:r>
    </w:p>
    <w:p w14:paraId="4823E27E" w14:textId="3FA12C9B" w:rsidR="00C524A5" w:rsidRPr="009E4BD8" w:rsidRDefault="00C524A5" w:rsidP="003126A5">
      <w:pPr>
        <w:widowControl w:val="0"/>
        <w:autoSpaceDE w:val="0"/>
        <w:autoSpaceDN w:val="0"/>
        <w:adjustRightInd w:val="0"/>
        <w:spacing w:before="120" w:after="0"/>
        <w:rPr>
          <w:rFonts w:ascii="Trebuchet MS" w:hAnsi="Trebuchet MS"/>
        </w:rPr>
      </w:pPr>
      <w:r w:rsidRPr="009E4BD8">
        <w:rPr>
          <w:rFonts w:ascii="Trebuchet MS" w:hAnsi="Trebuchet MS"/>
        </w:rPr>
        <w:t xml:space="preserve">La piciorul taluzului se recomandă, ca element de sprijin, </w:t>
      </w:r>
      <w:r w:rsidR="003B58DE" w:rsidRPr="009E4BD8">
        <w:rPr>
          <w:rFonts w:ascii="Trebuchet MS" w:hAnsi="Trebuchet MS"/>
        </w:rPr>
        <w:t>realiz</w:t>
      </w:r>
      <w:r w:rsidRPr="009E4BD8">
        <w:rPr>
          <w:rFonts w:ascii="Trebuchet MS" w:hAnsi="Trebuchet MS"/>
        </w:rPr>
        <w:t>area unui pinten din anrocamente, beton ciclopian sau zid de sprijin (</w:t>
      </w:r>
      <w:r w:rsidR="003126A5" w:rsidRPr="009E4BD8">
        <w:rPr>
          <w:rFonts w:ascii="Trebuchet MS" w:hAnsi="Trebuchet MS"/>
        </w:rPr>
        <w:t>fig.</w:t>
      </w:r>
      <w:r w:rsidRPr="009E4BD8">
        <w:rPr>
          <w:rFonts w:ascii="Trebuchet MS" w:hAnsi="Trebuchet MS"/>
        </w:rPr>
        <w:t xml:space="preserve"> I</w:t>
      </w:r>
      <w:r w:rsidR="00AD53E8" w:rsidRPr="009E4BD8">
        <w:rPr>
          <w:rFonts w:ascii="Trebuchet MS" w:hAnsi="Trebuchet MS"/>
        </w:rPr>
        <w:t>.</w:t>
      </w:r>
      <w:r w:rsidR="00246EAF" w:rsidRPr="009E4BD8">
        <w:rPr>
          <w:rFonts w:ascii="Trebuchet MS" w:hAnsi="Trebuchet MS"/>
        </w:rPr>
        <w:t>8</w:t>
      </w:r>
      <w:r w:rsidRPr="009E4BD8">
        <w:rPr>
          <w:rFonts w:ascii="Trebuchet MS" w:hAnsi="Trebuchet MS"/>
        </w:rPr>
        <w:t>).</w:t>
      </w:r>
    </w:p>
    <w:p w14:paraId="51AB031B" w14:textId="77777777" w:rsidR="003B58DE" w:rsidRPr="009E4BD8" w:rsidRDefault="003B58DE" w:rsidP="003126A5">
      <w:pPr>
        <w:widowControl w:val="0"/>
        <w:autoSpaceDE w:val="0"/>
        <w:autoSpaceDN w:val="0"/>
        <w:adjustRightInd w:val="0"/>
        <w:spacing w:before="120" w:after="0"/>
        <w:rPr>
          <w:rFonts w:ascii="Trebuchet MS" w:hAnsi="Trebuchet MS"/>
        </w:rPr>
      </w:pPr>
    </w:p>
    <w:p w14:paraId="01D43D11" w14:textId="20B0020F" w:rsidR="00494958" w:rsidRPr="009E4BD8" w:rsidRDefault="006B0AC4" w:rsidP="00C524A5">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1B4BC6ED" wp14:editId="37417943">
            <wp:extent cx="4989600" cy="2008800"/>
            <wp:effectExtent l="0" t="0" r="1905" b="0"/>
            <wp:docPr id="16" name="fig_I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_I_08.jpg"/>
                    <pic:cNvPicPr/>
                  </pic:nvPicPr>
                  <pic:blipFill>
                    <a:blip r:embed="rId26" r:link="rId27" cstate="print">
                      <a:extLst>
                        <a:ext uri="{28A0092B-C50C-407E-A947-70E740481C1C}">
                          <a14:useLocalDpi xmlns:a14="http://schemas.microsoft.com/office/drawing/2010/main" val="0"/>
                        </a:ext>
                      </a:extLst>
                    </a:blip>
                    <a:stretch>
                      <a:fillRect/>
                    </a:stretch>
                  </pic:blipFill>
                  <pic:spPr>
                    <a:xfrm>
                      <a:off x="0" y="0"/>
                      <a:ext cx="4989600" cy="2008800"/>
                    </a:xfrm>
                    <a:prstGeom prst="rect">
                      <a:avLst/>
                    </a:prstGeom>
                  </pic:spPr>
                </pic:pic>
              </a:graphicData>
            </a:graphic>
          </wp:inline>
        </w:drawing>
      </w:r>
    </w:p>
    <w:p w14:paraId="50682341" w14:textId="1AD10099" w:rsidR="00494958" w:rsidRPr="009E4BD8" w:rsidRDefault="00494958" w:rsidP="00AD0489">
      <w:pPr>
        <w:pStyle w:val="Figuri"/>
        <w:rPr>
          <w:rFonts w:ascii="Trebuchet MS" w:hAnsi="Trebuchet MS"/>
        </w:rPr>
      </w:pPr>
      <w:bookmarkStart w:id="24" w:name="_Toc118147376"/>
      <w:r w:rsidRPr="009E4BD8">
        <w:rPr>
          <w:rFonts w:ascii="Trebuchet MS" w:hAnsi="Trebuchet MS"/>
        </w:rPr>
        <w:t>Figura I.</w:t>
      </w:r>
      <w:r w:rsidR="00246EAF" w:rsidRPr="009E4BD8">
        <w:rPr>
          <w:rFonts w:ascii="Trebuchet MS" w:hAnsi="Trebuchet MS"/>
        </w:rPr>
        <w:t>8</w:t>
      </w:r>
      <w:r w:rsidRPr="009E4BD8">
        <w:rPr>
          <w:rFonts w:ascii="Trebuchet MS" w:hAnsi="Trebuchet MS"/>
        </w:rPr>
        <w:t>. Cleionaje</w:t>
      </w:r>
      <w:bookmarkEnd w:id="24"/>
    </w:p>
    <w:p w14:paraId="461D6156" w14:textId="77777777" w:rsidR="00494958" w:rsidRPr="009E4BD8" w:rsidRDefault="00494958" w:rsidP="00494958">
      <w:pPr>
        <w:autoSpaceDE w:val="0"/>
        <w:autoSpaceDN w:val="0"/>
        <w:adjustRightInd w:val="0"/>
        <w:spacing w:before="120" w:after="0"/>
        <w:rPr>
          <w:rFonts w:ascii="Trebuchet MS" w:hAnsi="Trebuchet MS"/>
        </w:rPr>
      </w:pPr>
    </w:p>
    <w:p w14:paraId="5A276F4D" w14:textId="7D257C8A" w:rsidR="00C524A5" w:rsidRPr="009E4BD8" w:rsidRDefault="00C524A5" w:rsidP="0032719C">
      <w:pPr>
        <w:keepNext/>
        <w:autoSpaceDE w:val="0"/>
        <w:autoSpaceDN w:val="0"/>
        <w:adjustRightInd w:val="0"/>
        <w:spacing w:before="120" w:after="0"/>
        <w:rPr>
          <w:rFonts w:ascii="Trebuchet MS" w:hAnsi="Trebuchet MS"/>
          <w:b/>
          <w:i/>
        </w:rPr>
      </w:pPr>
      <w:r w:rsidRPr="009E4BD8">
        <w:rPr>
          <w:rFonts w:ascii="Trebuchet MS" w:hAnsi="Trebuchet MS"/>
          <w:b/>
          <w:i/>
        </w:rPr>
        <w:t>5.1.6. Caroiajele din elemente pre</w:t>
      </w:r>
      <w:r w:rsidR="00174452" w:rsidRPr="009E4BD8">
        <w:rPr>
          <w:rFonts w:ascii="Trebuchet MS" w:hAnsi="Trebuchet MS"/>
          <w:b/>
          <w:i/>
        </w:rPr>
        <w:t>fabric</w:t>
      </w:r>
      <w:r w:rsidRPr="009E4BD8">
        <w:rPr>
          <w:rFonts w:ascii="Trebuchet MS" w:hAnsi="Trebuchet MS"/>
          <w:b/>
          <w:i/>
        </w:rPr>
        <w:t>ate din beton</w:t>
      </w:r>
    </w:p>
    <w:p w14:paraId="35E5B550" w14:textId="5E32A517"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 xml:space="preserve">5.1.6.1. </w:t>
      </w:r>
      <w:r w:rsidR="00DF53E3" w:rsidRPr="009E4BD8">
        <w:rPr>
          <w:rFonts w:ascii="Trebuchet MS" w:hAnsi="Trebuchet MS"/>
        </w:rPr>
        <w:t>Reprezintă</w:t>
      </w:r>
      <w:r w:rsidRPr="009E4BD8">
        <w:rPr>
          <w:rFonts w:ascii="Trebuchet MS" w:hAnsi="Trebuchet MS"/>
        </w:rPr>
        <w:t xml:space="preserve"> un tip de îmbrăcăminte mult mai rezistentă atât la viteza de antrenare a curentului cât şi în timp, comparativ cu varianta cleionajelor din nuiele.</w:t>
      </w:r>
    </w:p>
    <w:p w14:paraId="48699DD2" w14:textId="52542A96"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 xml:space="preserve">5.1.6.2. Îmbrăcămintea este alcătuită din elemente liniare </w:t>
      </w:r>
      <w:r w:rsidR="00174452" w:rsidRPr="009E4BD8">
        <w:rPr>
          <w:rFonts w:ascii="Trebuchet MS" w:hAnsi="Trebuchet MS"/>
        </w:rPr>
        <w:t>prefabricate</w:t>
      </w:r>
      <w:r w:rsidRPr="009E4BD8">
        <w:rPr>
          <w:rFonts w:ascii="Trebuchet MS" w:hAnsi="Trebuchet MS"/>
        </w:rPr>
        <w:t xml:space="preserve"> din beton, aşezate pe două direcţii perpendiculare între ele şi care fac un unghi de 45° cu linia de cea mai mare pantă a taluzului.</w:t>
      </w:r>
    </w:p>
    <w:p w14:paraId="16D86060" w14:textId="7437FF2A"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 xml:space="preserve">5.1.6.3. Elementele </w:t>
      </w:r>
      <w:r w:rsidR="00174452" w:rsidRPr="009E4BD8">
        <w:rPr>
          <w:rFonts w:ascii="Trebuchet MS" w:hAnsi="Trebuchet MS"/>
        </w:rPr>
        <w:t>prefabricate</w:t>
      </w:r>
      <w:r w:rsidRPr="009E4BD8">
        <w:rPr>
          <w:rFonts w:ascii="Trebuchet MS" w:hAnsi="Trebuchet MS"/>
        </w:rPr>
        <w:t xml:space="preserve"> trebuie să fie</w:t>
      </w:r>
      <w:r w:rsidR="00DF53E3" w:rsidRPr="009E4BD8">
        <w:rPr>
          <w:rFonts w:ascii="Trebuchet MS" w:hAnsi="Trebuchet MS"/>
        </w:rPr>
        <w:t xml:space="preserve">, pe cât posibil, </w:t>
      </w:r>
      <w:r w:rsidRPr="009E4BD8">
        <w:rPr>
          <w:rFonts w:ascii="Trebuchet MS" w:hAnsi="Trebuchet MS"/>
        </w:rPr>
        <w:t>uşor de asamblat, cu legături suficient de sigure. În dimensionarea lor se va ţine seama</w:t>
      </w:r>
      <w:r w:rsidR="00DF53E3" w:rsidRPr="009E4BD8">
        <w:rPr>
          <w:rFonts w:ascii="Trebuchet MS" w:hAnsi="Trebuchet MS"/>
        </w:rPr>
        <w:t>,</w:t>
      </w:r>
      <w:r w:rsidRPr="009E4BD8">
        <w:rPr>
          <w:rFonts w:ascii="Trebuchet MS" w:hAnsi="Trebuchet MS"/>
        </w:rPr>
        <w:t xml:space="preserve"> în special</w:t>
      </w:r>
      <w:r w:rsidR="00DF53E3" w:rsidRPr="009E4BD8">
        <w:rPr>
          <w:rFonts w:ascii="Trebuchet MS" w:hAnsi="Trebuchet MS"/>
        </w:rPr>
        <w:t>,</w:t>
      </w:r>
      <w:r w:rsidRPr="009E4BD8">
        <w:rPr>
          <w:rFonts w:ascii="Trebuchet MS" w:hAnsi="Trebuchet MS"/>
        </w:rPr>
        <w:t xml:space="preserve"> de solicitările la care sunt supuse în timpul manipulării şi transportării lor. </w:t>
      </w:r>
      <w:bookmarkStart w:id="25" w:name="_Hlk124414422"/>
      <w:r w:rsidRPr="009E4BD8">
        <w:rPr>
          <w:rFonts w:ascii="Trebuchet MS" w:hAnsi="Trebuchet MS"/>
        </w:rPr>
        <w:t>Se recomandă a fi prevăzute constructiv cu cel puţin două bare de oţel beton şi patru etrieri de Ø 6 mm/10 cm (OB 37) la capete.</w:t>
      </w:r>
    </w:p>
    <w:bookmarkEnd w:id="25"/>
    <w:p w14:paraId="05F6099C" w14:textId="0760FAA6"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 xml:space="preserve">5.1.6.4. La partea inferioară a îmbrăcăminţii, elementele </w:t>
      </w:r>
      <w:r w:rsidR="00174452" w:rsidRPr="009E4BD8">
        <w:rPr>
          <w:rFonts w:ascii="Trebuchet MS" w:hAnsi="Trebuchet MS"/>
        </w:rPr>
        <w:t>prefabricate</w:t>
      </w:r>
      <w:r w:rsidRPr="009E4BD8">
        <w:rPr>
          <w:rFonts w:ascii="Trebuchet MS" w:hAnsi="Trebuchet MS"/>
        </w:rPr>
        <w:t xml:space="preserve"> se vor sprijini pe un pinten de beton </w:t>
      </w:r>
      <w:r w:rsidR="00174452" w:rsidRPr="009E4BD8">
        <w:rPr>
          <w:rFonts w:ascii="Trebuchet MS" w:hAnsi="Trebuchet MS"/>
        </w:rPr>
        <w:t>fixat</w:t>
      </w:r>
      <w:r w:rsidRPr="009E4BD8">
        <w:rPr>
          <w:rFonts w:ascii="Trebuchet MS" w:hAnsi="Trebuchet MS"/>
        </w:rPr>
        <w:t xml:space="preserve"> în pământ sau pe un prism de anrocamente (</w:t>
      </w:r>
      <w:r w:rsidR="003126A5" w:rsidRPr="009E4BD8">
        <w:rPr>
          <w:rFonts w:ascii="Trebuchet MS" w:hAnsi="Trebuchet MS"/>
        </w:rPr>
        <w:t>fig.</w:t>
      </w:r>
      <w:r w:rsidRPr="009E4BD8">
        <w:rPr>
          <w:rFonts w:ascii="Trebuchet MS" w:hAnsi="Trebuchet MS"/>
        </w:rPr>
        <w:t xml:space="preserve"> I</w:t>
      </w:r>
      <w:r w:rsidR="00AD53E8" w:rsidRPr="009E4BD8">
        <w:rPr>
          <w:rFonts w:ascii="Trebuchet MS" w:hAnsi="Trebuchet MS"/>
        </w:rPr>
        <w:t>.</w:t>
      </w:r>
      <w:r w:rsidR="00246EAF" w:rsidRPr="009E4BD8">
        <w:rPr>
          <w:rFonts w:ascii="Trebuchet MS" w:hAnsi="Trebuchet MS"/>
        </w:rPr>
        <w:t>9</w:t>
      </w:r>
      <w:r w:rsidRPr="009E4BD8">
        <w:rPr>
          <w:rFonts w:ascii="Trebuchet MS" w:hAnsi="Trebuchet MS"/>
        </w:rPr>
        <w:t>).</w:t>
      </w:r>
    </w:p>
    <w:p w14:paraId="2E7C68DB" w14:textId="393050F8" w:rsidR="008F2518" w:rsidRPr="009E4BD8" w:rsidRDefault="008F2518" w:rsidP="00C524A5">
      <w:pPr>
        <w:autoSpaceDE w:val="0"/>
        <w:autoSpaceDN w:val="0"/>
        <w:adjustRightInd w:val="0"/>
        <w:spacing w:before="120" w:after="0"/>
        <w:rPr>
          <w:rFonts w:ascii="Trebuchet MS" w:hAnsi="Trebuchet MS"/>
        </w:rPr>
      </w:pPr>
    </w:p>
    <w:p w14:paraId="0D9F1CDA" w14:textId="795204F2" w:rsidR="008F2518" w:rsidRPr="009E4BD8" w:rsidRDefault="008F2518" w:rsidP="008F2518">
      <w:pPr>
        <w:autoSpaceDE w:val="0"/>
        <w:autoSpaceDN w:val="0"/>
        <w:adjustRightInd w:val="0"/>
        <w:spacing w:before="120" w:after="0"/>
        <w:jc w:val="center"/>
        <w:rPr>
          <w:rFonts w:ascii="Trebuchet MS" w:hAnsi="Trebuchet MS"/>
        </w:rPr>
      </w:pPr>
      <w:r w:rsidRPr="009E4BD8">
        <w:rPr>
          <w:rFonts w:ascii="Trebuchet MS" w:hAnsi="Trebuchet MS"/>
          <w:noProof/>
          <w:lang w:eastAsia="ro-RO"/>
        </w:rPr>
        <w:lastRenderedPageBreak/>
        <w:drawing>
          <wp:inline distT="0" distB="0" distL="0" distR="0" wp14:anchorId="5A94B498" wp14:editId="45601AAF">
            <wp:extent cx="4550400" cy="2455200"/>
            <wp:effectExtent l="0" t="0" r="3175" b="2540"/>
            <wp:docPr id="1"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engineering drawing&#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550400" cy="2455200"/>
                    </a:xfrm>
                    <a:prstGeom prst="rect">
                      <a:avLst/>
                    </a:prstGeom>
                  </pic:spPr>
                </pic:pic>
              </a:graphicData>
            </a:graphic>
          </wp:inline>
        </w:drawing>
      </w:r>
    </w:p>
    <w:p w14:paraId="784BCC89" w14:textId="2531F887" w:rsidR="005C2A98" w:rsidRPr="009E4BD8" w:rsidRDefault="005C2A98" w:rsidP="00AD0489">
      <w:pPr>
        <w:pStyle w:val="Figuri"/>
        <w:rPr>
          <w:rFonts w:ascii="Trebuchet MS" w:hAnsi="Trebuchet MS"/>
        </w:rPr>
      </w:pPr>
      <w:bookmarkStart w:id="26" w:name="_Toc118147377"/>
      <w:r w:rsidRPr="009E4BD8">
        <w:rPr>
          <w:rFonts w:ascii="Trebuchet MS" w:hAnsi="Trebuchet MS"/>
        </w:rPr>
        <w:t>Figura I.</w:t>
      </w:r>
      <w:r w:rsidR="00246EAF" w:rsidRPr="009E4BD8">
        <w:rPr>
          <w:rFonts w:ascii="Trebuchet MS" w:hAnsi="Trebuchet MS"/>
        </w:rPr>
        <w:t>9</w:t>
      </w:r>
      <w:r w:rsidRPr="009E4BD8">
        <w:rPr>
          <w:rFonts w:ascii="Trebuchet MS" w:hAnsi="Trebuchet MS"/>
        </w:rPr>
        <w:t>. C</w:t>
      </w:r>
      <w:r w:rsidR="00806652" w:rsidRPr="009E4BD8">
        <w:rPr>
          <w:rFonts w:ascii="Trebuchet MS" w:hAnsi="Trebuchet MS"/>
        </w:rPr>
        <w:t xml:space="preserve">aroiaj din elemente din beton </w:t>
      </w:r>
      <w:r w:rsidR="00174452" w:rsidRPr="009E4BD8">
        <w:rPr>
          <w:rFonts w:ascii="Trebuchet MS" w:hAnsi="Trebuchet MS"/>
        </w:rPr>
        <w:t xml:space="preserve">prefabricat </w:t>
      </w:r>
      <w:bookmarkEnd w:id="26"/>
      <w:r w:rsidR="00485A5C" w:rsidRPr="009E4BD8">
        <w:rPr>
          <w:rFonts w:ascii="Trebuchet MS" w:hAnsi="Trebuchet MS"/>
        </w:rPr>
        <w:t>clasa C</w:t>
      </w:r>
      <w:r w:rsidR="00485A5C" w:rsidRPr="009E4BD8">
        <w:rPr>
          <w:rFonts w:ascii="Trebuchet MS" w:hAnsi="Trebuchet MS"/>
          <w:w w:val="113"/>
          <w:vertAlign w:val="subscript"/>
        </w:rPr>
        <w:t>12/15</w:t>
      </w:r>
    </w:p>
    <w:p w14:paraId="711210A9" w14:textId="22BD7C80" w:rsidR="00B27E95" w:rsidRPr="009E4BD8" w:rsidRDefault="00B27E95" w:rsidP="00071EB3">
      <w:pPr>
        <w:autoSpaceDE w:val="0"/>
        <w:autoSpaceDN w:val="0"/>
        <w:adjustRightInd w:val="0"/>
        <w:spacing w:before="120" w:after="0"/>
        <w:rPr>
          <w:rFonts w:ascii="Trebuchet MS" w:hAnsi="Trebuchet MS"/>
          <w:sz w:val="22"/>
          <w:szCs w:val="22"/>
        </w:rPr>
      </w:pPr>
      <w:r w:rsidRPr="009E4BD8">
        <w:rPr>
          <w:rFonts w:ascii="Trebuchet MS" w:hAnsi="Trebuchet MS"/>
          <w:sz w:val="22"/>
          <w:szCs w:val="22"/>
        </w:rPr>
        <w:t xml:space="preserve">a </w:t>
      </w:r>
      <w:r w:rsidR="0082343A" w:rsidRPr="009E4BD8">
        <w:rPr>
          <w:rFonts w:ascii="Trebuchet MS" w:hAnsi="Trebuchet MS"/>
          <w:sz w:val="22"/>
          <w:szCs w:val="22"/>
        </w:rPr>
        <w:t>-</w:t>
      </w:r>
      <w:r w:rsidRPr="009E4BD8">
        <w:rPr>
          <w:rFonts w:ascii="Trebuchet MS" w:hAnsi="Trebuchet MS"/>
          <w:sz w:val="22"/>
          <w:szCs w:val="22"/>
        </w:rPr>
        <w:t xml:space="preserve"> vedere în plan</w:t>
      </w:r>
      <w:r w:rsidR="0082343A" w:rsidRPr="009E4BD8">
        <w:rPr>
          <w:rFonts w:ascii="Trebuchet MS" w:hAnsi="Trebuchet MS"/>
          <w:sz w:val="22"/>
          <w:szCs w:val="22"/>
        </w:rPr>
        <w:t>;</w:t>
      </w:r>
      <w:r w:rsidRPr="009E4BD8">
        <w:rPr>
          <w:rFonts w:ascii="Trebuchet MS" w:hAnsi="Trebuchet MS"/>
          <w:sz w:val="22"/>
          <w:szCs w:val="22"/>
        </w:rPr>
        <w:t xml:space="preserve"> b </w:t>
      </w:r>
      <w:r w:rsidR="0082343A" w:rsidRPr="009E4BD8">
        <w:rPr>
          <w:rFonts w:ascii="Trebuchet MS" w:hAnsi="Trebuchet MS"/>
          <w:sz w:val="22"/>
          <w:szCs w:val="22"/>
        </w:rPr>
        <w:t>-</w:t>
      </w:r>
      <w:r w:rsidRPr="009E4BD8">
        <w:rPr>
          <w:rFonts w:ascii="Trebuchet MS" w:hAnsi="Trebuchet MS"/>
          <w:sz w:val="22"/>
          <w:szCs w:val="22"/>
        </w:rPr>
        <w:t xml:space="preserve"> exemplu dimensiuni element prefabricat</w:t>
      </w:r>
      <w:r w:rsidR="0082343A" w:rsidRPr="009E4BD8">
        <w:rPr>
          <w:rFonts w:ascii="Trebuchet MS" w:hAnsi="Trebuchet MS"/>
          <w:sz w:val="22"/>
          <w:szCs w:val="22"/>
        </w:rPr>
        <w:t>;</w:t>
      </w:r>
      <w:r w:rsidRPr="009E4BD8">
        <w:rPr>
          <w:rFonts w:ascii="Trebuchet MS" w:hAnsi="Trebuchet MS"/>
          <w:sz w:val="22"/>
          <w:szCs w:val="22"/>
        </w:rPr>
        <w:t xml:space="preserve"> c - vedere axonometric</w:t>
      </w:r>
      <w:r w:rsidR="0082343A" w:rsidRPr="009E4BD8">
        <w:rPr>
          <w:rFonts w:ascii="Trebuchet MS" w:hAnsi="Trebuchet MS"/>
          <w:sz w:val="22"/>
          <w:szCs w:val="22"/>
        </w:rPr>
        <w:t>ă</w:t>
      </w:r>
      <w:r w:rsidRPr="009E4BD8">
        <w:rPr>
          <w:rFonts w:ascii="Trebuchet MS" w:hAnsi="Trebuchet MS"/>
          <w:sz w:val="22"/>
          <w:szCs w:val="22"/>
        </w:rPr>
        <w:t xml:space="preserve"> element prefabricat</w:t>
      </w:r>
    </w:p>
    <w:p w14:paraId="3B8AF379" w14:textId="37F15BEA" w:rsidR="00B9468D" w:rsidRPr="009E4BD8" w:rsidRDefault="00B9468D" w:rsidP="00B9468D">
      <w:pPr>
        <w:autoSpaceDE w:val="0"/>
        <w:autoSpaceDN w:val="0"/>
        <w:adjustRightInd w:val="0"/>
        <w:spacing w:before="120" w:after="0"/>
        <w:rPr>
          <w:rFonts w:ascii="Trebuchet MS" w:hAnsi="Trebuchet MS"/>
        </w:rPr>
      </w:pPr>
    </w:p>
    <w:p w14:paraId="03101FA8" w14:textId="77777777" w:rsidR="00C524A5" w:rsidRPr="009E4BD8" w:rsidRDefault="00C524A5" w:rsidP="00C524A5">
      <w:pPr>
        <w:pStyle w:val="Titlu11"/>
        <w:rPr>
          <w:rFonts w:ascii="Trebuchet MS" w:hAnsi="Trebuchet MS"/>
        </w:rPr>
      </w:pPr>
      <w:bookmarkStart w:id="27" w:name="_Toc125536351"/>
      <w:r w:rsidRPr="009E4BD8">
        <w:rPr>
          <w:rFonts w:ascii="Trebuchet MS" w:hAnsi="Trebuchet MS"/>
        </w:rPr>
        <w:t>Consolidarea şi protecţia digurilor</w:t>
      </w:r>
      <w:bookmarkEnd w:id="27"/>
    </w:p>
    <w:p w14:paraId="1C9B1F8A" w14:textId="77777777"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5.2.1. În afara factorilor enumeraţi în capitolul 3, la proiectarea protecţiilor sau consolidărilor de taluzuri în cazul digurilor trebuie să se mai ţină seama şi de următoarele aspecte:</w:t>
      </w:r>
    </w:p>
    <w:p w14:paraId="0615AAC2" w14:textId="5B7E8F8D"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5.2.1.a. În funcţie de distanţa dig-mal, albie minoră şi de existen</w:t>
      </w:r>
      <w:r w:rsidR="00DF53E3" w:rsidRPr="009E4BD8">
        <w:rPr>
          <w:rFonts w:ascii="Trebuchet MS" w:hAnsi="Trebuchet MS"/>
        </w:rPr>
        <w:t>t</w:t>
      </w:r>
      <w:r w:rsidRPr="009E4BD8">
        <w:rPr>
          <w:rFonts w:ascii="Trebuchet MS" w:hAnsi="Trebuchet MS"/>
        </w:rPr>
        <w:t>a sau proiectata consolidare a malului albiei minore, consolidarea taluzului de dig se va lega sau nu de aceasta.</w:t>
      </w:r>
    </w:p>
    <w:p w14:paraId="084492BF" w14:textId="7B8AD94B"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5.2.1.b. În cazul când distanţa menţionată este între 10,0 m şi 50,0 m (la Dunăre) şi între 5,0 şi 20,0-30,0 m la cursurile de apă interioare (în funcţie de importanţa cursului de apă respectiv) se recomandă a se analiza oportunitatea legării celor două consolidări cu barete din anrocamente cu secţiuni de minim 50 x 50 cm</w:t>
      </w:r>
      <w:r w:rsidRPr="009E4BD8">
        <w:rPr>
          <w:rFonts w:ascii="Trebuchet MS" w:hAnsi="Trebuchet MS"/>
          <w:vertAlign w:val="superscript"/>
        </w:rPr>
        <w:t>2</w:t>
      </w:r>
      <w:r w:rsidRPr="009E4BD8">
        <w:rPr>
          <w:rFonts w:ascii="Trebuchet MS" w:hAnsi="Trebuchet MS"/>
        </w:rPr>
        <w:t xml:space="preserve"> amplasate la distanţe cuprinse între 10,0 m şi 30,0 m (</w:t>
      </w:r>
      <w:r w:rsidR="003126A5" w:rsidRPr="009E4BD8">
        <w:rPr>
          <w:rFonts w:ascii="Trebuchet MS" w:hAnsi="Trebuchet MS"/>
        </w:rPr>
        <w:t>fig.</w:t>
      </w:r>
      <w:r w:rsidRPr="009E4BD8">
        <w:rPr>
          <w:rFonts w:ascii="Trebuchet MS" w:hAnsi="Trebuchet MS"/>
        </w:rPr>
        <w:t xml:space="preserve"> I</w:t>
      </w:r>
      <w:r w:rsidR="00AD53E8" w:rsidRPr="009E4BD8">
        <w:rPr>
          <w:rFonts w:ascii="Trebuchet MS" w:hAnsi="Trebuchet MS"/>
        </w:rPr>
        <w:t>.</w:t>
      </w:r>
      <w:r w:rsidRPr="009E4BD8">
        <w:rPr>
          <w:rFonts w:ascii="Trebuchet MS" w:hAnsi="Trebuchet MS"/>
        </w:rPr>
        <w:t>1</w:t>
      </w:r>
      <w:r w:rsidR="00246EAF" w:rsidRPr="009E4BD8">
        <w:rPr>
          <w:rFonts w:ascii="Trebuchet MS" w:hAnsi="Trebuchet MS"/>
        </w:rPr>
        <w:t>0</w:t>
      </w:r>
      <w:r w:rsidRPr="009E4BD8">
        <w:rPr>
          <w:rFonts w:ascii="Trebuchet MS" w:hAnsi="Trebuchet MS"/>
        </w:rPr>
        <w:t>).</w:t>
      </w:r>
    </w:p>
    <w:p w14:paraId="6DFDFE85" w14:textId="4EE801D7" w:rsidR="005C2A98" w:rsidRPr="009E4BD8" w:rsidRDefault="00F04AE5" w:rsidP="00C524A5">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359B7790" wp14:editId="1BEAC03B">
            <wp:extent cx="4539600" cy="1548000"/>
            <wp:effectExtent l="0" t="0" r="0" b="0"/>
            <wp:docPr id="18" name="fig_I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_I_10.jpg"/>
                    <pic:cNvPicPr/>
                  </pic:nvPicPr>
                  <pic:blipFill>
                    <a:blip r:embed="rId29" r:link="rId30" cstate="print">
                      <a:extLst>
                        <a:ext uri="{28A0092B-C50C-407E-A947-70E740481C1C}">
                          <a14:useLocalDpi xmlns:a14="http://schemas.microsoft.com/office/drawing/2010/main" val="0"/>
                        </a:ext>
                      </a:extLst>
                    </a:blip>
                    <a:stretch>
                      <a:fillRect/>
                    </a:stretch>
                  </pic:blipFill>
                  <pic:spPr>
                    <a:xfrm>
                      <a:off x="0" y="0"/>
                      <a:ext cx="4539600" cy="1548000"/>
                    </a:xfrm>
                    <a:prstGeom prst="rect">
                      <a:avLst/>
                    </a:prstGeom>
                  </pic:spPr>
                </pic:pic>
              </a:graphicData>
            </a:graphic>
          </wp:inline>
        </w:drawing>
      </w:r>
    </w:p>
    <w:p w14:paraId="387750E3" w14:textId="740E64B6" w:rsidR="005C2A98" w:rsidRPr="009E4BD8" w:rsidRDefault="005C2A98" w:rsidP="00AD0489">
      <w:pPr>
        <w:pStyle w:val="Figuri"/>
        <w:rPr>
          <w:rFonts w:ascii="Trebuchet MS" w:hAnsi="Trebuchet MS"/>
        </w:rPr>
      </w:pPr>
      <w:bookmarkStart w:id="28" w:name="_Toc118147378"/>
      <w:r w:rsidRPr="009E4BD8">
        <w:rPr>
          <w:rFonts w:ascii="Trebuchet MS" w:hAnsi="Trebuchet MS"/>
        </w:rPr>
        <w:t>Figura I.1</w:t>
      </w:r>
      <w:r w:rsidR="00246EAF" w:rsidRPr="009E4BD8">
        <w:rPr>
          <w:rFonts w:ascii="Trebuchet MS" w:hAnsi="Trebuchet MS"/>
        </w:rPr>
        <w:t>0</w:t>
      </w:r>
      <w:r w:rsidRPr="009E4BD8">
        <w:rPr>
          <w:rFonts w:ascii="Trebuchet MS" w:hAnsi="Trebuchet MS"/>
        </w:rPr>
        <w:t xml:space="preserve">. </w:t>
      </w:r>
      <w:bookmarkEnd w:id="28"/>
    </w:p>
    <w:p w14:paraId="05453B79" w14:textId="0E781847" w:rsidR="005C2A98" w:rsidRPr="009E4BD8" w:rsidRDefault="0069681E" w:rsidP="00F41FA3">
      <w:pPr>
        <w:pStyle w:val="Figuriexplicatii"/>
        <w:rPr>
          <w:rFonts w:ascii="Trebuchet MS" w:hAnsi="Trebuchet MS"/>
        </w:rPr>
      </w:pPr>
      <w:r w:rsidRPr="009E4BD8">
        <w:rPr>
          <w:rFonts w:ascii="Trebuchet MS" w:hAnsi="Trebuchet MS"/>
          <w:bCs/>
        </w:rPr>
        <w:lastRenderedPageBreak/>
        <w:t>1.</w:t>
      </w:r>
      <w:r w:rsidRPr="009E4BD8">
        <w:rPr>
          <w:rFonts w:ascii="Trebuchet MS" w:hAnsi="Trebuchet MS"/>
        </w:rPr>
        <w:t xml:space="preserve"> Pereu rostuit (dale sau piatră brută); 2. Strat drenant din balast; 3. Închiderea stratului drenant cu un strat din geotextil; 4. Saltea din geocompozite; 5. Prism din anrocamente; 6. Baretă din anrocamente</w:t>
      </w:r>
      <w:r w:rsidR="00B929BD" w:rsidRPr="009E4BD8">
        <w:rPr>
          <w:rFonts w:ascii="Trebuchet MS" w:hAnsi="Trebuchet MS"/>
        </w:rPr>
        <w:t xml:space="preserve"> ≥</w:t>
      </w:r>
      <w:r w:rsidRPr="009E4BD8">
        <w:rPr>
          <w:rFonts w:ascii="Trebuchet MS" w:hAnsi="Trebuchet MS"/>
        </w:rPr>
        <w:t xml:space="preserve"> 50x50</w:t>
      </w:r>
      <w:r w:rsidR="00DF53E3" w:rsidRPr="009E4BD8">
        <w:rPr>
          <w:rFonts w:ascii="Trebuchet MS" w:hAnsi="Trebuchet MS"/>
        </w:rPr>
        <w:t xml:space="preserve"> </w:t>
      </w:r>
      <w:r w:rsidRPr="009E4BD8">
        <w:rPr>
          <w:rFonts w:ascii="Trebuchet MS" w:hAnsi="Trebuchet MS"/>
        </w:rPr>
        <w:t>cm</w:t>
      </w:r>
      <w:r w:rsidR="00DF53E3" w:rsidRPr="009E4BD8">
        <w:rPr>
          <w:rFonts w:ascii="Trebuchet MS" w:hAnsi="Trebuchet MS"/>
          <w:vertAlign w:val="superscript"/>
        </w:rPr>
        <w:t>2</w:t>
      </w:r>
    </w:p>
    <w:p w14:paraId="766AA550" w14:textId="77777777" w:rsidR="00C524A5" w:rsidRPr="009E4BD8" w:rsidRDefault="00C524A5" w:rsidP="008E4B97">
      <w:pPr>
        <w:autoSpaceDE w:val="0"/>
        <w:autoSpaceDN w:val="0"/>
        <w:adjustRightInd w:val="0"/>
        <w:spacing w:after="0"/>
        <w:rPr>
          <w:rFonts w:ascii="Trebuchet MS" w:hAnsi="Trebuchet MS"/>
        </w:rPr>
      </w:pPr>
    </w:p>
    <w:p w14:paraId="77F247B5" w14:textId="4EF9E50E"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5.2.1.c. în cazul când distanţa dig-mal este sub valorile minime din aliniatul precedent, se impune de cele mai multe ori legarea consolidărilor celor două taluzuri cu acelaşi tip de pereu (consolidare) cu cel din albia minoră. (</w:t>
      </w:r>
      <w:r w:rsidR="003126A5" w:rsidRPr="009E4BD8">
        <w:rPr>
          <w:rFonts w:ascii="Trebuchet MS" w:hAnsi="Trebuchet MS"/>
        </w:rPr>
        <w:t>fig.</w:t>
      </w:r>
      <w:r w:rsidRPr="009E4BD8">
        <w:rPr>
          <w:rFonts w:ascii="Trebuchet MS" w:hAnsi="Trebuchet MS"/>
        </w:rPr>
        <w:t xml:space="preserve"> I</w:t>
      </w:r>
      <w:r w:rsidR="00E8607E" w:rsidRPr="009E4BD8">
        <w:rPr>
          <w:rFonts w:ascii="Trebuchet MS" w:hAnsi="Trebuchet MS"/>
        </w:rPr>
        <w:t>.</w:t>
      </w:r>
      <w:r w:rsidRPr="009E4BD8">
        <w:rPr>
          <w:rFonts w:ascii="Trebuchet MS" w:hAnsi="Trebuchet MS"/>
        </w:rPr>
        <w:t>1</w:t>
      </w:r>
      <w:r w:rsidR="00246EAF" w:rsidRPr="009E4BD8">
        <w:rPr>
          <w:rFonts w:ascii="Trebuchet MS" w:hAnsi="Trebuchet MS"/>
        </w:rPr>
        <w:t>1</w:t>
      </w:r>
      <w:r w:rsidRPr="009E4BD8">
        <w:rPr>
          <w:rFonts w:ascii="Trebuchet MS" w:hAnsi="Trebuchet MS"/>
        </w:rPr>
        <w:t>).</w:t>
      </w:r>
    </w:p>
    <w:p w14:paraId="0510EA9C" w14:textId="3293CADA" w:rsidR="00B929BD" w:rsidRPr="009E4BD8" w:rsidRDefault="00CA38AB" w:rsidP="00C524A5">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6AD9E861" wp14:editId="36CC4894">
            <wp:extent cx="4939200" cy="191520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939200" cy="1915200"/>
                    </a:xfrm>
                    <a:prstGeom prst="rect">
                      <a:avLst/>
                    </a:prstGeom>
                  </pic:spPr>
                </pic:pic>
              </a:graphicData>
            </a:graphic>
          </wp:inline>
        </w:drawing>
      </w:r>
    </w:p>
    <w:p w14:paraId="1A9500CE" w14:textId="02D8AC63" w:rsidR="00B929BD" w:rsidRPr="009E4BD8" w:rsidRDefault="00B929BD" w:rsidP="00AD0489">
      <w:pPr>
        <w:pStyle w:val="Figuri"/>
        <w:rPr>
          <w:rFonts w:ascii="Trebuchet MS" w:hAnsi="Trebuchet MS"/>
        </w:rPr>
      </w:pPr>
      <w:bookmarkStart w:id="29" w:name="_Toc118147379"/>
      <w:r w:rsidRPr="009E4BD8">
        <w:rPr>
          <w:rFonts w:ascii="Trebuchet MS" w:hAnsi="Trebuchet MS"/>
        </w:rPr>
        <w:t>Figura I.1</w:t>
      </w:r>
      <w:r w:rsidR="00246EAF" w:rsidRPr="009E4BD8">
        <w:rPr>
          <w:rFonts w:ascii="Trebuchet MS" w:hAnsi="Trebuchet MS"/>
        </w:rPr>
        <w:t>1</w:t>
      </w:r>
      <w:r w:rsidRPr="009E4BD8">
        <w:rPr>
          <w:rFonts w:ascii="Trebuchet MS" w:hAnsi="Trebuchet MS"/>
        </w:rPr>
        <w:t xml:space="preserve">. </w:t>
      </w:r>
      <w:bookmarkEnd w:id="29"/>
    </w:p>
    <w:p w14:paraId="614C9190" w14:textId="650568B0" w:rsidR="00B929BD" w:rsidRPr="009E4BD8" w:rsidRDefault="00B929BD" w:rsidP="00F41FA3">
      <w:pPr>
        <w:pStyle w:val="Figuriexplicatii"/>
        <w:rPr>
          <w:rFonts w:ascii="Trebuchet MS" w:hAnsi="Trebuchet MS"/>
        </w:rPr>
      </w:pPr>
      <w:r w:rsidRPr="009E4BD8">
        <w:rPr>
          <w:rFonts w:ascii="Trebuchet MS" w:hAnsi="Trebuchet MS"/>
          <w:bCs/>
        </w:rPr>
        <w:t>1.</w:t>
      </w:r>
      <w:r w:rsidRPr="009E4BD8">
        <w:rPr>
          <w:rFonts w:ascii="Trebuchet MS" w:hAnsi="Trebuchet MS"/>
        </w:rPr>
        <w:t xml:space="preserve"> Pereu rostuit (dale sau piatră brută); 2. Strat drenant din balast; 3. Închiderea stratului drenant cu un strat din geotextil; 4. Saltea din geocompozite; 5. Prism din anrocamente; 6. Consolidarea malului albiei minore extinsă și în zona dig-mal</w:t>
      </w:r>
      <w:r w:rsidR="00CA38AB" w:rsidRPr="009E4BD8">
        <w:rPr>
          <w:rFonts w:ascii="Trebuchet MS" w:hAnsi="Trebuchet MS"/>
        </w:rPr>
        <w:t>; 7. Zona dig-mal.</w:t>
      </w:r>
    </w:p>
    <w:p w14:paraId="5639CA5A" w14:textId="451175BC" w:rsidR="00DF53E3" w:rsidRPr="009E4BD8" w:rsidRDefault="00DF53E3" w:rsidP="008E4B97">
      <w:pPr>
        <w:autoSpaceDE w:val="0"/>
        <w:autoSpaceDN w:val="0"/>
        <w:adjustRightInd w:val="0"/>
        <w:spacing w:after="0"/>
        <w:rPr>
          <w:rFonts w:ascii="Trebuchet MS" w:hAnsi="Trebuchet MS"/>
        </w:rPr>
      </w:pPr>
    </w:p>
    <w:p w14:paraId="57786EDC" w14:textId="304806CE"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5.2.3. Amplasarea digurilor în albiile majore face ca baza acestora să fie udată numai în perioada apelor mari. Din această cauză stratul suport nu se va realiza din fascine ci numai din materiale geosintetice (neputrescibile).</w:t>
      </w:r>
    </w:p>
    <w:p w14:paraId="4241C091" w14:textId="77777777"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5.2.4. Legarea celor două consolidări (mal - albie minoră şi dig) nu trebuie să împiedice retragerea apei din zona dig-mal după coborârea nivelurilor, mai ales din imediata apropiere a amprizei digului.</w:t>
      </w:r>
    </w:p>
    <w:p w14:paraId="6F8561ED" w14:textId="77777777"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5.2.5. Lucrările de consolidare şi apărare ale taluzurilor de dig vor fi extinse şi pe terenul natural la piciorul digului, cu o îmbrăcăminte asemănătoare celei de pe taluz, însă cu o elasticitate/flexibilitate mai mare. Aceasta pentru a se putea mula pe teren şi în cazul unor eroziuni sub îmbrăcăminte.</w:t>
      </w:r>
    </w:p>
    <w:p w14:paraId="6B0AA679" w14:textId="1B8E2273"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5.2.6. Pentru a elimina</w:t>
      </w:r>
      <w:r w:rsidR="008B7FC8" w:rsidRPr="009E4BD8">
        <w:rPr>
          <w:rFonts w:ascii="Trebuchet MS" w:hAnsi="Trebuchet MS"/>
        </w:rPr>
        <w:t xml:space="preserve"> sau</w:t>
      </w:r>
      <w:r w:rsidR="00CA38AB" w:rsidRPr="009E4BD8">
        <w:rPr>
          <w:rFonts w:ascii="Trebuchet MS" w:hAnsi="Trebuchet MS"/>
        </w:rPr>
        <w:t xml:space="preserve"> </w:t>
      </w:r>
      <w:r w:rsidRPr="009E4BD8">
        <w:rPr>
          <w:rFonts w:ascii="Trebuchet MS" w:hAnsi="Trebuchet MS"/>
        </w:rPr>
        <w:t>diminua presiunile interstiţiale care pot creşte după scăderea nivelurilor, se va asigura descărcarea apei freatice prin straturi drenante/filtrante cu posibilitatea evacuării în afara amprizei digului.</w:t>
      </w:r>
    </w:p>
    <w:p w14:paraId="12A16705" w14:textId="24DFEDE7" w:rsidR="00C524A5" w:rsidRPr="009E4BD8" w:rsidRDefault="00C524A5" w:rsidP="00C524A5">
      <w:pPr>
        <w:autoSpaceDE w:val="0"/>
        <w:autoSpaceDN w:val="0"/>
        <w:adjustRightInd w:val="0"/>
        <w:spacing w:before="120" w:after="0"/>
        <w:rPr>
          <w:rFonts w:ascii="Trebuchet MS" w:hAnsi="Trebuchet MS"/>
        </w:rPr>
      </w:pPr>
      <w:bookmarkStart w:id="30" w:name="_Hlk124415533"/>
      <w:r w:rsidRPr="009E4BD8">
        <w:rPr>
          <w:rFonts w:ascii="Trebuchet MS" w:hAnsi="Trebuchet MS"/>
        </w:rPr>
        <w:lastRenderedPageBreak/>
        <w:t xml:space="preserve">5.2.7. În cazul </w:t>
      </w:r>
      <w:r w:rsidR="008B7FC8" w:rsidRPr="009E4BD8">
        <w:rPr>
          <w:rFonts w:ascii="Trebuchet MS" w:hAnsi="Trebuchet MS"/>
        </w:rPr>
        <w:t xml:space="preserve">conductelor care </w:t>
      </w:r>
      <w:r w:rsidRPr="009E4BD8">
        <w:rPr>
          <w:rFonts w:ascii="Trebuchet MS" w:hAnsi="Trebuchet MS"/>
        </w:rPr>
        <w:t>travers</w:t>
      </w:r>
      <w:r w:rsidR="008B7FC8" w:rsidRPr="009E4BD8">
        <w:rPr>
          <w:rFonts w:ascii="Trebuchet MS" w:hAnsi="Trebuchet MS"/>
        </w:rPr>
        <w:t>ează</w:t>
      </w:r>
      <w:r w:rsidRPr="009E4BD8">
        <w:rPr>
          <w:rFonts w:ascii="Trebuchet MS" w:hAnsi="Trebuchet MS"/>
        </w:rPr>
        <w:t xml:space="preserve"> digu</w:t>
      </w:r>
      <w:r w:rsidR="008B7FC8" w:rsidRPr="009E4BD8">
        <w:rPr>
          <w:rFonts w:ascii="Trebuchet MS" w:hAnsi="Trebuchet MS"/>
        </w:rPr>
        <w:t>rile</w:t>
      </w:r>
      <w:r w:rsidRPr="009E4BD8">
        <w:rPr>
          <w:rFonts w:ascii="Trebuchet MS" w:hAnsi="Trebuchet MS"/>
        </w:rPr>
        <w:t xml:space="preserve"> se vor respecta prevederile reglementărilor în vigoare privind lucrările de traversare; soluţii constructive </w:t>
      </w:r>
      <w:r w:rsidR="00DC3BC4" w:rsidRPr="009E4BD8">
        <w:rPr>
          <w:rFonts w:ascii="Trebuchet MS" w:hAnsi="Trebuchet MS"/>
        </w:rPr>
        <w:t xml:space="preserve">posibile </w:t>
      </w:r>
      <w:r w:rsidRPr="009E4BD8">
        <w:rPr>
          <w:rFonts w:ascii="Trebuchet MS" w:hAnsi="Trebuchet MS"/>
        </w:rPr>
        <w:t xml:space="preserve">sunt </w:t>
      </w:r>
      <w:r w:rsidR="00DC3BC4" w:rsidRPr="009E4BD8">
        <w:rPr>
          <w:rFonts w:ascii="Trebuchet MS" w:hAnsi="Trebuchet MS"/>
        </w:rPr>
        <w:t>exemplificate</w:t>
      </w:r>
      <w:r w:rsidRPr="009E4BD8">
        <w:rPr>
          <w:rFonts w:ascii="Trebuchet MS" w:hAnsi="Trebuchet MS"/>
        </w:rPr>
        <w:t xml:space="preserve"> în </w:t>
      </w:r>
      <w:r w:rsidR="003126A5" w:rsidRPr="009E4BD8">
        <w:rPr>
          <w:rFonts w:ascii="Trebuchet MS" w:hAnsi="Trebuchet MS"/>
        </w:rPr>
        <w:t>fig.</w:t>
      </w:r>
      <w:r w:rsidRPr="009E4BD8">
        <w:rPr>
          <w:rFonts w:ascii="Trebuchet MS" w:hAnsi="Trebuchet MS"/>
        </w:rPr>
        <w:t xml:space="preserve"> I</w:t>
      </w:r>
      <w:r w:rsidR="00E8607E" w:rsidRPr="009E4BD8">
        <w:rPr>
          <w:rFonts w:ascii="Trebuchet MS" w:hAnsi="Trebuchet MS"/>
        </w:rPr>
        <w:t>.</w:t>
      </w:r>
      <w:r w:rsidRPr="009E4BD8">
        <w:rPr>
          <w:rFonts w:ascii="Trebuchet MS" w:hAnsi="Trebuchet MS"/>
        </w:rPr>
        <w:t>1</w:t>
      </w:r>
      <w:r w:rsidR="00246EAF" w:rsidRPr="009E4BD8">
        <w:rPr>
          <w:rFonts w:ascii="Trebuchet MS" w:hAnsi="Trebuchet MS"/>
        </w:rPr>
        <w:t>2</w:t>
      </w:r>
      <w:r w:rsidRPr="009E4BD8">
        <w:rPr>
          <w:rFonts w:ascii="Trebuchet MS" w:hAnsi="Trebuchet MS"/>
        </w:rPr>
        <w:t xml:space="preserve"> şi I</w:t>
      </w:r>
      <w:r w:rsidR="00E8607E" w:rsidRPr="009E4BD8">
        <w:rPr>
          <w:rFonts w:ascii="Trebuchet MS" w:hAnsi="Trebuchet MS"/>
        </w:rPr>
        <w:t>.</w:t>
      </w:r>
      <w:r w:rsidRPr="009E4BD8">
        <w:rPr>
          <w:rFonts w:ascii="Trebuchet MS" w:hAnsi="Trebuchet MS"/>
        </w:rPr>
        <w:t>1</w:t>
      </w:r>
      <w:r w:rsidR="00246EAF" w:rsidRPr="009E4BD8">
        <w:rPr>
          <w:rFonts w:ascii="Trebuchet MS" w:hAnsi="Trebuchet MS"/>
        </w:rPr>
        <w:t>3</w:t>
      </w:r>
      <w:r w:rsidRPr="009E4BD8">
        <w:rPr>
          <w:rFonts w:ascii="Trebuchet MS" w:hAnsi="Trebuchet MS"/>
        </w:rPr>
        <w:t>.</w:t>
      </w:r>
    </w:p>
    <w:bookmarkEnd w:id="30"/>
    <w:p w14:paraId="123821AE" w14:textId="16E3C3E4" w:rsidR="00B929BD" w:rsidRPr="009E4BD8" w:rsidRDefault="00B929BD" w:rsidP="008E4B97">
      <w:pPr>
        <w:autoSpaceDE w:val="0"/>
        <w:autoSpaceDN w:val="0"/>
        <w:adjustRightInd w:val="0"/>
        <w:spacing w:before="120" w:after="0"/>
        <w:rPr>
          <w:rFonts w:ascii="Trebuchet MS" w:hAnsi="Trebuchet MS"/>
        </w:rPr>
      </w:pPr>
    </w:p>
    <w:p w14:paraId="3ADEB202" w14:textId="4833B124" w:rsidR="008F2518" w:rsidRPr="009E4BD8" w:rsidRDefault="008F2518" w:rsidP="008F2518">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021F9656" wp14:editId="44610FED">
            <wp:extent cx="4712400" cy="303480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712400" cy="3034800"/>
                    </a:xfrm>
                    <a:prstGeom prst="rect">
                      <a:avLst/>
                    </a:prstGeom>
                  </pic:spPr>
                </pic:pic>
              </a:graphicData>
            </a:graphic>
          </wp:inline>
        </w:drawing>
      </w:r>
    </w:p>
    <w:p w14:paraId="619E1A52" w14:textId="11B577DE" w:rsidR="00B929BD" w:rsidRPr="009E4BD8" w:rsidRDefault="00B929BD" w:rsidP="00AD0489">
      <w:pPr>
        <w:pStyle w:val="Figuri"/>
        <w:rPr>
          <w:rFonts w:ascii="Trebuchet MS" w:hAnsi="Trebuchet MS"/>
        </w:rPr>
      </w:pPr>
      <w:bookmarkStart w:id="31" w:name="_Toc118147380"/>
      <w:r w:rsidRPr="009E4BD8">
        <w:rPr>
          <w:rFonts w:ascii="Trebuchet MS" w:hAnsi="Trebuchet MS"/>
        </w:rPr>
        <w:t>Figura I.1</w:t>
      </w:r>
      <w:r w:rsidR="00246EAF" w:rsidRPr="009E4BD8">
        <w:rPr>
          <w:rFonts w:ascii="Trebuchet MS" w:hAnsi="Trebuchet MS"/>
        </w:rPr>
        <w:t>2</w:t>
      </w:r>
      <w:r w:rsidRPr="009E4BD8">
        <w:rPr>
          <w:rFonts w:ascii="Trebuchet MS" w:hAnsi="Trebuchet MS"/>
        </w:rPr>
        <w:t>. Subtraversarea digului cu conducte sub presiune</w:t>
      </w:r>
      <w:bookmarkEnd w:id="31"/>
    </w:p>
    <w:p w14:paraId="0964B8FF" w14:textId="516ABF2B" w:rsidR="00B929BD" w:rsidRPr="009E4BD8" w:rsidRDefault="00B929BD" w:rsidP="00F41FA3">
      <w:pPr>
        <w:pStyle w:val="Figuriexplicatii"/>
        <w:rPr>
          <w:rFonts w:ascii="Trebuchet MS" w:hAnsi="Trebuchet MS"/>
        </w:rPr>
      </w:pPr>
      <w:r w:rsidRPr="009E4BD8">
        <w:rPr>
          <w:rFonts w:ascii="Trebuchet MS" w:hAnsi="Trebuchet MS"/>
        </w:rPr>
        <w:t>1.</w:t>
      </w:r>
      <w:r w:rsidR="008B7FC8" w:rsidRPr="009E4BD8">
        <w:rPr>
          <w:rFonts w:ascii="Trebuchet MS" w:hAnsi="Trebuchet MS"/>
        </w:rPr>
        <w:t xml:space="preserve"> </w:t>
      </w:r>
      <w:r w:rsidRPr="009E4BD8">
        <w:rPr>
          <w:rFonts w:ascii="Trebuchet MS" w:hAnsi="Trebuchet MS"/>
        </w:rPr>
        <w:t>Dig de apărare; 2. Supraînălțare dig; 3. Consolidarea taluzului exterior al digului; 4. Bazin de aspirație consolidat; 5. Conducte pentru evacuarea apelor din incintă.</w:t>
      </w:r>
    </w:p>
    <w:p w14:paraId="6A8C0107" w14:textId="77777777" w:rsidR="00B929BD" w:rsidRPr="009E4BD8" w:rsidRDefault="00B929BD" w:rsidP="00F41FA3">
      <w:pPr>
        <w:pStyle w:val="Figuriexplicatii"/>
        <w:rPr>
          <w:rFonts w:ascii="Trebuchet MS" w:hAnsi="Trebuchet MS"/>
        </w:rPr>
      </w:pPr>
    </w:p>
    <w:p w14:paraId="16870C5C" w14:textId="6F9A9383"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 xml:space="preserve">5.2.8. În cazul subtraversării digurilor este obligatoriu ca pe timpul execuţiei să se asigure continuitatea îndiguirii cu un batardou de pământ de ocolire, dimensionat pentru debite/niveluri </w:t>
      </w:r>
      <w:r w:rsidR="008B7FC8" w:rsidRPr="009E4BD8">
        <w:rPr>
          <w:rFonts w:ascii="Trebuchet MS" w:hAnsi="Trebuchet MS"/>
        </w:rPr>
        <w:t>corespunzând unei</w:t>
      </w:r>
      <w:r w:rsidRPr="009E4BD8">
        <w:rPr>
          <w:rFonts w:ascii="Trebuchet MS" w:hAnsi="Trebuchet MS"/>
        </w:rPr>
        <w:t xml:space="preserve"> clas</w:t>
      </w:r>
      <w:r w:rsidR="008B7FC8" w:rsidRPr="009E4BD8">
        <w:rPr>
          <w:rFonts w:ascii="Trebuchet MS" w:hAnsi="Trebuchet MS"/>
        </w:rPr>
        <w:t>e</w:t>
      </w:r>
      <w:r w:rsidRPr="009E4BD8">
        <w:rPr>
          <w:rFonts w:ascii="Trebuchet MS" w:hAnsi="Trebuchet MS"/>
        </w:rPr>
        <w:t xml:space="preserve"> </w:t>
      </w:r>
      <w:r w:rsidR="008B7FC8" w:rsidRPr="009E4BD8">
        <w:rPr>
          <w:rFonts w:ascii="Trebuchet MS" w:hAnsi="Trebuchet MS"/>
        </w:rPr>
        <w:t xml:space="preserve">de importanţă </w:t>
      </w:r>
      <w:r w:rsidRPr="009E4BD8">
        <w:rPr>
          <w:rFonts w:ascii="Trebuchet MS" w:hAnsi="Trebuchet MS"/>
        </w:rPr>
        <w:t>sub cea a digului.</w:t>
      </w:r>
    </w:p>
    <w:p w14:paraId="1819FE88" w14:textId="77777777" w:rsidR="008B7FC8" w:rsidRPr="009E4BD8" w:rsidRDefault="008B7FC8" w:rsidP="00C524A5">
      <w:pPr>
        <w:autoSpaceDE w:val="0"/>
        <w:autoSpaceDN w:val="0"/>
        <w:adjustRightInd w:val="0"/>
        <w:spacing w:before="120" w:after="0"/>
        <w:rPr>
          <w:rFonts w:ascii="Trebuchet MS" w:hAnsi="Trebuchet MS"/>
        </w:rPr>
      </w:pPr>
    </w:p>
    <w:p w14:paraId="69D22626" w14:textId="35D10FED" w:rsidR="00B929BD" w:rsidRPr="009E4BD8" w:rsidRDefault="00472C24" w:rsidP="00C524A5">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305CD18A" wp14:editId="216CC8DA">
            <wp:extent cx="4536000" cy="1530000"/>
            <wp:effectExtent l="0" t="0" r="0" b="0"/>
            <wp:docPr id="21" name="fig_I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_I_13.jpg"/>
                    <pic:cNvPicPr/>
                  </pic:nvPicPr>
                  <pic:blipFill>
                    <a:blip r:embed="rId33" r:link="rId34" cstate="print">
                      <a:extLst>
                        <a:ext uri="{28A0092B-C50C-407E-A947-70E740481C1C}">
                          <a14:useLocalDpi xmlns:a14="http://schemas.microsoft.com/office/drawing/2010/main" val="0"/>
                        </a:ext>
                      </a:extLst>
                    </a:blip>
                    <a:stretch>
                      <a:fillRect/>
                    </a:stretch>
                  </pic:blipFill>
                  <pic:spPr>
                    <a:xfrm>
                      <a:off x="0" y="0"/>
                      <a:ext cx="4536000" cy="1530000"/>
                    </a:xfrm>
                    <a:prstGeom prst="rect">
                      <a:avLst/>
                    </a:prstGeom>
                  </pic:spPr>
                </pic:pic>
              </a:graphicData>
            </a:graphic>
          </wp:inline>
        </w:drawing>
      </w:r>
    </w:p>
    <w:p w14:paraId="18A2F9BD" w14:textId="7AAA3919" w:rsidR="00B929BD" w:rsidRPr="009E4BD8" w:rsidRDefault="00B929BD" w:rsidP="00AD0489">
      <w:pPr>
        <w:pStyle w:val="Figuri"/>
        <w:rPr>
          <w:rFonts w:ascii="Trebuchet MS" w:hAnsi="Trebuchet MS"/>
        </w:rPr>
      </w:pPr>
      <w:bookmarkStart w:id="32" w:name="_Toc118147381"/>
      <w:r w:rsidRPr="009E4BD8">
        <w:rPr>
          <w:rFonts w:ascii="Trebuchet MS" w:hAnsi="Trebuchet MS"/>
        </w:rPr>
        <w:t>Figura I.1</w:t>
      </w:r>
      <w:r w:rsidR="00246EAF" w:rsidRPr="009E4BD8">
        <w:rPr>
          <w:rFonts w:ascii="Trebuchet MS" w:hAnsi="Trebuchet MS"/>
        </w:rPr>
        <w:t>3</w:t>
      </w:r>
      <w:r w:rsidRPr="009E4BD8">
        <w:rPr>
          <w:rFonts w:ascii="Trebuchet MS" w:hAnsi="Trebuchet MS"/>
        </w:rPr>
        <w:t>. Subtraversare dig</w:t>
      </w:r>
      <w:bookmarkEnd w:id="32"/>
      <w:r w:rsidRPr="009E4BD8">
        <w:rPr>
          <w:rFonts w:ascii="Trebuchet MS" w:hAnsi="Trebuchet MS"/>
        </w:rPr>
        <w:t xml:space="preserve"> </w:t>
      </w:r>
    </w:p>
    <w:p w14:paraId="3F53772A" w14:textId="2BEC75EF" w:rsidR="00B929BD" w:rsidRPr="009E4BD8" w:rsidRDefault="00B929BD" w:rsidP="00F41FA3">
      <w:pPr>
        <w:pStyle w:val="Figuriexplicatii"/>
        <w:rPr>
          <w:rFonts w:ascii="Trebuchet MS" w:hAnsi="Trebuchet MS"/>
        </w:rPr>
      </w:pPr>
      <w:r w:rsidRPr="009E4BD8">
        <w:rPr>
          <w:rFonts w:ascii="Trebuchet MS" w:hAnsi="Trebuchet MS"/>
        </w:rPr>
        <w:lastRenderedPageBreak/>
        <w:t>1.</w:t>
      </w:r>
      <w:r w:rsidR="008B7FC8" w:rsidRPr="009E4BD8">
        <w:rPr>
          <w:rFonts w:ascii="Trebuchet MS" w:hAnsi="Trebuchet MS"/>
        </w:rPr>
        <w:t xml:space="preserve"> </w:t>
      </w:r>
      <w:r w:rsidR="00684194" w:rsidRPr="009E4BD8">
        <w:rPr>
          <w:rFonts w:ascii="Trebuchet MS" w:hAnsi="Trebuchet MS"/>
        </w:rPr>
        <w:t>Lă</w:t>
      </w:r>
      <w:r w:rsidR="008B7FC8" w:rsidRPr="009E4BD8">
        <w:rPr>
          <w:rFonts w:ascii="Trebuchet MS" w:hAnsi="Trebuchet MS"/>
        </w:rPr>
        <w:t>rgi</w:t>
      </w:r>
      <w:r w:rsidR="00684194" w:rsidRPr="009E4BD8">
        <w:rPr>
          <w:rFonts w:ascii="Trebuchet MS" w:hAnsi="Trebuchet MS"/>
        </w:rPr>
        <w:t>re locală a digului</w:t>
      </w:r>
      <w:r w:rsidRPr="009E4BD8">
        <w:rPr>
          <w:rFonts w:ascii="Trebuchet MS" w:hAnsi="Trebuchet MS"/>
        </w:rPr>
        <w:t xml:space="preserve">; </w:t>
      </w:r>
      <w:bookmarkStart w:id="33" w:name="_Hlk124415816"/>
      <w:r w:rsidRPr="009E4BD8">
        <w:rPr>
          <w:rFonts w:ascii="Trebuchet MS" w:hAnsi="Trebuchet MS"/>
        </w:rPr>
        <w:t>2</w:t>
      </w:r>
      <w:r w:rsidR="00F41FA3" w:rsidRPr="009E4BD8">
        <w:rPr>
          <w:rFonts w:ascii="Trebuchet MS" w:hAnsi="Trebuchet MS"/>
        </w:rPr>
        <w:t xml:space="preserve"> și 3</w:t>
      </w:r>
      <w:r w:rsidRPr="009E4BD8">
        <w:rPr>
          <w:rFonts w:ascii="Trebuchet MS" w:hAnsi="Trebuchet MS"/>
        </w:rPr>
        <w:t xml:space="preserve">. </w:t>
      </w:r>
      <w:r w:rsidR="00684194" w:rsidRPr="009E4BD8">
        <w:rPr>
          <w:rFonts w:ascii="Trebuchet MS" w:hAnsi="Trebuchet MS"/>
        </w:rPr>
        <w:t>Pereu și strat drenant pe taluzurile lă</w:t>
      </w:r>
      <w:r w:rsidR="008B7FC8" w:rsidRPr="009E4BD8">
        <w:rPr>
          <w:rFonts w:ascii="Trebuchet MS" w:hAnsi="Trebuchet MS"/>
        </w:rPr>
        <w:t>rgirii</w:t>
      </w:r>
      <w:r w:rsidR="00684194" w:rsidRPr="009E4BD8">
        <w:rPr>
          <w:rFonts w:ascii="Trebuchet MS" w:hAnsi="Trebuchet MS"/>
        </w:rPr>
        <w:t xml:space="preserve"> digului</w:t>
      </w:r>
      <w:r w:rsidRPr="009E4BD8">
        <w:rPr>
          <w:rFonts w:ascii="Trebuchet MS" w:hAnsi="Trebuchet MS"/>
        </w:rPr>
        <w:t xml:space="preserve">; </w:t>
      </w:r>
      <w:r w:rsidR="00F41FA3" w:rsidRPr="009E4BD8">
        <w:rPr>
          <w:rFonts w:ascii="Trebuchet MS" w:hAnsi="Trebuchet MS"/>
        </w:rPr>
        <w:t xml:space="preserve">                 4</w:t>
      </w:r>
      <w:r w:rsidRPr="009E4BD8">
        <w:rPr>
          <w:rFonts w:ascii="Trebuchet MS" w:hAnsi="Trebuchet MS"/>
        </w:rPr>
        <w:t>. C</w:t>
      </w:r>
      <w:r w:rsidR="00684194" w:rsidRPr="009E4BD8">
        <w:rPr>
          <w:rFonts w:ascii="Trebuchet MS" w:hAnsi="Trebuchet MS"/>
        </w:rPr>
        <w:t>ămin de vane</w:t>
      </w:r>
      <w:r w:rsidRPr="009E4BD8">
        <w:rPr>
          <w:rFonts w:ascii="Trebuchet MS" w:hAnsi="Trebuchet MS"/>
        </w:rPr>
        <w:t xml:space="preserve">; </w:t>
      </w:r>
      <w:r w:rsidR="00F41FA3" w:rsidRPr="009E4BD8">
        <w:rPr>
          <w:rFonts w:ascii="Trebuchet MS" w:hAnsi="Trebuchet MS"/>
        </w:rPr>
        <w:t>5</w:t>
      </w:r>
      <w:r w:rsidRPr="009E4BD8">
        <w:rPr>
          <w:rFonts w:ascii="Trebuchet MS" w:hAnsi="Trebuchet MS"/>
        </w:rPr>
        <w:t>. Conduct</w:t>
      </w:r>
      <w:r w:rsidR="00684194" w:rsidRPr="009E4BD8">
        <w:rPr>
          <w:rFonts w:ascii="Trebuchet MS" w:hAnsi="Trebuchet MS"/>
        </w:rPr>
        <w:t>a</w:t>
      </w:r>
      <w:r w:rsidRPr="009E4BD8">
        <w:rPr>
          <w:rFonts w:ascii="Trebuchet MS" w:hAnsi="Trebuchet MS"/>
        </w:rPr>
        <w:t xml:space="preserve"> </w:t>
      </w:r>
      <w:r w:rsidR="00684194" w:rsidRPr="009E4BD8">
        <w:rPr>
          <w:rFonts w:ascii="Trebuchet MS" w:hAnsi="Trebuchet MS"/>
        </w:rPr>
        <w:t>subtravers</w:t>
      </w:r>
      <w:r w:rsidR="00BD2A9B" w:rsidRPr="009E4BD8">
        <w:rPr>
          <w:rFonts w:ascii="Trebuchet MS" w:hAnsi="Trebuchet MS"/>
        </w:rPr>
        <w:t>are.</w:t>
      </w:r>
    </w:p>
    <w:bookmarkEnd w:id="33"/>
    <w:p w14:paraId="4510A09E" w14:textId="77777777" w:rsidR="00B929BD" w:rsidRPr="009E4BD8" w:rsidRDefault="00B929BD" w:rsidP="00B9468D">
      <w:pPr>
        <w:autoSpaceDE w:val="0"/>
        <w:autoSpaceDN w:val="0"/>
        <w:adjustRightInd w:val="0"/>
        <w:spacing w:before="120" w:after="0"/>
        <w:rPr>
          <w:rFonts w:ascii="Trebuchet MS" w:hAnsi="Trebuchet MS"/>
        </w:rPr>
      </w:pPr>
    </w:p>
    <w:p w14:paraId="34AAE47E" w14:textId="28C7D1F5"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 xml:space="preserve">5.2.9. Lucrările de intervenţie urgentă pentru consolidarea unor diguri degradate în timpul unei viituri se vor realiza cu respectarea, cât mai mult posibil, a principiilor prezentate în cap. 2, însă preponderente vor fi disponibilităţile de materiale locale şi asigurarea stabilităţii digului în cel mai scurt </w:t>
      </w:r>
      <w:bookmarkStart w:id="34" w:name="_Hlk124416075"/>
      <w:r w:rsidRPr="009E4BD8">
        <w:rPr>
          <w:rFonts w:ascii="Trebuchet MS" w:hAnsi="Trebuchet MS"/>
        </w:rPr>
        <w:t>timp (</w:t>
      </w:r>
      <w:r w:rsidR="00CC4051" w:rsidRPr="009E4BD8">
        <w:rPr>
          <w:rFonts w:ascii="Trebuchet MS" w:hAnsi="Trebuchet MS"/>
        </w:rPr>
        <w:t xml:space="preserve">fig. I.14; </w:t>
      </w:r>
      <w:r w:rsidRPr="009E4BD8">
        <w:rPr>
          <w:rFonts w:ascii="Trebuchet MS" w:hAnsi="Trebuchet MS"/>
        </w:rPr>
        <w:t>vezi şi pct. 3.3.8</w:t>
      </w:r>
      <w:r w:rsidR="00CC4051" w:rsidRPr="009E4BD8">
        <w:rPr>
          <w:rFonts w:ascii="Trebuchet MS" w:hAnsi="Trebuchet MS"/>
        </w:rPr>
        <w:t>.</w:t>
      </w:r>
      <w:r w:rsidR="00BD2A9B" w:rsidRPr="009E4BD8">
        <w:rPr>
          <w:rFonts w:ascii="Trebuchet MS" w:hAnsi="Trebuchet MS"/>
        </w:rPr>
        <w:t>)</w:t>
      </w:r>
      <w:r w:rsidRPr="009E4BD8">
        <w:rPr>
          <w:rFonts w:ascii="Trebuchet MS" w:hAnsi="Trebuchet MS"/>
        </w:rPr>
        <w:t>.</w:t>
      </w:r>
    </w:p>
    <w:bookmarkEnd w:id="34"/>
    <w:p w14:paraId="1B0C9862" w14:textId="2BA006CC"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După retragerea apelor mari în albia minoră, refacerea digului constă în reprofilarea taluzului şi executarea unor lucrări de apărare în soluţii definitive.</w:t>
      </w:r>
    </w:p>
    <w:p w14:paraId="35318AE4" w14:textId="77777777" w:rsidR="00BD2A9B" w:rsidRPr="009E4BD8" w:rsidRDefault="00BD2A9B" w:rsidP="00C524A5">
      <w:pPr>
        <w:autoSpaceDE w:val="0"/>
        <w:autoSpaceDN w:val="0"/>
        <w:adjustRightInd w:val="0"/>
        <w:spacing w:before="120" w:after="0"/>
        <w:rPr>
          <w:rFonts w:ascii="Trebuchet MS" w:hAnsi="Trebuchet MS"/>
        </w:rPr>
      </w:pPr>
    </w:p>
    <w:p w14:paraId="2718A454" w14:textId="27F42C86" w:rsidR="00EF5049" w:rsidRPr="009E4BD8" w:rsidRDefault="00472C24" w:rsidP="00C524A5">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5D5CE5DF" wp14:editId="46A2CFDD">
            <wp:extent cx="5223600" cy="1692000"/>
            <wp:effectExtent l="0" t="0" r="0" b="3810"/>
            <wp:docPr id="22" name="fig_I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_I_14.jpg"/>
                    <pic:cNvPicPr/>
                  </pic:nvPicPr>
                  <pic:blipFill>
                    <a:blip r:embed="rId35" r:link="rId36" cstate="print">
                      <a:extLst>
                        <a:ext uri="{28A0092B-C50C-407E-A947-70E740481C1C}">
                          <a14:useLocalDpi xmlns:a14="http://schemas.microsoft.com/office/drawing/2010/main" val="0"/>
                        </a:ext>
                      </a:extLst>
                    </a:blip>
                    <a:stretch>
                      <a:fillRect/>
                    </a:stretch>
                  </pic:blipFill>
                  <pic:spPr>
                    <a:xfrm>
                      <a:off x="0" y="0"/>
                      <a:ext cx="5223600" cy="1692000"/>
                    </a:xfrm>
                    <a:prstGeom prst="rect">
                      <a:avLst/>
                    </a:prstGeom>
                  </pic:spPr>
                </pic:pic>
              </a:graphicData>
            </a:graphic>
          </wp:inline>
        </w:drawing>
      </w:r>
    </w:p>
    <w:p w14:paraId="06386C19" w14:textId="70FF5E37" w:rsidR="00EF5049" w:rsidRPr="009E4BD8" w:rsidRDefault="00EF5049" w:rsidP="00AD0489">
      <w:pPr>
        <w:pStyle w:val="Figuri"/>
        <w:rPr>
          <w:rFonts w:ascii="Trebuchet MS" w:hAnsi="Trebuchet MS"/>
        </w:rPr>
      </w:pPr>
      <w:bookmarkStart w:id="35" w:name="_Toc118147382"/>
      <w:r w:rsidRPr="009E4BD8">
        <w:rPr>
          <w:rFonts w:ascii="Trebuchet MS" w:hAnsi="Trebuchet MS"/>
        </w:rPr>
        <w:t>Figura I.1</w:t>
      </w:r>
      <w:r w:rsidR="00246EAF" w:rsidRPr="009E4BD8">
        <w:rPr>
          <w:rFonts w:ascii="Trebuchet MS" w:hAnsi="Trebuchet MS"/>
        </w:rPr>
        <w:t>4</w:t>
      </w:r>
      <w:r w:rsidRPr="009E4BD8">
        <w:rPr>
          <w:rFonts w:ascii="Trebuchet MS" w:hAnsi="Trebuchet MS"/>
        </w:rPr>
        <w:t>. Consolidarea provizorie a taluzurilor erodate</w:t>
      </w:r>
      <w:bookmarkEnd w:id="35"/>
      <w:r w:rsidRPr="009E4BD8">
        <w:rPr>
          <w:rFonts w:ascii="Trebuchet MS" w:hAnsi="Trebuchet MS"/>
        </w:rPr>
        <w:t xml:space="preserve"> </w:t>
      </w:r>
    </w:p>
    <w:p w14:paraId="3D97B6A7" w14:textId="1020B58D" w:rsidR="00EF5049" w:rsidRPr="009E4BD8" w:rsidRDefault="008F2518" w:rsidP="00F41FA3">
      <w:pPr>
        <w:pStyle w:val="Figuriexplicatii"/>
        <w:rPr>
          <w:rFonts w:ascii="Trebuchet MS" w:hAnsi="Trebuchet MS"/>
        </w:rPr>
      </w:pPr>
      <w:r w:rsidRPr="009E4BD8">
        <w:rPr>
          <w:rFonts w:ascii="Trebuchet MS" w:hAnsi="Trebuchet MS"/>
        </w:rPr>
        <w:t xml:space="preserve">a, b – variante de consolidare. </w:t>
      </w:r>
      <w:r w:rsidR="00EF5049" w:rsidRPr="009E4BD8">
        <w:rPr>
          <w:rFonts w:ascii="Trebuchet MS" w:hAnsi="Trebuchet MS"/>
        </w:rPr>
        <w:t>1.</w:t>
      </w:r>
      <w:r w:rsidR="00BD2A9B" w:rsidRPr="009E4BD8">
        <w:rPr>
          <w:rFonts w:ascii="Trebuchet MS" w:hAnsi="Trebuchet MS"/>
        </w:rPr>
        <w:t xml:space="preserve"> </w:t>
      </w:r>
      <w:r w:rsidR="00EF5049" w:rsidRPr="009E4BD8">
        <w:rPr>
          <w:rFonts w:ascii="Trebuchet MS" w:hAnsi="Trebuchet MS"/>
        </w:rPr>
        <w:t>Umplutură din balast; 2. Pereu din piatră brută</w:t>
      </w:r>
      <w:r w:rsidR="001B36A7" w:rsidRPr="009E4BD8">
        <w:rPr>
          <w:rFonts w:ascii="Trebuchet MS" w:hAnsi="Trebuchet MS"/>
        </w:rPr>
        <w:t>; 3. Gabioane umplute cu piatră spartă; 4. Saci țesuți umpluți cu pământ argilos-nisipos (balast +</w:t>
      </w:r>
      <w:r w:rsidR="008D5539" w:rsidRPr="009E4BD8">
        <w:rPr>
          <w:rFonts w:ascii="Trebuchet MS" w:hAnsi="Trebuchet MS"/>
        </w:rPr>
        <w:t xml:space="preserve"> </w:t>
      </w:r>
      <w:r w:rsidR="001B36A7" w:rsidRPr="009E4BD8">
        <w:rPr>
          <w:rFonts w:ascii="Trebuchet MS" w:hAnsi="Trebuchet MS"/>
        </w:rPr>
        <w:t>20</w:t>
      </w:r>
      <w:r w:rsidR="00BD2A9B" w:rsidRPr="009E4BD8">
        <w:rPr>
          <w:rFonts w:ascii="Trebuchet MS" w:hAnsi="Trebuchet MS"/>
        </w:rPr>
        <w:t xml:space="preserve"> </w:t>
      </w:r>
      <w:r w:rsidR="008D5539" w:rsidRPr="009E4BD8">
        <w:rPr>
          <w:rFonts w:ascii="Trebuchet MS" w:hAnsi="Trebuchet MS"/>
        </w:rPr>
        <w:t>k</w:t>
      </w:r>
      <w:r w:rsidR="001B36A7" w:rsidRPr="009E4BD8">
        <w:rPr>
          <w:rFonts w:ascii="Trebuchet MS" w:hAnsi="Trebuchet MS"/>
        </w:rPr>
        <w:t>g ciment/sac)</w:t>
      </w:r>
    </w:p>
    <w:p w14:paraId="3E3C4E0D" w14:textId="77777777" w:rsidR="00C524A5" w:rsidRPr="009E4BD8" w:rsidRDefault="00C524A5" w:rsidP="008E4B97">
      <w:pPr>
        <w:autoSpaceDE w:val="0"/>
        <w:autoSpaceDN w:val="0"/>
        <w:adjustRightInd w:val="0"/>
        <w:spacing w:after="0"/>
        <w:rPr>
          <w:rFonts w:ascii="Trebuchet MS" w:hAnsi="Trebuchet MS"/>
        </w:rPr>
      </w:pPr>
    </w:p>
    <w:p w14:paraId="238D3AE8" w14:textId="77777777"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5.2.10. Reprofilarea constă în îndepărtarea pământului înmuiat, săparea unor trepte de înfrăţire de 50 cm înălţime şi executarea umpluturii cu un grad minim de compactare de 90%, urmată de lucrările de apărare a taluzului.</w:t>
      </w:r>
    </w:p>
    <w:p w14:paraId="7C19A268" w14:textId="6FF5ACB0"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 xml:space="preserve">5.2.11. Dacă deteriorarea digului a fost cauzată de un </w:t>
      </w:r>
      <w:r w:rsidR="00BD2A9B" w:rsidRPr="009E4BD8">
        <w:rPr>
          <w:rFonts w:ascii="Trebuchet MS" w:hAnsi="Trebuchet MS"/>
        </w:rPr>
        <w:t>incident/</w:t>
      </w:r>
      <w:r w:rsidRPr="009E4BD8">
        <w:rPr>
          <w:rFonts w:ascii="Trebuchet MS" w:hAnsi="Trebuchet MS"/>
        </w:rPr>
        <w:t>accident şi nu de acţiunea cursului de apă, reprofilarea digului la secţiunea iniţială şi înierbarea taluzului sunt suficiente.</w:t>
      </w:r>
    </w:p>
    <w:p w14:paraId="79DCEB7C" w14:textId="2EB551E1"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5.2.12. Când degradarea digului s-a produs prin erodarea taluzului de către curen</w:t>
      </w:r>
      <w:r w:rsidR="00BD2A9B" w:rsidRPr="009E4BD8">
        <w:rPr>
          <w:rFonts w:ascii="Trebuchet MS" w:hAnsi="Trebuchet MS"/>
        </w:rPr>
        <w:t>ţii</w:t>
      </w:r>
      <w:r w:rsidRPr="009E4BD8">
        <w:rPr>
          <w:rFonts w:ascii="Trebuchet MS" w:hAnsi="Trebuchet MS"/>
        </w:rPr>
        <w:t xml:space="preserve"> de apă se vor analiza cauzele care au determinat apariţia acestui fenomen şi se va proceda conform prevederilor din capitolele 2 şi 3 în stabilirea soluţiilor de </w:t>
      </w:r>
      <w:r w:rsidR="00BD2A9B" w:rsidRPr="009E4BD8">
        <w:rPr>
          <w:rFonts w:ascii="Trebuchet MS" w:hAnsi="Trebuchet MS"/>
        </w:rPr>
        <w:t>protejare</w:t>
      </w:r>
      <w:r w:rsidRPr="009E4BD8">
        <w:rPr>
          <w:rFonts w:ascii="Trebuchet MS" w:hAnsi="Trebuchet MS"/>
        </w:rPr>
        <w:t xml:space="preserve"> şi consolidare.</w:t>
      </w:r>
    </w:p>
    <w:p w14:paraId="059DA495" w14:textId="13DE6CB2" w:rsidR="00C524A5" w:rsidRDefault="00C524A5" w:rsidP="008E4B97">
      <w:pPr>
        <w:autoSpaceDE w:val="0"/>
        <w:autoSpaceDN w:val="0"/>
        <w:adjustRightInd w:val="0"/>
        <w:spacing w:after="0"/>
        <w:rPr>
          <w:rFonts w:ascii="Trebuchet MS" w:hAnsi="Trebuchet MS"/>
        </w:rPr>
      </w:pPr>
    </w:p>
    <w:p w14:paraId="56FCA68E" w14:textId="358E70C6" w:rsidR="009E4BD8" w:rsidRDefault="009E4BD8" w:rsidP="008E4B97">
      <w:pPr>
        <w:autoSpaceDE w:val="0"/>
        <w:autoSpaceDN w:val="0"/>
        <w:adjustRightInd w:val="0"/>
        <w:spacing w:after="0"/>
        <w:rPr>
          <w:rFonts w:ascii="Trebuchet MS" w:hAnsi="Trebuchet MS"/>
        </w:rPr>
      </w:pPr>
    </w:p>
    <w:p w14:paraId="348937F1" w14:textId="7BE14653" w:rsidR="009E4BD8" w:rsidRDefault="009E4BD8" w:rsidP="008E4B97">
      <w:pPr>
        <w:autoSpaceDE w:val="0"/>
        <w:autoSpaceDN w:val="0"/>
        <w:adjustRightInd w:val="0"/>
        <w:spacing w:after="0"/>
        <w:rPr>
          <w:rFonts w:ascii="Trebuchet MS" w:hAnsi="Trebuchet MS"/>
        </w:rPr>
      </w:pPr>
    </w:p>
    <w:p w14:paraId="0C53DD3C" w14:textId="77777777" w:rsidR="009E4BD8" w:rsidRPr="009E4BD8" w:rsidRDefault="009E4BD8" w:rsidP="008E4B97">
      <w:pPr>
        <w:autoSpaceDE w:val="0"/>
        <w:autoSpaceDN w:val="0"/>
        <w:adjustRightInd w:val="0"/>
        <w:spacing w:after="0"/>
        <w:rPr>
          <w:rFonts w:ascii="Trebuchet MS" w:hAnsi="Trebuchet MS"/>
        </w:rPr>
      </w:pPr>
    </w:p>
    <w:p w14:paraId="31A5C9D4" w14:textId="527BAC56" w:rsidR="00B9468D" w:rsidRPr="009E4BD8" w:rsidRDefault="00B9468D" w:rsidP="000E7984">
      <w:pPr>
        <w:pStyle w:val="Titlu11"/>
        <w:rPr>
          <w:rFonts w:ascii="Trebuchet MS" w:hAnsi="Trebuchet MS"/>
        </w:rPr>
      </w:pPr>
      <w:bookmarkStart w:id="36" w:name="_Toc125536352"/>
      <w:r w:rsidRPr="009E4BD8">
        <w:rPr>
          <w:rFonts w:ascii="Trebuchet MS" w:hAnsi="Trebuchet MS"/>
        </w:rPr>
        <w:lastRenderedPageBreak/>
        <w:t xml:space="preserve">Consolidarea </w:t>
      </w:r>
      <w:r w:rsidR="00E4660A" w:rsidRPr="009E4BD8">
        <w:rPr>
          <w:rFonts w:ascii="Trebuchet MS" w:hAnsi="Trebuchet MS"/>
        </w:rPr>
        <w:t xml:space="preserve">şi protecţia </w:t>
      </w:r>
      <w:r w:rsidRPr="009E4BD8">
        <w:rPr>
          <w:rFonts w:ascii="Trebuchet MS" w:hAnsi="Trebuchet MS"/>
        </w:rPr>
        <w:t>canalelo</w:t>
      </w:r>
      <w:r w:rsidR="00E4660A" w:rsidRPr="009E4BD8">
        <w:rPr>
          <w:rFonts w:ascii="Trebuchet MS" w:hAnsi="Trebuchet MS"/>
        </w:rPr>
        <w:t>r</w:t>
      </w:r>
      <w:bookmarkEnd w:id="36"/>
    </w:p>
    <w:p w14:paraId="04847145" w14:textId="3DB68BBD" w:rsidR="00C524A5" w:rsidRPr="009E4BD8" w:rsidRDefault="00C524A5" w:rsidP="00A76D8A">
      <w:pPr>
        <w:pStyle w:val="Titlu111"/>
        <w:rPr>
          <w:rFonts w:ascii="Trebuchet MS" w:hAnsi="Trebuchet MS"/>
          <w:b w:val="0"/>
          <w:bCs/>
        </w:rPr>
      </w:pPr>
      <w:bookmarkStart w:id="37" w:name="_Toc125536353"/>
      <w:r w:rsidRPr="009E4BD8">
        <w:rPr>
          <w:rFonts w:ascii="Trebuchet MS" w:hAnsi="Trebuchet MS"/>
          <w:b w:val="0"/>
          <w:bCs/>
        </w:rPr>
        <w:t>Pe tronsoanele de canal unde secţiunea acestuia este strict cea utilă (dată de adâncimea în regim static la care se adaugă garda), protecţia canalului se face pe întreg perimetrul (</w:t>
      </w:r>
      <w:r w:rsidR="003126A5" w:rsidRPr="009E4BD8">
        <w:rPr>
          <w:rFonts w:ascii="Trebuchet MS" w:hAnsi="Trebuchet MS"/>
          <w:b w:val="0"/>
          <w:bCs/>
        </w:rPr>
        <w:t>fig.</w:t>
      </w:r>
      <w:r w:rsidRPr="009E4BD8">
        <w:rPr>
          <w:rFonts w:ascii="Trebuchet MS" w:hAnsi="Trebuchet MS"/>
          <w:b w:val="0"/>
          <w:bCs/>
        </w:rPr>
        <w:t xml:space="preserve"> I</w:t>
      </w:r>
      <w:r w:rsidR="008D5539" w:rsidRPr="009E4BD8">
        <w:rPr>
          <w:rFonts w:ascii="Trebuchet MS" w:hAnsi="Trebuchet MS"/>
          <w:b w:val="0"/>
          <w:bCs/>
        </w:rPr>
        <w:t>.</w:t>
      </w:r>
      <w:r w:rsidRPr="009E4BD8">
        <w:rPr>
          <w:rFonts w:ascii="Trebuchet MS" w:hAnsi="Trebuchet MS"/>
          <w:b w:val="0"/>
          <w:bCs/>
        </w:rPr>
        <w:t>1</w:t>
      </w:r>
      <w:r w:rsidR="00246EAF" w:rsidRPr="009E4BD8">
        <w:rPr>
          <w:rFonts w:ascii="Trebuchet MS" w:hAnsi="Trebuchet MS"/>
          <w:b w:val="0"/>
          <w:bCs/>
        </w:rPr>
        <w:t>5</w:t>
      </w:r>
      <w:r w:rsidRPr="009E4BD8">
        <w:rPr>
          <w:rFonts w:ascii="Trebuchet MS" w:hAnsi="Trebuchet MS"/>
          <w:b w:val="0"/>
          <w:bCs/>
        </w:rPr>
        <w:t>).</w:t>
      </w:r>
      <w:bookmarkEnd w:id="37"/>
    </w:p>
    <w:p w14:paraId="59555BBC" w14:textId="6DF431C8" w:rsidR="00A76D8A" w:rsidRPr="009E4BD8" w:rsidRDefault="00A76D8A" w:rsidP="00922072">
      <w:pPr>
        <w:autoSpaceDE w:val="0"/>
        <w:autoSpaceDN w:val="0"/>
        <w:adjustRightInd w:val="0"/>
        <w:spacing w:before="120" w:after="0"/>
        <w:rPr>
          <w:rFonts w:ascii="Trebuchet MS" w:hAnsi="Trebuchet MS"/>
        </w:rPr>
      </w:pPr>
    </w:p>
    <w:p w14:paraId="4C26A5DD" w14:textId="01B5F1D2" w:rsidR="00A76D8A" w:rsidRPr="009E4BD8" w:rsidRDefault="00A76D8A" w:rsidP="00922072">
      <w:pPr>
        <w:autoSpaceDE w:val="0"/>
        <w:autoSpaceDN w:val="0"/>
        <w:adjustRightInd w:val="0"/>
        <w:spacing w:before="120" w:after="0"/>
        <w:rPr>
          <w:rFonts w:ascii="Trebuchet MS" w:hAnsi="Trebuchet MS"/>
        </w:rPr>
      </w:pPr>
    </w:p>
    <w:p w14:paraId="3C0AB34C" w14:textId="018D3252" w:rsidR="00A76D8A" w:rsidRPr="009E4BD8" w:rsidRDefault="00A76D8A" w:rsidP="00922072">
      <w:pPr>
        <w:autoSpaceDE w:val="0"/>
        <w:autoSpaceDN w:val="0"/>
        <w:adjustRightInd w:val="0"/>
        <w:spacing w:before="120" w:after="0"/>
        <w:rPr>
          <w:rFonts w:ascii="Trebuchet MS" w:hAnsi="Trebuchet MS"/>
        </w:rPr>
      </w:pPr>
    </w:p>
    <w:p w14:paraId="20D037C0" w14:textId="6EF790EC" w:rsidR="00A76D8A" w:rsidRPr="009E4BD8" w:rsidRDefault="00A76D8A" w:rsidP="00922072">
      <w:pPr>
        <w:autoSpaceDE w:val="0"/>
        <w:autoSpaceDN w:val="0"/>
        <w:adjustRightInd w:val="0"/>
        <w:spacing w:before="120" w:after="0"/>
        <w:rPr>
          <w:rFonts w:ascii="Trebuchet MS" w:hAnsi="Trebuchet MS"/>
        </w:rPr>
      </w:pPr>
    </w:p>
    <w:p w14:paraId="2A7FA0B7" w14:textId="77777777" w:rsidR="00A76D8A" w:rsidRPr="009E4BD8" w:rsidRDefault="00A76D8A" w:rsidP="00922072">
      <w:pPr>
        <w:autoSpaceDE w:val="0"/>
        <w:autoSpaceDN w:val="0"/>
        <w:adjustRightInd w:val="0"/>
        <w:spacing w:before="120" w:after="0"/>
        <w:rPr>
          <w:rFonts w:ascii="Trebuchet MS" w:hAnsi="Trebuchet MS"/>
        </w:rPr>
      </w:pPr>
    </w:p>
    <w:p w14:paraId="126BB082" w14:textId="02F2699C" w:rsidR="001B36A7" w:rsidRPr="009E4BD8" w:rsidRDefault="00635B97" w:rsidP="00C524A5">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28CA4AAF" wp14:editId="4A030672">
            <wp:extent cx="5061600" cy="2080800"/>
            <wp:effectExtent l="0" t="0" r="5715" b="0"/>
            <wp:docPr id="23" name="fig_I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_I_15.jpg"/>
                    <pic:cNvPicPr/>
                  </pic:nvPicPr>
                  <pic:blipFill>
                    <a:blip r:embed="rId37" r:link="rId38" cstate="print">
                      <a:extLst>
                        <a:ext uri="{28A0092B-C50C-407E-A947-70E740481C1C}">
                          <a14:useLocalDpi xmlns:a14="http://schemas.microsoft.com/office/drawing/2010/main" val="0"/>
                        </a:ext>
                      </a:extLst>
                    </a:blip>
                    <a:stretch>
                      <a:fillRect/>
                    </a:stretch>
                  </pic:blipFill>
                  <pic:spPr>
                    <a:xfrm>
                      <a:off x="0" y="0"/>
                      <a:ext cx="5061600" cy="2080800"/>
                    </a:xfrm>
                    <a:prstGeom prst="rect">
                      <a:avLst/>
                    </a:prstGeom>
                  </pic:spPr>
                </pic:pic>
              </a:graphicData>
            </a:graphic>
          </wp:inline>
        </w:drawing>
      </w:r>
    </w:p>
    <w:p w14:paraId="078EFF69" w14:textId="3B13C073" w:rsidR="001B36A7" w:rsidRPr="009E4BD8" w:rsidRDefault="001B36A7" w:rsidP="00AD0489">
      <w:pPr>
        <w:pStyle w:val="Figuri"/>
        <w:rPr>
          <w:rFonts w:ascii="Trebuchet MS" w:hAnsi="Trebuchet MS"/>
        </w:rPr>
      </w:pPr>
      <w:bookmarkStart w:id="38" w:name="_Toc118147383"/>
      <w:r w:rsidRPr="009E4BD8">
        <w:rPr>
          <w:rFonts w:ascii="Trebuchet MS" w:hAnsi="Trebuchet MS"/>
        </w:rPr>
        <w:t>Figura I.1</w:t>
      </w:r>
      <w:r w:rsidR="00246EAF" w:rsidRPr="009E4BD8">
        <w:rPr>
          <w:rFonts w:ascii="Trebuchet MS" w:hAnsi="Trebuchet MS"/>
        </w:rPr>
        <w:t>5</w:t>
      </w:r>
      <w:r w:rsidRPr="009E4BD8">
        <w:rPr>
          <w:rFonts w:ascii="Trebuchet MS" w:hAnsi="Trebuchet MS"/>
        </w:rPr>
        <w:t>. Consolidări pe canal</w:t>
      </w:r>
      <w:bookmarkEnd w:id="38"/>
    </w:p>
    <w:p w14:paraId="13E90510" w14:textId="265949BE" w:rsidR="001B36A7" w:rsidRPr="009E4BD8" w:rsidRDefault="008F2518" w:rsidP="00F41FA3">
      <w:pPr>
        <w:pStyle w:val="Figuriexplicatii"/>
        <w:rPr>
          <w:rFonts w:ascii="Trebuchet MS" w:hAnsi="Trebuchet MS"/>
        </w:rPr>
      </w:pPr>
      <w:r w:rsidRPr="009E4BD8">
        <w:rPr>
          <w:rFonts w:ascii="Trebuchet MS" w:hAnsi="Trebuchet MS"/>
        </w:rPr>
        <w:t xml:space="preserve">a, b – variante de consolidare. </w:t>
      </w:r>
      <w:r w:rsidR="001B36A7" w:rsidRPr="009E4BD8">
        <w:rPr>
          <w:rFonts w:ascii="Trebuchet MS" w:hAnsi="Trebuchet MS"/>
        </w:rPr>
        <w:t>1.</w:t>
      </w:r>
      <w:r w:rsidR="008F2ABF" w:rsidRPr="009E4BD8">
        <w:rPr>
          <w:rFonts w:ascii="Trebuchet MS" w:hAnsi="Trebuchet MS"/>
        </w:rPr>
        <w:t xml:space="preserve"> </w:t>
      </w:r>
      <w:r w:rsidR="001B36A7" w:rsidRPr="009E4BD8">
        <w:rPr>
          <w:rFonts w:ascii="Trebuchet MS" w:hAnsi="Trebuchet MS"/>
        </w:rPr>
        <w:t>Pinten din beton sau piatră; 2. Pereu rostuit din dale din beton; 3. Strat filtrant de nisip (geotextil armat, geogrilă); 4. Pereu rostuit din piatră (bolovani) pe un pat din beton proaspăt turnat</w:t>
      </w:r>
    </w:p>
    <w:p w14:paraId="2F90D208" w14:textId="77777777" w:rsidR="00C524A5" w:rsidRPr="009E4BD8" w:rsidRDefault="00C524A5" w:rsidP="00B9468D">
      <w:pPr>
        <w:autoSpaceDE w:val="0"/>
        <w:autoSpaceDN w:val="0"/>
        <w:adjustRightInd w:val="0"/>
        <w:spacing w:before="120" w:after="0"/>
        <w:rPr>
          <w:rFonts w:ascii="Trebuchet MS" w:hAnsi="Trebuchet MS"/>
        </w:rPr>
      </w:pPr>
    </w:p>
    <w:p w14:paraId="47B2C7A6" w14:textId="77777777"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5.3.2. Pe tronsoanele de canal unde coronamentul sau berma intermediară de pe taluz au o cotă cu mai puţin de 1,0 m peste nivelul de gardă, protecţia se face, de asemenea, pe întregul perimetru al secţiunii (până la coronament sau bermă).</w:t>
      </w:r>
    </w:p>
    <w:p w14:paraId="30A1F5A3" w14:textId="77777777"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5.3.3. În cazul în care coronamentul sau berma sunt cu cel puţin 1,0 m peste nivelul de gardă, protecţia taluzurilor se va opri la nivelul de gardă; restul secţiunii, inclusiv berma se vor îmbrăca cu pământ vegetal şi se vor înierba.</w:t>
      </w:r>
    </w:p>
    <w:p w14:paraId="505928E2" w14:textId="125FC1CE"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5.3.4. Pentru canalele realizate în terenuri cu nivelul apei freatice foarte ridicat şi unde nu este posibilă evacuarea apei din săpătură (cazul canalelor de desecare), pentru protecţie şi consolidare se va adopta o soluţie posibil de executat sub apă, alcătuită dintr-o saltea de materiale geocompozite şi o protecţie din piatră brută.</w:t>
      </w:r>
    </w:p>
    <w:p w14:paraId="07824890" w14:textId="23130457"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lastRenderedPageBreak/>
        <w:t>5.3.5. În cazul prezenţei apei subterane la un nivel superior apei din canal, protecţia de taluz poate fi solicitată de presiuni interstiţiale ridicate. Pentru atenuarea acestora, sub îmbrăcămintea de protecţie a canalului se va prevedea un strat drenant/filtrant, apa putându-se descărca în canal prin rosturile neetanşate ale pereului sau prin barbacane (</w:t>
      </w:r>
      <w:r w:rsidR="003126A5" w:rsidRPr="009E4BD8">
        <w:rPr>
          <w:rFonts w:ascii="Trebuchet MS" w:hAnsi="Trebuchet MS"/>
        </w:rPr>
        <w:t>fig.</w:t>
      </w:r>
      <w:r w:rsidRPr="009E4BD8">
        <w:rPr>
          <w:rFonts w:ascii="Trebuchet MS" w:hAnsi="Trebuchet MS"/>
        </w:rPr>
        <w:t xml:space="preserve"> I</w:t>
      </w:r>
      <w:r w:rsidR="008D5539" w:rsidRPr="009E4BD8">
        <w:rPr>
          <w:rFonts w:ascii="Trebuchet MS" w:hAnsi="Trebuchet MS"/>
        </w:rPr>
        <w:t>.</w:t>
      </w:r>
      <w:r w:rsidRPr="009E4BD8">
        <w:rPr>
          <w:rFonts w:ascii="Trebuchet MS" w:hAnsi="Trebuchet MS"/>
        </w:rPr>
        <w:t>1</w:t>
      </w:r>
      <w:r w:rsidR="00246EAF" w:rsidRPr="009E4BD8">
        <w:rPr>
          <w:rFonts w:ascii="Trebuchet MS" w:hAnsi="Trebuchet MS"/>
        </w:rPr>
        <w:t>6</w:t>
      </w:r>
      <w:r w:rsidRPr="009E4BD8">
        <w:rPr>
          <w:rFonts w:ascii="Trebuchet MS" w:hAnsi="Trebuchet MS"/>
        </w:rPr>
        <w:t>).</w:t>
      </w:r>
    </w:p>
    <w:p w14:paraId="0F5E4093" w14:textId="77777777" w:rsidR="008F2ABF" w:rsidRPr="009E4BD8" w:rsidRDefault="008F2ABF" w:rsidP="00C524A5">
      <w:pPr>
        <w:autoSpaceDE w:val="0"/>
        <w:autoSpaceDN w:val="0"/>
        <w:adjustRightInd w:val="0"/>
        <w:spacing w:before="120" w:after="0"/>
        <w:rPr>
          <w:rFonts w:ascii="Trebuchet MS" w:hAnsi="Trebuchet MS"/>
        </w:rPr>
      </w:pPr>
    </w:p>
    <w:p w14:paraId="2BB7862A" w14:textId="693207C9" w:rsidR="004340E0" w:rsidRPr="009E4BD8" w:rsidRDefault="00635B97" w:rsidP="00C524A5">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3F61928B" wp14:editId="03B74B17">
            <wp:extent cx="4672371" cy="1857824"/>
            <wp:effectExtent l="0" t="0" r="0" b="9525"/>
            <wp:docPr id="30" name="fig_I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_I_16.jpg"/>
                    <pic:cNvPicPr/>
                  </pic:nvPicPr>
                  <pic:blipFill>
                    <a:blip r:embed="rId39" r:link="rId40" cstate="print">
                      <a:extLst>
                        <a:ext uri="{28A0092B-C50C-407E-A947-70E740481C1C}">
                          <a14:useLocalDpi xmlns:a14="http://schemas.microsoft.com/office/drawing/2010/main" val="0"/>
                        </a:ext>
                      </a:extLst>
                    </a:blip>
                    <a:stretch>
                      <a:fillRect/>
                    </a:stretch>
                  </pic:blipFill>
                  <pic:spPr>
                    <a:xfrm>
                      <a:off x="0" y="0"/>
                      <a:ext cx="4688078" cy="1864070"/>
                    </a:xfrm>
                    <a:prstGeom prst="rect">
                      <a:avLst/>
                    </a:prstGeom>
                  </pic:spPr>
                </pic:pic>
              </a:graphicData>
            </a:graphic>
          </wp:inline>
        </w:drawing>
      </w:r>
    </w:p>
    <w:p w14:paraId="1CCB4B84" w14:textId="586D60DD" w:rsidR="004340E0" w:rsidRPr="009E4BD8" w:rsidRDefault="004340E0" w:rsidP="00AD0489">
      <w:pPr>
        <w:pStyle w:val="Figuri"/>
        <w:rPr>
          <w:rFonts w:ascii="Trebuchet MS" w:hAnsi="Trebuchet MS"/>
        </w:rPr>
      </w:pPr>
      <w:bookmarkStart w:id="39" w:name="_Toc118147384"/>
      <w:r w:rsidRPr="009E4BD8">
        <w:rPr>
          <w:rFonts w:ascii="Trebuchet MS" w:hAnsi="Trebuchet MS"/>
        </w:rPr>
        <w:t>Figura I.1</w:t>
      </w:r>
      <w:r w:rsidR="00246EAF" w:rsidRPr="009E4BD8">
        <w:rPr>
          <w:rFonts w:ascii="Trebuchet MS" w:hAnsi="Trebuchet MS"/>
        </w:rPr>
        <w:t>6</w:t>
      </w:r>
      <w:r w:rsidRPr="009E4BD8">
        <w:rPr>
          <w:rFonts w:ascii="Trebuchet MS" w:hAnsi="Trebuchet MS"/>
        </w:rPr>
        <w:t>. Sistemul de drenaj al canalelor pozate parțial în rocă</w:t>
      </w:r>
      <w:bookmarkEnd w:id="39"/>
    </w:p>
    <w:p w14:paraId="3E1CB70F" w14:textId="59E2DDA5" w:rsidR="004340E0" w:rsidRPr="009E4BD8" w:rsidRDefault="004340E0" w:rsidP="00F41FA3">
      <w:pPr>
        <w:pStyle w:val="Figuriexplicatii"/>
        <w:rPr>
          <w:rFonts w:ascii="Trebuchet MS" w:hAnsi="Trebuchet MS"/>
        </w:rPr>
      </w:pPr>
      <w:r w:rsidRPr="009E4BD8">
        <w:rPr>
          <w:rFonts w:ascii="Trebuchet MS" w:hAnsi="Trebuchet MS"/>
        </w:rPr>
        <w:t>1.</w:t>
      </w:r>
      <w:r w:rsidR="00F208E0" w:rsidRPr="009E4BD8">
        <w:rPr>
          <w:rFonts w:ascii="Trebuchet MS" w:hAnsi="Trebuchet MS"/>
        </w:rPr>
        <w:t xml:space="preserve"> </w:t>
      </w:r>
      <w:r w:rsidRPr="009E4BD8">
        <w:rPr>
          <w:rFonts w:ascii="Trebuchet MS" w:hAnsi="Trebuchet MS"/>
        </w:rPr>
        <w:t>Barbacană; 2. Tuburi de drenaj; 3. Strat drenant; 4. Pietriș 40...70</w:t>
      </w:r>
      <w:r w:rsidR="00F208E0" w:rsidRPr="009E4BD8">
        <w:rPr>
          <w:rFonts w:ascii="Trebuchet MS" w:hAnsi="Trebuchet MS"/>
        </w:rPr>
        <w:t xml:space="preserve"> </w:t>
      </w:r>
      <w:r w:rsidRPr="009E4BD8">
        <w:rPr>
          <w:rFonts w:ascii="Trebuchet MS" w:hAnsi="Trebuchet MS"/>
        </w:rPr>
        <w:t>mm; 5. Pietriș 10...40</w:t>
      </w:r>
      <w:r w:rsidR="00F208E0" w:rsidRPr="009E4BD8">
        <w:rPr>
          <w:rFonts w:ascii="Trebuchet MS" w:hAnsi="Trebuchet MS"/>
        </w:rPr>
        <w:t xml:space="preserve"> </w:t>
      </w:r>
      <w:r w:rsidRPr="009E4BD8">
        <w:rPr>
          <w:rFonts w:ascii="Trebuchet MS" w:hAnsi="Trebuchet MS"/>
        </w:rPr>
        <w:t xml:space="preserve">mm; 6. </w:t>
      </w:r>
      <w:r w:rsidR="007B34A5" w:rsidRPr="009E4BD8">
        <w:rPr>
          <w:rFonts w:ascii="Trebuchet MS" w:hAnsi="Trebuchet MS"/>
        </w:rPr>
        <w:t>Nisip</w:t>
      </w:r>
      <w:r w:rsidRPr="009E4BD8">
        <w:rPr>
          <w:rFonts w:ascii="Trebuchet MS" w:hAnsi="Trebuchet MS"/>
        </w:rPr>
        <w:t>; 7</w:t>
      </w:r>
      <w:r w:rsidR="007B34A5" w:rsidRPr="009E4BD8">
        <w:rPr>
          <w:rFonts w:ascii="Trebuchet MS" w:hAnsi="Trebuchet MS"/>
        </w:rPr>
        <w:t>. Strat de egalizare</w:t>
      </w:r>
      <w:r w:rsidRPr="009E4BD8">
        <w:rPr>
          <w:rFonts w:ascii="Trebuchet MS" w:hAnsi="Trebuchet MS"/>
        </w:rPr>
        <w:t>;</w:t>
      </w:r>
      <w:r w:rsidR="007B34A5" w:rsidRPr="009E4BD8">
        <w:rPr>
          <w:rFonts w:ascii="Trebuchet MS" w:hAnsi="Trebuchet MS"/>
        </w:rPr>
        <w:t xml:space="preserve"> 8. Pereu din beton</w:t>
      </w:r>
    </w:p>
    <w:p w14:paraId="140EAA91" w14:textId="77777777" w:rsidR="00F208E0" w:rsidRPr="009E4BD8" w:rsidRDefault="00F208E0" w:rsidP="00C611B3">
      <w:pPr>
        <w:autoSpaceDE w:val="0"/>
        <w:autoSpaceDN w:val="0"/>
        <w:adjustRightInd w:val="0"/>
        <w:spacing w:before="120" w:after="0"/>
        <w:rPr>
          <w:rFonts w:ascii="Trebuchet MS" w:hAnsi="Trebuchet MS"/>
        </w:rPr>
      </w:pPr>
    </w:p>
    <w:p w14:paraId="3900AC08" w14:textId="1E857092" w:rsidR="00C611B3" w:rsidRPr="009E4BD8" w:rsidRDefault="00C611B3" w:rsidP="00C611B3">
      <w:pPr>
        <w:autoSpaceDE w:val="0"/>
        <w:autoSpaceDN w:val="0"/>
        <w:adjustRightInd w:val="0"/>
        <w:spacing w:before="120" w:after="0"/>
        <w:rPr>
          <w:rFonts w:ascii="Trebuchet MS" w:hAnsi="Trebuchet MS"/>
        </w:rPr>
      </w:pPr>
      <w:r w:rsidRPr="009E4BD8">
        <w:rPr>
          <w:rFonts w:ascii="Trebuchet MS" w:hAnsi="Trebuchet MS"/>
        </w:rPr>
        <w:t xml:space="preserve">În cazul pereurilor turnate pe loc având grosimi mari şi fără rosturi se va </w:t>
      </w:r>
      <w:r w:rsidR="00F208E0" w:rsidRPr="009E4BD8">
        <w:rPr>
          <w:rFonts w:ascii="Trebuchet MS" w:hAnsi="Trebuchet MS"/>
        </w:rPr>
        <w:t>dispune</w:t>
      </w:r>
      <w:r w:rsidRPr="009E4BD8">
        <w:rPr>
          <w:rFonts w:ascii="Trebuchet MS" w:hAnsi="Trebuchet MS"/>
        </w:rPr>
        <w:t xml:space="preserve"> </w:t>
      </w:r>
      <w:r w:rsidR="00F208E0" w:rsidRPr="009E4BD8">
        <w:rPr>
          <w:rFonts w:ascii="Trebuchet MS" w:hAnsi="Trebuchet MS"/>
        </w:rPr>
        <w:t>sub acestea</w:t>
      </w:r>
      <w:r w:rsidRPr="009E4BD8">
        <w:rPr>
          <w:rFonts w:ascii="Trebuchet MS" w:hAnsi="Trebuchet MS"/>
        </w:rPr>
        <w:t xml:space="preserve"> un strat de pietriş de cca. 10-15 cm; pe fundul canalului se mai prevăd unul sau două tuburi de drenaj din care apa colectată se va descărca prin dispozitive cu clapeţi, amplasate la distanţe de cca. 40 m (</w:t>
      </w:r>
      <w:r w:rsidR="003126A5" w:rsidRPr="009E4BD8">
        <w:rPr>
          <w:rFonts w:ascii="Trebuchet MS" w:hAnsi="Trebuchet MS"/>
        </w:rPr>
        <w:t>fig.</w:t>
      </w:r>
      <w:r w:rsidRPr="009E4BD8">
        <w:rPr>
          <w:rFonts w:ascii="Trebuchet MS" w:hAnsi="Trebuchet MS"/>
        </w:rPr>
        <w:t xml:space="preserve"> I</w:t>
      </w:r>
      <w:r w:rsidR="003B5227" w:rsidRPr="009E4BD8">
        <w:rPr>
          <w:rFonts w:ascii="Trebuchet MS" w:hAnsi="Trebuchet MS"/>
        </w:rPr>
        <w:t>.</w:t>
      </w:r>
      <w:r w:rsidRPr="009E4BD8">
        <w:rPr>
          <w:rFonts w:ascii="Trebuchet MS" w:hAnsi="Trebuchet MS"/>
        </w:rPr>
        <w:t>1</w:t>
      </w:r>
      <w:r w:rsidR="00246EAF" w:rsidRPr="009E4BD8">
        <w:rPr>
          <w:rFonts w:ascii="Trebuchet MS" w:hAnsi="Trebuchet MS"/>
        </w:rPr>
        <w:t>7</w:t>
      </w:r>
      <w:r w:rsidRPr="009E4BD8">
        <w:rPr>
          <w:rFonts w:ascii="Trebuchet MS" w:hAnsi="Trebuchet MS"/>
        </w:rPr>
        <w:t>).</w:t>
      </w:r>
    </w:p>
    <w:p w14:paraId="71432C20" w14:textId="77777777" w:rsidR="00C611B3" w:rsidRPr="009E4BD8" w:rsidRDefault="00C611B3" w:rsidP="00F41FA3">
      <w:pPr>
        <w:pStyle w:val="Figuriexplicatii"/>
        <w:rPr>
          <w:rFonts w:ascii="Trebuchet MS" w:hAnsi="Trebuchet MS"/>
        </w:rPr>
      </w:pPr>
    </w:p>
    <w:p w14:paraId="392C63EC" w14:textId="24AAC701" w:rsidR="007B34A5" w:rsidRPr="009E4BD8" w:rsidRDefault="00635B97" w:rsidP="00C524A5">
      <w:pPr>
        <w:autoSpaceDE w:val="0"/>
        <w:autoSpaceDN w:val="0"/>
        <w:adjustRightInd w:val="0"/>
        <w:spacing w:before="120" w:after="0"/>
        <w:jc w:val="center"/>
        <w:rPr>
          <w:rFonts w:ascii="Trebuchet MS" w:hAnsi="Trebuchet MS"/>
        </w:rPr>
      </w:pPr>
      <w:r w:rsidRPr="009E4BD8">
        <w:rPr>
          <w:rFonts w:ascii="Trebuchet MS" w:hAnsi="Trebuchet MS"/>
          <w:noProof/>
          <w:lang w:eastAsia="ro-RO"/>
        </w:rPr>
        <w:drawing>
          <wp:inline distT="0" distB="0" distL="0" distR="0" wp14:anchorId="46A14762" wp14:editId="6D8F5148">
            <wp:extent cx="4539600" cy="2044800"/>
            <wp:effectExtent l="0" t="0" r="0" b="0"/>
            <wp:docPr id="72" name="fig_I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ig_I_17.jpg"/>
                    <pic:cNvPicPr/>
                  </pic:nvPicPr>
                  <pic:blipFill>
                    <a:blip r:embed="rId41" r:link="rId42" cstate="print">
                      <a:extLst>
                        <a:ext uri="{28A0092B-C50C-407E-A947-70E740481C1C}">
                          <a14:useLocalDpi xmlns:a14="http://schemas.microsoft.com/office/drawing/2010/main" val="0"/>
                        </a:ext>
                      </a:extLst>
                    </a:blip>
                    <a:stretch>
                      <a:fillRect/>
                    </a:stretch>
                  </pic:blipFill>
                  <pic:spPr>
                    <a:xfrm>
                      <a:off x="0" y="0"/>
                      <a:ext cx="4539600" cy="2044800"/>
                    </a:xfrm>
                    <a:prstGeom prst="rect">
                      <a:avLst/>
                    </a:prstGeom>
                  </pic:spPr>
                </pic:pic>
              </a:graphicData>
            </a:graphic>
          </wp:inline>
        </w:drawing>
      </w:r>
    </w:p>
    <w:p w14:paraId="5C93D35A" w14:textId="25E62D8E" w:rsidR="007B34A5" w:rsidRPr="009E4BD8" w:rsidRDefault="007B34A5" w:rsidP="00AD0489">
      <w:pPr>
        <w:pStyle w:val="Figuri"/>
        <w:rPr>
          <w:rFonts w:ascii="Trebuchet MS" w:hAnsi="Trebuchet MS"/>
        </w:rPr>
      </w:pPr>
      <w:bookmarkStart w:id="40" w:name="_Toc118147385"/>
      <w:r w:rsidRPr="009E4BD8">
        <w:rPr>
          <w:rFonts w:ascii="Trebuchet MS" w:hAnsi="Trebuchet MS"/>
        </w:rPr>
        <w:t>Figura I.1</w:t>
      </w:r>
      <w:r w:rsidR="00246EAF" w:rsidRPr="009E4BD8">
        <w:rPr>
          <w:rFonts w:ascii="Trebuchet MS" w:hAnsi="Trebuchet MS"/>
        </w:rPr>
        <w:t>7</w:t>
      </w:r>
      <w:r w:rsidRPr="009E4BD8">
        <w:rPr>
          <w:rFonts w:ascii="Trebuchet MS" w:hAnsi="Trebuchet MS"/>
        </w:rPr>
        <w:t>. Drenaj la piciorul taluzului</w:t>
      </w:r>
      <w:bookmarkEnd w:id="40"/>
    </w:p>
    <w:p w14:paraId="2E1FF91D" w14:textId="294381B4" w:rsidR="007B34A5" w:rsidRPr="009E4BD8" w:rsidRDefault="007B34A5" w:rsidP="00F41FA3">
      <w:pPr>
        <w:pStyle w:val="Figuriexplicatii"/>
        <w:rPr>
          <w:rFonts w:ascii="Trebuchet MS" w:hAnsi="Trebuchet MS"/>
        </w:rPr>
      </w:pPr>
      <w:r w:rsidRPr="009E4BD8">
        <w:rPr>
          <w:rFonts w:ascii="Trebuchet MS" w:hAnsi="Trebuchet MS"/>
        </w:rPr>
        <w:t>a. Debușare; b. Profil transversal; 1. Clapet; 2. Căptușeală din beton; 3. Tuburi de drenaj; 4. Pietriș</w:t>
      </w:r>
    </w:p>
    <w:p w14:paraId="4A06688B" w14:textId="77777777" w:rsidR="00C524A5" w:rsidRPr="009E4BD8" w:rsidRDefault="00C524A5" w:rsidP="00A9568B">
      <w:pPr>
        <w:autoSpaceDE w:val="0"/>
        <w:autoSpaceDN w:val="0"/>
        <w:adjustRightInd w:val="0"/>
        <w:spacing w:before="120" w:after="0"/>
        <w:rPr>
          <w:rFonts w:ascii="Trebuchet MS" w:hAnsi="Trebuchet MS"/>
        </w:rPr>
      </w:pPr>
    </w:p>
    <w:p w14:paraId="686C8DBD" w14:textId="77777777" w:rsidR="00C524A5" w:rsidRPr="009E4BD8" w:rsidRDefault="00C524A5" w:rsidP="00C524A5">
      <w:pPr>
        <w:autoSpaceDE w:val="0"/>
        <w:autoSpaceDN w:val="0"/>
        <w:adjustRightInd w:val="0"/>
        <w:spacing w:before="120" w:after="0"/>
        <w:rPr>
          <w:rFonts w:ascii="Trebuchet MS" w:hAnsi="Trebuchet MS"/>
        </w:rPr>
      </w:pPr>
      <w:r w:rsidRPr="009E4BD8">
        <w:rPr>
          <w:rFonts w:ascii="Trebuchet MS" w:hAnsi="Trebuchet MS"/>
        </w:rPr>
        <w:t>5.3.6. În cazul canalelor ale căror taluzuri nu sunt protejate, protecţiile şi consolidările prevăzute în zona construcţiilor hidrotehnice se vor termina cu un pinten de beton simplu de minim 50 cm adâncime sau cu un rând de dale prefabricate aşezate pe verticală.</w:t>
      </w:r>
    </w:p>
    <w:p w14:paraId="5FF31D31" w14:textId="77777777" w:rsidR="00B9468D" w:rsidRPr="009E4BD8" w:rsidRDefault="00B9468D" w:rsidP="00B9468D">
      <w:pPr>
        <w:autoSpaceDE w:val="0"/>
        <w:autoSpaceDN w:val="0"/>
        <w:adjustRightInd w:val="0"/>
        <w:spacing w:before="120" w:after="0"/>
        <w:rPr>
          <w:rFonts w:ascii="Trebuchet MS" w:hAnsi="Trebuchet MS"/>
        </w:rPr>
      </w:pPr>
    </w:p>
    <w:p w14:paraId="661776BB" w14:textId="7577AEBB" w:rsidR="00B9468D" w:rsidRPr="009E4BD8" w:rsidRDefault="000E7984" w:rsidP="000E7984">
      <w:pPr>
        <w:pStyle w:val="Titlu1"/>
        <w:rPr>
          <w:rFonts w:ascii="Trebuchet MS" w:hAnsi="Trebuchet MS"/>
        </w:rPr>
      </w:pPr>
      <w:bookmarkStart w:id="41" w:name="_Toc125536354"/>
      <w:r w:rsidRPr="009E4BD8">
        <w:rPr>
          <w:rFonts w:ascii="Trebuchet MS" w:hAnsi="Trebuchet MS"/>
        </w:rPr>
        <w:t>Calcule de verificare şi dimensionare a consolidării taluzurilor</w:t>
      </w:r>
      <w:bookmarkEnd w:id="41"/>
    </w:p>
    <w:p w14:paraId="2D32D334" w14:textId="14F63113"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6.1. Literatura de specialitate prezintă o multitudine de relaţii de calcul necesare dimensionării şi verificării lucrărilor de consolidare. În cea mai mare parte aceste relaţii de calcul sunt stabilite pe cale experimentală de diferiţi cercetători, apărând mai multe relaţii de calcul pentru aceeaşi problemă.</w:t>
      </w:r>
    </w:p>
    <w:p w14:paraId="43C56BE3" w14:textId="77777777" w:rsidR="00AC4ECB" w:rsidRPr="009E4BD8" w:rsidRDefault="00AC4ECB" w:rsidP="00B9468D">
      <w:pPr>
        <w:autoSpaceDE w:val="0"/>
        <w:autoSpaceDN w:val="0"/>
        <w:adjustRightInd w:val="0"/>
        <w:spacing w:before="120" w:after="0"/>
        <w:rPr>
          <w:rFonts w:ascii="Trebuchet MS" w:hAnsi="Trebuchet MS"/>
        </w:rPr>
      </w:pPr>
    </w:p>
    <w:p w14:paraId="11DD419E" w14:textId="0489DA9F"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 xml:space="preserve">6.2. </w:t>
      </w:r>
      <w:r w:rsidR="00020A2D" w:rsidRPr="009E4BD8">
        <w:rPr>
          <w:rFonts w:ascii="Trebuchet MS" w:hAnsi="Trebuchet MS"/>
        </w:rPr>
        <w:t>Î</w:t>
      </w:r>
      <w:r w:rsidRPr="009E4BD8">
        <w:rPr>
          <w:rFonts w:ascii="Trebuchet MS" w:hAnsi="Trebuchet MS"/>
        </w:rPr>
        <w:t>n acest ghid s-au adoptat relații de calcul recomandate și de alte norme românești deoarece practica inginerească le-a verificat cu rezultate bune. Această opțiune a mai rezultat și pentru o uniformizare generală a metodologiei de calcul pentru o anumită problemă.</w:t>
      </w:r>
      <w:r w:rsidR="00020A2D" w:rsidRPr="009E4BD8">
        <w:rPr>
          <w:rFonts w:ascii="Trebuchet MS" w:hAnsi="Trebuchet MS"/>
        </w:rPr>
        <w:t xml:space="preserve"> Relaţiile de calcul prezentate sunt orientative, lăsându-se la latitudinea proiectantului selectarea relaţiilor de calcul care să justifice soluţiile de proiectare alese. Pentru creşterea gradului de încredere în rezultatele calculelor de proiectare, se recomandă ca aceste calcule să fie realizate după cel puţin două metode diferite.</w:t>
      </w:r>
    </w:p>
    <w:p w14:paraId="3794A6E2" w14:textId="77777777" w:rsidR="00AC4ECB" w:rsidRPr="009E4BD8" w:rsidRDefault="00AC4ECB" w:rsidP="00B9468D">
      <w:pPr>
        <w:autoSpaceDE w:val="0"/>
        <w:autoSpaceDN w:val="0"/>
        <w:adjustRightInd w:val="0"/>
        <w:spacing w:before="120" w:after="0"/>
        <w:rPr>
          <w:rFonts w:ascii="Trebuchet MS" w:hAnsi="Trebuchet MS"/>
        </w:rPr>
      </w:pPr>
    </w:p>
    <w:p w14:paraId="702B0810" w14:textId="7777777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6.3. Pentru dimensionarea și verificarea lucrărilor de protecţie și consolidare a taluzurilor este necesar a se determina prin calcul următoarele:</w:t>
      </w:r>
    </w:p>
    <w:p w14:paraId="3DE13A76"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viteza de antrenare a particulelor de pământ sau a elementelor de protecție;</w:t>
      </w:r>
    </w:p>
    <w:p w14:paraId="048C8308"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forța hidrodinamică a valurilor de izbire în taluz și efectul de emersiune la retragerea valului;</w:t>
      </w:r>
    </w:p>
    <w:p w14:paraId="1D8B8C4C"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presiunea statică a gheții (podului de gheață);</w:t>
      </w:r>
    </w:p>
    <w:p w14:paraId="0D91F08A" w14:textId="14808AD4"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 xml:space="preserve">forța de izbire </w:t>
      </w:r>
      <w:r w:rsidR="000E7984" w:rsidRPr="009E4BD8">
        <w:rPr>
          <w:rFonts w:ascii="Trebuchet MS" w:hAnsi="Trebuchet MS"/>
        </w:rPr>
        <w:t>în</w:t>
      </w:r>
      <w:r w:rsidRPr="009E4BD8">
        <w:rPr>
          <w:rFonts w:ascii="Trebuchet MS" w:hAnsi="Trebuchet MS"/>
        </w:rPr>
        <w:t xml:space="preserve"> taluz a plutitorilor sau sloiurilor;</w:t>
      </w:r>
    </w:p>
    <w:p w14:paraId="32C5A910"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dimensionarea stratului filtrant/drenant;</w:t>
      </w:r>
    </w:p>
    <w:p w14:paraId="63F396DD"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stabilitatea generală a lucrării la alunecare.</w:t>
      </w:r>
    </w:p>
    <w:p w14:paraId="12EF8424" w14:textId="55BDB08F"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 xml:space="preserve">6.3.1. Calculul vitezei de antrenare </w:t>
      </w:r>
      <w:r w:rsidR="00E4660A" w:rsidRPr="009E4BD8">
        <w:rPr>
          <w:rFonts w:ascii="Trebuchet MS" w:hAnsi="Trebuchet MS"/>
        </w:rPr>
        <w:t xml:space="preserve">se realizează </w:t>
      </w:r>
      <w:r w:rsidRPr="009E4BD8">
        <w:rPr>
          <w:rFonts w:ascii="Trebuchet MS" w:hAnsi="Trebuchet MS"/>
        </w:rPr>
        <w:t>în funcție de natura terenului din care este constituit taluzul și fundul canalului, taluzul digului sau în funcție de tipul protecţiei sau consolidării.</w:t>
      </w:r>
    </w:p>
    <w:p w14:paraId="09AD031E" w14:textId="23B07DA5"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6.3.1.a. Viteza de antrenare a particulelor de pământ</w:t>
      </w:r>
      <w:r w:rsidR="00564774" w:rsidRPr="009E4BD8">
        <w:rPr>
          <w:rFonts w:ascii="Trebuchet MS" w:hAnsi="Trebuchet MS"/>
        </w:rPr>
        <w:t>uri</w:t>
      </w:r>
      <w:r w:rsidRPr="009E4BD8">
        <w:rPr>
          <w:rFonts w:ascii="Trebuchet MS" w:hAnsi="Trebuchet MS"/>
        </w:rPr>
        <w:t xml:space="preserve"> necoeziv</w:t>
      </w:r>
      <w:r w:rsidR="00564774" w:rsidRPr="009E4BD8">
        <w:rPr>
          <w:rFonts w:ascii="Trebuchet MS" w:hAnsi="Trebuchet MS"/>
        </w:rPr>
        <w:t>e</w:t>
      </w:r>
      <w:r w:rsidRPr="009E4BD8">
        <w:rPr>
          <w:rFonts w:ascii="Trebuchet MS" w:hAnsi="Trebuchet MS"/>
        </w:rPr>
        <w:t xml:space="preserve"> (nisipuri) </w:t>
      </w:r>
      <w:r w:rsidR="00E4660A" w:rsidRPr="009E4BD8">
        <w:rPr>
          <w:rFonts w:ascii="Trebuchet MS" w:hAnsi="Trebuchet MS"/>
        </w:rPr>
        <w:t xml:space="preserve">pe plan orizontal </w:t>
      </w:r>
      <w:r w:rsidRPr="009E4BD8">
        <w:rPr>
          <w:rFonts w:ascii="Trebuchet MS" w:hAnsi="Trebuchet MS"/>
        </w:rPr>
        <w:t>se calculează cu formula Velicanov-Levi-Knoroz [</w:t>
      </w:r>
      <w:r w:rsidR="009E3A79" w:rsidRPr="009E4BD8">
        <w:rPr>
          <w:rFonts w:ascii="Trebuchet MS" w:hAnsi="Trebuchet MS"/>
        </w:rPr>
        <w:t>20</w:t>
      </w:r>
      <w:r w:rsidRPr="009E4BD8">
        <w:rPr>
          <w:rFonts w:ascii="Trebuchet MS" w:hAnsi="Trebuchet MS"/>
        </w:rPr>
        <w:t>].</w:t>
      </w:r>
    </w:p>
    <w:p w14:paraId="4D5D458D" w14:textId="77777777" w:rsidR="00B9468D" w:rsidRPr="009E4BD8" w:rsidRDefault="00B9468D" w:rsidP="00B9468D">
      <w:pPr>
        <w:autoSpaceDE w:val="0"/>
        <w:autoSpaceDN w:val="0"/>
        <w:adjustRightInd w:val="0"/>
        <w:spacing w:before="120" w:after="0"/>
        <w:rPr>
          <w:rFonts w:ascii="Trebuchet MS" w:hAnsi="Trebuchet MS"/>
        </w:rPr>
      </w:pPr>
    </w:p>
    <w:p w14:paraId="0E422025" w14:textId="3B78A07D" w:rsidR="00B9468D" w:rsidRPr="009E4BD8" w:rsidRDefault="00D5134E" w:rsidP="00F57B93">
      <w:pPr>
        <w:jc w:val="center"/>
        <w:rPr>
          <w:rFonts w:ascii="Trebuchet MS" w:eastAsiaTheme="minorEastAsia" w:hAnsi="Trebuchet MS"/>
        </w:rPr>
      </w:pPr>
      <m:oMath>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m:t>
        </m:r>
        <m:r>
          <w:rPr>
            <w:rFonts w:ascii="Cambria Math" w:hAnsi="Cambria Math"/>
          </w:rPr>
          <m:t>a</m:t>
        </m:r>
        <m:rad>
          <m:radPr>
            <m:degHide m:val="1"/>
            <m:ctrlPr>
              <w:rPr>
                <w:rFonts w:ascii="Cambria Math" w:hAnsi="Cambria Math"/>
                <w:i/>
              </w:rPr>
            </m:ctrlPr>
          </m:radPr>
          <m:deg/>
          <m:e>
            <m:r>
              <w:rPr>
                <w:rFonts w:ascii="Cambria Math" w:hAnsi="Cambria Math"/>
              </w:rPr>
              <m:t>gd</m:t>
            </m:r>
            <m:f>
              <m:fPr>
                <m:ctrlPr>
                  <w:rPr>
                    <w:rFonts w:ascii="Cambria Math" w:hAnsi="Cambria Math"/>
                    <w:i/>
                  </w:rPr>
                </m:ctrlPr>
              </m:fPr>
              <m:num>
                <m:sSub>
                  <m:sSubPr>
                    <m:ctrlPr>
                      <w:rPr>
                        <w:rFonts w:ascii="Cambria Math" w:hAnsi="Cambria Math"/>
                        <w:i/>
                      </w:rPr>
                    </m:ctrlPr>
                  </m:sSubPr>
                  <m:e>
                    <m:r>
                      <w:rPr>
                        <w:rFonts w:ascii="Cambria Math" w:hAnsi="Cambria Math"/>
                      </w:rPr>
                      <m:t>γ</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w</m:t>
                    </m:r>
                  </m:sub>
                </m:sSub>
              </m:num>
              <m:den>
                <m:sSub>
                  <m:sSubPr>
                    <m:ctrlPr>
                      <w:rPr>
                        <w:rFonts w:ascii="Cambria Math" w:hAnsi="Cambria Math"/>
                        <w:i/>
                      </w:rPr>
                    </m:ctrlPr>
                  </m:sSubPr>
                  <m:e>
                    <m:r>
                      <w:rPr>
                        <w:rFonts w:ascii="Cambria Math" w:hAnsi="Cambria Math"/>
                      </w:rPr>
                      <m:t>γ</m:t>
                    </m:r>
                  </m:e>
                  <m:sub>
                    <m:r>
                      <w:rPr>
                        <w:rFonts w:ascii="Cambria Math" w:hAnsi="Cambria Math"/>
                      </w:rPr>
                      <m:t>w</m:t>
                    </m:r>
                  </m:sub>
                </m:sSub>
              </m:den>
            </m:f>
          </m:e>
        </m:rad>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h</m:t>
                    </m:r>
                  </m:num>
                  <m:den>
                    <m:r>
                      <w:rPr>
                        <w:rFonts w:ascii="Cambria Math" w:hAnsi="Cambria Math"/>
                      </w:rPr>
                      <m:t>d</m:t>
                    </m:r>
                  </m:den>
                </m:f>
              </m:e>
            </m:d>
          </m:e>
          <m:sup>
            <m:r>
              <w:rPr>
                <w:rFonts w:ascii="Cambria Math" w:hAnsi="Cambria Math"/>
              </w:rPr>
              <m:t>0,2</m:t>
            </m:r>
          </m:sup>
        </m:sSup>
      </m:oMath>
      <w:r w:rsidR="00B9468D" w:rsidRPr="009E4BD8">
        <w:rPr>
          <w:rFonts w:ascii="Trebuchet MS" w:eastAsiaTheme="minorEastAsia" w:hAnsi="Trebuchet MS"/>
        </w:rPr>
        <w:tab/>
      </w:r>
      <w:r w:rsidR="00B9468D" w:rsidRPr="009E4BD8">
        <w:rPr>
          <w:rFonts w:ascii="Trebuchet MS" w:eastAsiaTheme="minorEastAsia" w:hAnsi="Trebuchet MS"/>
        </w:rPr>
        <w:tab/>
        <w:t>(1</w:t>
      </w:r>
      <w:r w:rsidR="00C43A11" w:rsidRPr="009E4BD8">
        <w:rPr>
          <w:rFonts w:ascii="Trebuchet MS" w:eastAsiaTheme="minorEastAsia" w:hAnsi="Trebuchet MS"/>
        </w:rPr>
        <w:t>.1</w:t>
      </w:r>
      <w:r w:rsidR="00B9468D" w:rsidRPr="009E4BD8">
        <w:rPr>
          <w:rFonts w:ascii="Trebuchet MS" w:eastAsiaTheme="minorEastAsia" w:hAnsi="Trebuchet MS"/>
        </w:rPr>
        <w:t>)</w:t>
      </w:r>
    </w:p>
    <w:p w14:paraId="6406C3B3" w14:textId="77777777" w:rsidR="000616B0"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3191E47B" w14:textId="728E9B64" w:rsidR="00E12723" w:rsidRPr="009E4BD8" w:rsidRDefault="00E12723" w:rsidP="00B9468D">
      <w:pPr>
        <w:rPr>
          <w:rFonts w:ascii="Trebuchet MS" w:eastAsiaTheme="minorEastAsia" w:hAnsi="Trebuchet MS"/>
        </w:rPr>
      </w:pPr>
      <w:r w:rsidRPr="009E4BD8">
        <w:rPr>
          <w:rFonts w:ascii="Trebuchet MS" w:eastAsiaTheme="minorEastAsia" w:hAnsi="Trebuchet MS"/>
        </w:rPr>
        <w:tab/>
      </w:r>
      <m:oMath>
        <m:sSub>
          <m:sSubPr>
            <m:ctrlPr>
              <w:rPr>
                <w:rFonts w:ascii="Cambria Math" w:hAnsi="Cambria Math"/>
                <w:i/>
              </w:rPr>
            </m:ctrlPr>
          </m:sSubPr>
          <m:e>
            <m:r>
              <w:rPr>
                <w:rFonts w:ascii="Cambria Math" w:hAnsi="Cambria Math"/>
              </w:rPr>
              <m:t>v</m:t>
            </m:r>
          </m:e>
          <m:sub>
            <m:r>
              <w:rPr>
                <w:rFonts w:ascii="Cambria Math" w:hAnsi="Cambria Math"/>
              </w:rPr>
              <m:t>a</m:t>
            </m:r>
          </m:sub>
        </m:sSub>
      </m:oMath>
      <w:r w:rsidRPr="009E4BD8">
        <w:rPr>
          <w:rFonts w:ascii="Trebuchet MS" w:eastAsiaTheme="minorEastAsia" w:hAnsi="Trebuchet MS"/>
        </w:rPr>
        <w:t xml:space="preserve"> </w:t>
      </w:r>
      <w:r w:rsidR="00564774" w:rsidRPr="009E4BD8">
        <w:rPr>
          <w:rFonts w:ascii="Trebuchet MS" w:eastAsiaTheme="minorEastAsia" w:hAnsi="Trebuchet MS"/>
        </w:rPr>
        <w:t>-</w:t>
      </w:r>
      <w:r w:rsidRPr="009E4BD8">
        <w:rPr>
          <w:rFonts w:ascii="Trebuchet MS" w:eastAsiaTheme="minorEastAsia" w:hAnsi="Trebuchet MS"/>
        </w:rPr>
        <w:t xml:space="preserve"> viteza de afuiere</w:t>
      </w:r>
      <w:r w:rsidR="008D49D9" w:rsidRPr="009E4BD8">
        <w:rPr>
          <w:rFonts w:ascii="Trebuchet MS" w:eastAsiaTheme="minorEastAsia" w:hAnsi="Trebuchet MS"/>
        </w:rPr>
        <w:t xml:space="preserve"> (m/s);</w:t>
      </w:r>
    </w:p>
    <w:p w14:paraId="19D7F0D4" w14:textId="5CB6D900" w:rsidR="00B9468D" w:rsidRPr="009E4BD8" w:rsidRDefault="00B9468D" w:rsidP="00B9468D">
      <w:pPr>
        <w:rPr>
          <w:rFonts w:ascii="Trebuchet MS" w:eastAsiaTheme="minorEastAsia" w:hAnsi="Trebuchet MS"/>
        </w:rPr>
      </w:pPr>
      <w:r w:rsidRPr="009E4BD8">
        <w:rPr>
          <w:rFonts w:ascii="Trebuchet MS" w:eastAsiaTheme="minorEastAsia" w:hAnsi="Trebuchet MS"/>
        </w:rPr>
        <w:tab/>
      </w:r>
      <m:oMath>
        <m:r>
          <w:rPr>
            <w:rFonts w:ascii="Cambria Math" w:eastAsiaTheme="minorEastAsia" w:hAnsi="Cambria Math"/>
          </w:rPr>
          <m:t>d</m:t>
        </m:r>
      </m:oMath>
      <w:r w:rsidRPr="009E4BD8">
        <w:rPr>
          <w:rFonts w:ascii="Trebuchet MS" w:eastAsiaTheme="minorEastAsia" w:hAnsi="Trebuchet MS"/>
        </w:rPr>
        <w:t xml:space="preserve"> </w:t>
      </w:r>
      <w:r w:rsidR="00564774" w:rsidRPr="009E4BD8">
        <w:rPr>
          <w:rFonts w:ascii="Trebuchet MS" w:eastAsiaTheme="minorEastAsia" w:hAnsi="Trebuchet MS"/>
        </w:rPr>
        <w:t>-</w:t>
      </w:r>
      <w:r w:rsidRPr="009E4BD8">
        <w:rPr>
          <w:rFonts w:ascii="Trebuchet MS" w:eastAsiaTheme="minorEastAsia" w:hAnsi="Trebuchet MS"/>
        </w:rPr>
        <w:t xml:space="preserve"> diametrul particulei de pământ</w:t>
      </w:r>
      <w:r w:rsidR="008D49D9" w:rsidRPr="009E4BD8">
        <w:rPr>
          <w:rFonts w:ascii="Trebuchet MS" w:eastAsiaTheme="minorEastAsia" w:hAnsi="Trebuchet MS"/>
        </w:rPr>
        <w:t xml:space="preserve"> din secţiunea canalului</w:t>
      </w:r>
      <w:r w:rsidRPr="009E4BD8">
        <w:rPr>
          <w:rFonts w:ascii="Trebuchet MS" w:eastAsiaTheme="minorEastAsia" w:hAnsi="Trebuchet MS"/>
        </w:rPr>
        <w:t xml:space="preserve"> </w:t>
      </w:r>
      <m:oMath>
        <m:r>
          <w:rPr>
            <w:rFonts w:ascii="Cambria Math" w:eastAsiaTheme="minorEastAsia" w:hAnsi="Cambria Math"/>
          </w:rPr>
          <m:t>(m)</m:t>
        </m:r>
      </m:oMath>
      <w:r w:rsidR="00564774" w:rsidRPr="009E4BD8">
        <w:rPr>
          <w:rFonts w:ascii="Trebuchet MS" w:eastAsiaTheme="minorEastAsia" w:hAnsi="Trebuchet MS"/>
        </w:rPr>
        <w:t>;</w:t>
      </w:r>
    </w:p>
    <w:p w14:paraId="0C3EB023" w14:textId="77777777" w:rsidR="00B9468D" w:rsidRPr="009E4BD8" w:rsidRDefault="00B9468D" w:rsidP="00B9468D">
      <w:pPr>
        <w:ind w:firstLine="708"/>
        <w:rPr>
          <w:rFonts w:ascii="Trebuchet MS" w:eastAsiaTheme="minorEastAsia" w:hAnsi="Trebuchet MS"/>
        </w:rPr>
      </w:pPr>
      <m:oMath>
        <m:r>
          <w:rPr>
            <w:rFonts w:ascii="Cambria Math" w:hAnsi="Cambria Math"/>
          </w:rPr>
          <m:t>a=f</m:t>
        </m:r>
        <m:d>
          <m:dPr>
            <m:ctrlPr>
              <w:rPr>
                <w:rFonts w:ascii="Cambria Math" w:hAnsi="Cambria Math"/>
                <w:i/>
              </w:rPr>
            </m:ctrlPr>
          </m:dPr>
          <m:e>
            <m:r>
              <w:rPr>
                <w:rFonts w:ascii="Cambria Math" w:hAnsi="Cambria Math"/>
              </w:rPr>
              <m:t>d</m:t>
            </m:r>
          </m:e>
        </m:d>
      </m:oMath>
      <w:r w:rsidRPr="009E4BD8">
        <w:rPr>
          <w:rFonts w:ascii="Trebuchet MS" w:eastAsiaTheme="minorEastAsia" w:hAnsi="Trebuchet MS"/>
        </w:rPr>
        <w:t>, astfel:</w:t>
      </w:r>
    </w:p>
    <w:p w14:paraId="5BF7EE41"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ab/>
      </w:r>
      <w:r w:rsidRPr="009E4BD8">
        <w:rPr>
          <w:rFonts w:ascii="Trebuchet MS" w:eastAsiaTheme="minorEastAsia" w:hAnsi="Trebuchet MS"/>
        </w:rPr>
        <w:tab/>
      </w:r>
      <m:oMath>
        <m:r>
          <w:rPr>
            <w:rFonts w:ascii="Cambria Math" w:hAnsi="Cambria Math"/>
          </w:rPr>
          <m:t>a=1,4</m:t>
        </m:r>
      </m:oMath>
      <w:r w:rsidRPr="009E4BD8">
        <w:rPr>
          <w:rFonts w:ascii="Trebuchet MS" w:eastAsiaTheme="minorEastAsia" w:hAnsi="Trebuchet MS"/>
        </w:rPr>
        <w:t xml:space="preserve"> pentru </w:t>
      </w:r>
      <m:oMath>
        <m:r>
          <w:rPr>
            <w:rFonts w:ascii="Cambria Math" w:hAnsi="Cambria Math"/>
          </w:rPr>
          <m:t>d=0,2…0,5 mm</m:t>
        </m:r>
      </m:oMath>
      <w:r w:rsidRPr="009E4BD8">
        <w:rPr>
          <w:rFonts w:ascii="Trebuchet MS" w:eastAsiaTheme="minorEastAsia" w:hAnsi="Trebuchet MS"/>
        </w:rPr>
        <w:t>;</w:t>
      </w:r>
    </w:p>
    <w:p w14:paraId="517C0EA7"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ab/>
      </w:r>
      <w:r w:rsidRPr="009E4BD8">
        <w:rPr>
          <w:rFonts w:ascii="Trebuchet MS" w:eastAsiaTheme="minorEastAsia" w:hAnsi="Trebuchet MS"/>
        </w:rPr>
        <w:tab/>
      </w:r>
      <m:oMath>
        <m:r>
          <w:rPr>
            <w:rFonts w:ascii="Cambria Math" w:hAnsi="Cambria Math"/>
          </w:rPr>
          <m:t>a=1,2</m:t>
        </m:r>
      </m:oMath>
      <w:r w:rsidRPr="009E4BD8">
        <w:rPr>
          <w:rFonts w:ascii="Trebuchet MS" w:eastAsiaTheme="minorEastAsia" w:hAnsi="Trebuchet MS"/>
        </w:rPr>
        <w:t xml:space="preserve"> pentru </w:t>
      </w:r>
      <m:oMath>
        <m:r>
          <w:rPr>
            <w:rFonts w:ascii="Cambria Math" w:hAnsi="Cambria Math"/>
          </w:rPr>
          <m:t>d=0,5…0,7 mm</m:t>
        </m:r>
      </m:oMath>
      <w:r w:rsidRPr="009E4BD8">
        <w:rPr>
          <w:rFonts w:ascii="Trebuchet MS" w:eastAsiaTheme="minorEastAsia" w:hAnsi="Trebuchet MS"/>
        </w:rPr>
        <w:t>;</w:t>
      </w:r>
    </w:p>
    <w:p w14:paraId="1F4AEABF"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ab/>
      </w:r>
      <w:r w:rsidRPr="009E4BD8">
        <w:rPr>
          <w:rFonts w:ascii="Trebuchet MS" w:eastAsiaTheme="minorEastAsia" w:hAnsi="Trebuchet MS"/>
        </w:rPr>
        <w:tab/>
      </w:r>
      <m:oMath>
        <m:r>
          <w:rPr>
            <w:rFonts w:ascii="Cambria Math" w:hAnsi="Cambria Math"/>
          </w:rPr>
          <m:t>a=1</m:t>
        </m:r>
      </m:oMath>
      <w:r w:rsidRPr="009E4BD8">
        <w:rPr>
          <w:rFonts w:ascii="Trebuchet MS" w:eastAsiaTheme="minorEastAsia" w:hAnsi="Trebuchet MS"/>
        </w:rPr>
        <w:t xml:space="preserve"> pentru </w:t>
      </w:r>
      <m:oMath>
        <m:r>
          <w:rPr>
            <w:rFonts w:ascii="Cambria Math" w:hAnsi="Cambria Math"/>
          </w:rPr>
          <m:t>d</m:t>
        </m:r>
        <m:r>
          <w:rPr>
            <w:rFonts w:ascii="Cambria Math" w:eastAsiaTheme="minorEastAsia" w:hAnsi="Cambria Math"/>
          </w:rPr>
          <m:t>≥</m:t>
        </m:r>
        <m:r>
          <w:rPr>
            <w:rFonts w:ascii="Cambria Math" w:hAnsi="Cambria Math"/>
          </w:rPr>
          <m:t>0,7 mm</m:t>
        </m:r>
      </m:oMath>
      <w:r w:rsidRPr="009E4BD8">
        <w:rPr>
          <w:rFonts w:ascii="Trebuchet MS" w:eastAsiaTheme="minorEastAsia" w:hAnsi="Trebuchet MS"/>
        </w:rPr>
        <w:t>.</w:t>
      </w:r>
    </w:p>
    <w:p w14:paraId="181C5F35" w14:textId="77777777" w:rsidR="00B9468D" w:rsidRPr="009E4BD8" w:rsidRDefault="00B9468D" w:rsidP="00B9468D">
      <w:pPr>
        <w:ind w:firstLine="708"/>
        <w:rPr>
          <w:rFonts w:ascii="Trebuchet MS" w:eastAsiaTheme="minorEastAsia" w:hAnsi="Trebuchet MS"/>
        </w:rPr>
      </w:pPr>
      <m:oMath>
        <m:r>
          <w:rPr>
            <w:rFonts w:ascii="Cambria Math" w:hAnsi="Cambria Math"/>
          </w:rPr>
          <m:t>h</m:t>
        </m:r>
      </m:oMath>
      <w:r w:rsidRPr="009E4BD8">
        <w:rPr>
          <w:rFonts w:ascii="Trebuchet MS" w:eastAsiaTheme="minorEastAsia" w:hAnsi="Trebuchet MS"/>
        </w:rPr>
        <w:t xml:space="preserve"> - adâncimea curentului (m);</w:t>
      </w:r>
    </w:p>
    <w:p w14:paraId="137D221D" w14:textId="18A067B2" w:rsidR="00B9468D" w:rsidRPr="009E4BD8" w:rsidRDefault="00B9468D" w:rsidP="00B9468D">
      <w:pPr>
        <w:ind w:firstLine="708"/>
        <w:rPr>
          <w:rFonts w:ascii="Trebuchet MS" w:eastAsiaTheme="minorEastAsia" w:hAnsi="Trebuchet MS"/>
        </w:rPr>
      </w:pPr>
      <m:oMath>
        <m:r>
          <w:rPr>
            <w:rFonts w:ascii="Cambria Math" w:hAnsi="Cambria Math"/>
          </w:rPr>
          <m:t>g=9,81</m:t>
        </m:r>
        <m:f>
          <m:fPr>
            <m:type m:val="lin"/>
            <m:ctrlPr>
              <w:rPr>
                <w:rFonts w:ascii="Cambria Math" w:hAnsi="Cambria Math"/>
                <w:i/>
              </w:rPr>
            </m:ctrlPr>
          </m:fPr>
          <m:num>
            <m:r>
              <w:rPr>
                <w:rFonts w:ascii="Cambria Math" w:hAnsi="Cambria Math"/>
              </w:rPr>
              <m:t>m</m:t>
            </m:r>
          </m:num>
          <m:den>
            <m:sSup>
              <m:sSupPr>
                <m:ctrlPr>
                  <w:rPr>
                    <w:rFonts w:ascii="Cambria Math" w:hAnsi="Cambria Math"/>
                    <w:i/>
                  </w:rPr>
                </m:ctrlPr>
              </m:sSupPr>
              <m:e>
                <m:r>
                  <w:rPr>
                    <w:rFonts w:ascii="Cambria Math" w:hAnsi="Cambria Math"/>
                  </w:rPr>
                  <m:t>s</m:t>
                </m:r>
              </m:e>
              <m:sup>
                <m:r>
                  <w:rPr>
                    <w:rFonts w:ascii="Cambria Math" w:hAnsi="Cambria Math"/>
                  </w:rPr>
                  <m:t>2</m:t>
                </m:r>
              </m:sup>
            </m:sSup>
          </m:den>
        </m:f>
      </m:oMath>
      <w:r w:rsidR="008D49D9" w:rsidRPr="009E4BD8">
        <w:rPr>
          <w:rFonts w:ascii="Trebuchet MS" w:eastAsiaTheme="minorEastAsia" w:hAnsi="Trebuchet MS"/>
        </w:rPr>
        <w:t xml:space="preserve"> </w:t>
      </w:r>
      <w:r w:rsidR="00564774" w:rsidRPr="009E4BD8">
        <w:rPr>
          <w:rFonts w:ascii="Trebuchet MS" w:eastAsiaTheme="minorEastAsia" w:hAnsi="Trebuchet MS"/>
        </w:rPr>
        <w:t>-</w:t>
      </w:r>
      <w:r w:rsidR="008D49D9" w:rsidRPr="009E4BD8">
        <w:rPr>
          <w:rFonts w:ascii="Trebuchet MS" w:eastAsiaTheme="minorEastAsia" w:hAnsi="Trebuchet MS"/>
        </w:rPr>
        <w:t xml:space="preserve"> acceleraţia gravitaţională;</w:t>
      </w:r>
    </w:p>
    <w:p w14:paraId="0651C7E7" w14:textId="0D8F9E9C" w:rsidR="00B9468D" w:rsidRPr="009E4BD8" w:rsidRDefault="00B9468D" w:rsidP="00564774">
      <w:pPr>
        <w:ind w:firstLine="708"/>
        <w:rPr>
          <w:rFonts w:ascii="Trebuchet MS" w:eastAsiaTheme="minorEastAsia" w:hAnsi="Trebuchet MS"/>
        </w:rPr>
      </w:pPr>
      <m:oMath>
        <m:r>
          <w:rPr>
            <w:rFonts w:ascii="Cambria Math" w:eastAsiaTheme="minorEastAsia" w:hAnsi="Cambria Math"/>
          </w:rPr>
          <m:t>γ=</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num>
          <m:den>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den>
        </m:f>
      </m:oMath>
      <w:r w:rsidRPr="009E4BD8">
        <w:rPr>
          <w:rFonts w:ascii="Trebuchet MS" w:eastAsiaTheme="minorEastAsia" w:hAnsi="Trebuchet MS"/>
        </w:rPr>
        <w:t xml:space="preserve"> - greutatea specifică volumică a pământului </w:t>
      </w:r>
      <w:r w:rsidR="00564774" w:rsidRPr="009E4BD8">
        <w:rPr>
          <w:rFonts w:ascii="Trebuchet MS" w:eastAsiaTheme="minorEastAsia" w:hAnsi="Trebuchet MS"/>
        </w:rPr>
        <w:t xml:space="preserve">necoeziv (nisipului) </w:t>
      </w:r>
      <w:r w:rsidRPr="009E4BD8">
        <w:rPr>
          <w:rFonts w:ascii="Trebuchet MS" w:eastAsiaTheme="minorEastAsia" w:hAnsi="Trebuchet MS"/>
        </w:rPr>
        <w:t>submersat</w:t>
      </w:r>
      <w:r w:rsidR="00E5423A" w:rsidRPr="009E4BD8">
        <w:rPr>
          <w:rFonts w:ascii="Trebuchet MS" w:eastAsiaTheme="minorEastAsia" w:hAnsi="Trebuchet MS"/>
        </w:rPr>
        <w:t xml:space="preserve"> (</w:t>
      </w:r>
      <w:r w:rsidR="00E5423A" w:rsidRPr="009E4BD8">
        <w:rPr>
          <w:rFonts w:ascii="Trebuchet MS" w:eastAsiaTheme="minorEastAsia" w:hAnsi="Trebuchet MS"/>
          <w:i/>
        </w:rPr>
        <w:t>kN/m</w:t>
      </w:r>
      <w:r w:rsidR="00E5423A" w:rsidRPr="009E4BD8">
        <w:rPr>
          <w:rFonts w:ascii="Trebuchet MS" w:eastAsiaTheme="minorEastAsia" w:hAnsi="Trebuchet MS"/>
          <w:i/>
          <w:vertAlign w:val="superscript"/>
        </w:rPr>
        <w:t>3</w:t>
      </w:r>
      <w:r w:rsidR="00E5423A" w:rsidRPr="009E4BD8">
        <w:rPr>
          <w:rFonts w:ascii="Trebuchet MS" w:eastAsiaTheme="minorEastAsia" w:hAnsi="Trebuchet MS"/>
          <w:i/>
        </w:rPr>
        <w:t>)</w:t>
      </w:r>
      <w:r w:rsidRPr="009E4BD8">
        <w:rPr>
          <w:rFonts w:ascii="Trebuchet MS" w:eastAsiaTheme="minorEastAsia" w:hAnsi="Trebuchet MS"/>
        </w:rPr>
        <w:t>;</w:t>
      </w:r>
      <w:r w:rsidR="00564774" w:rsidRPr="009E4BD8">
        <w:rPr>
          <w:rFonts w:ascii="Trebuchet MS" w:eastAsiaTheme="minorEastAsia" w:hAnsi="Trebuchet MS"/>
        </w:rPr>
        <w:t xml:space="preserve"> </w:t>
      </w:r>
      <w:r w:rsidRPr="009E4BD8">
        <w:rPr>
          <w:rFonts w:ascii="Trebuchet MS" w:eastAsiaTheme="minorEastAsia" w:hAnsi="Trebuchet MS"/>
        </w:rPr>
        <w:t xml:space="preserve">pentru nisip </w:t>
      </w:r>
      <m:oMath>
        <m:r>
          <w:rPr>
            <w:rFonts w:ascii="Cambria Math" w:eastAsiaTheme="minorEastAsia" w:hAnsi="Cambria Math"/>
          </w:rPr>
          <m:t xml:space="preserve">γ=16,5 </m:t>
        </m:r>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oMath>
    </w:p>
    <w:p w14:paraId="0A6E9B0C" w14:textId="17B08692"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1</m:t>
            </m:r>
          </m:sub>
        </m:sSub>
      </m:oMath>
      <w:r w:rsidR="00B9468D" w:rsidRPr="009E4BD8">
        <w:rPr>
          <w:rFonts w:ascii="Trebuchet MS" w:eastAsiaTheme="minorEastAsia" w:hAnsi="Trebuchet MS"/>
        </w:rPr>
        <w:t xml:space="preserve"> - greutatea specifică a particulei de pământ</w:t>
      </w:r>
      <w:r w:rsidR="00564774" w:rsidRPr="009E4BD8">
        <w:rPr>
          <w:rFonts w:ascii="Trebuchet MS" w:eastAsiaTheme="minorEastAsia" w:hAnsi="Trebuchet MS"/>
        </w:rPr>
        <w:t xml:space="preserve"> necoeziv (nisip)</w:t>
      </w:r>
      <w:r w:rsidR="00B9468D" w:rsidRPr="009E4BD8">
        <w:rPr>
          <w:rFonts w:ascii="Trebuchet MS" w:eastAsiaTheme="minorEastAsia" w:hAnsi="Trebuchet MS"/>
        </w:rPr>
        <w:t xml:space="preserve"> </w:t>
      </w:r>
      <m:oMath>
        <m:d>
          <m:dPr>
            <m:ctrlPr>
              <w:rPr>
                <w:rFonts w:ascii="Cambria Math" w:eastAsiaTheme="minorEastAsia" w:hAnsi="Cambria Math"/>
                <w:i/>
              </w:rPr>
            </m:ctrlPr>
          </m:dPr>
          <m:e>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e>
        </m:d>
      </m:oMath>
      <w:r w:rsidR="00B9468D" w:rsidRPr="009E4BD8">
        <w:rPr>
          <w:rFonts w:ascii="Trebuchet MS" w:eastAsiaTheme="minorEastAsia" w:hAnsi="Trebuchet MS"/>
        </w:rPr>
        <w:t>;</w:t>
      </w:r>
    </w:p>
    <w:p w14:paraId="503EE2B1" w14:textId="7D6776F8"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oMath>
      <w:r w:rsidR="00B9468D" w:rsidRPr="009E4BD8">
        <w:rPr>
          <w:rFonts w:ascii="Trebuchet MS" w:eastAsiaTheme="minorEastAsia" w:hAnsi="Trebuchet MS"/>
        </w:rPr>
        <w:t xml:space="preserve"> - greutatea specifică a apei </w:t>
      </w:r>
      <m:oMath>
        <m:d>
          <m:dPr>
            <m:ctrlPr>
              <w:rPr>
                <w:rFonts w:ascii="Cambria Math" w:eastAsiaTheme="minorEastAsia" w:hAnsi="Cambria Math"/>
                <w:i/>
              </w:rPr>
            </m:ctrlPr>
          </m:dPr>
          <m:e>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e>
        </m:d>
      </m:oMath>
      <w:r w:rsidR="00B9468D" w:rsidRPr="009E4BD8">
        <w:rPr>
          <w:rFonts w:ascii="Trebuchet MS" w:eastAsiaTheme="minorEastAsia" w:hAnsi="Trebuchet MS"/>
        </w:rPr>
        <w:t>.</w:t>
      </w:r>
    </w:p>
    <w:p w14:paraId="6A27529F" w14:textId="44F3C719" w:rsidR="00564774" w:rsidRPr="009E4BD8" w:rsidRDefault="00811C40" w:rsidP="00B1046E">
      <w:pPr>
        <w:autoSpaceDE w:val="0"/>
        <w:autoSpaceDN w:val="0"/>
        <w:adjustRightInd w:val="0"/>
        <w:spacing w:before="120"/>
        <w:rPr>
          <w:rFonts w:ascii="Trebuchet MS" w:hAnsi="Trebuchet MS"/>
        </w:rPr>
      </w:pPr>
      <w:r w:rsidRPr="009E4BD8">
        <w:rPr>
          <w:rFonts w:ascii="Trebuchet MS" w:hAnsi="Trebuchet MS"/>
        </w:rPr>
        <w:t>Ex</w:t>
      </w:r>
      <w:r w:rsidR="00733233" w:rsidRPr="009E4BD8">
        <w:rPr>
          <w:rFonts w:ascii="Trebuchet MS" w:hAnsi="Trebuchet MS"/>
        </w:rPr>
        <w:t>emplu numeric</w:t>
      </w:r>
      <w:r w:rsidRPr="009E4BD8">
        <w:rPr>
          <w:rFonts w:ascii="Trebuchet MS" w:hAnsi="Trebuchet MS"/>
        </w:rPr>
        <w:t xml:space="preserve">.: </w:t>
      </w:r>
      <w:r w:rsidR="00733233" w:rsidRPr="009E4BD8">
        <w:rPr>
          <w:rFonts w:ascii="Trebuchet MS" w:hAnsi="Trebuchet MS"/>
        </w:rPr>
        <w:t>pentru h=1.5 m şi d=1.00 mm se calculează:</w:t>
      </w:r>
    </w:p>
    <w:p w14:paraId="7B6D59AC" w14:textId="401C4AFF" w:rsidR="00733233" w:rsidRPr="009E4BD8" w:rsidRDefault="00D5134E" w:rsidP="00733233">
      <w:pPr>
        <w:jc w:val="center"/>
        <w:rPr>
          <w:rFonts w:ascii="Trebuchet MS" w:eastAsiaTheme="minorEastAsia" w:hAnsi="Trebuchet MS"/>
          <w:i/>
        </w:rPr>
      </w:pPr>
      <m:oMathPara>
        <m:oMath>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m:t>
          </m:r>
          <m:r>
            <w:rPr>
              <w:rFonts w:ascii="Cambria Math" w:hAnsi="Cambria Math"/>
            </w:rPr>
            <m:t>a</m:t>
          </m:r>
          <m:rad>
            <m:radPr>
              <m:degHide m:val="1"/>
              <m:ctrlPr>
                <w:rPr>
                  <w:rFonts w:ascii="Cambria Math" w:hAnsi="Cambria Math"/>
                  <w:i/>
                </w:rPr>
              </m:ctrlPr>
            </m:radPr>
            <m:deg/>
            <m:e>
              <m:r>
                <w:rPr>
                  <w:rFonts w:ascii="Cambria Math" w:hAnsi="Cambria Math"/>
                </w:rPr>
                <m:t>gd</m:t>
              </m:r>
              <m:f>
                <m:fPr>
                  <m:ctrlPr>
                    <w:rPr>
                      <w:rFonts w:ascii="Cambria Math" w:hAnsi="Cambria Math"/>
                      <w:i/>
                    </w:rPr>
                  </m:ctrlPr>
                </m:fPr>
                <m:num>
                  <m:sSub>
                    <m:sSubPr>
                      <m:ctrlPr>
                        <w:rPr>
                          <w:rFonts w:ascii="Cambria Math" w:hAnsi="Cambria Math"/>
                          <w:i/>
                        </w:rPr>
                      </m:ctrlPr>
                    </m:sSubPr>
                    <m:e>
                      <m:r>
                        <w:rPr>
                          <w:rFonts w:ascii="Cambria Math" w:hAnsi="Cambria Math"/>
                        </w:rPr>
                        <m:t>γ</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w</m:t>
                      </m:r>
                    </m:sub>
                  </m:sSub>
                </m:num>
                <m:den>
                  <m:sSub>
                    <m:sSubPr>
                      <m:ctrlPr>
                        <w:rPr>
                          <w:rFonts w:ascii="Cambria Math" w:hAnsi="Cambria Math"/>
                          <w:i/>
                        </w:rPr>
                      </m:ctrlPr>
                    </m:sSubPr>
                    <m:e>
                      <m:r>
                        <w:rPr>
                          <w:rFonts w:ascii="Cambria Math" w:hAnsi="Cambria Math"/>
                        </w:rPr>
                        <m:t>γ</m:t>
                      </m:r>
                    </m:e>
                    <m:sub>
                      <m:r>
                        <w:rPr>
                          <w:rFonts w:ascii="Cambria Math" w:hAnsi="Cambria Math"/>
                        </w:rPr>
                        <m:t>w</m:t>
                      </m:r>
                    </m:sub>
                  </m:sSub>
                </m:den>
              </m:f>
            </m:e>
          </m:rad>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h</m:t>
                      </m:r>
                    </m:num>
                    <m:den>
                      <m:r>
                        <w:rPr>
                          <w:rFonts w:ascii="Cambria Math" w:hAnsi="Cambria Math"/>
                        </w:rPr>
                        <m:t>d</m:t>
                      </m:r>
                    </m:den>
                  </m:f>
                </m:e>
              </m:d>
            </m:e>
            <m:sup>
              <m:r>
                <w:rPr>
                  <w:rFonts w:ascii="Cambria Math" w:hAnsi="Cambria Math"/>
                </w:rPr>
                <m:t>0,2</m:t>
              </m:r>
            </m:sup>
          </m:sSup>
          <m:r>
            <w:rPr>
              <w:rFonts w:ascii="Cambria Math" w:hAnsi="Cambria Math"/>
            </w:rPr>
            <m:t>=1</m:t>
          </m:r>
          <m:rad>
            <m:radPr>
              <m:degHide m:val="1"/>
              <m:ctrlPr>
                <w:rPr>
                  <w:rFonts w:ascii="Cambria Math" w:hAnsi="Cambria Math"/>
                  <w:i/>
                </w:rPr>
              </m:ctrlPr>
            </m:radPr>
            <m:deg/>
            <m:e>
              <m:r>
                <w:rPr>
                  <w:rFonts w:ascii="Cambria Math" w:hAnsi="Cambria Math"/>
                </w:rPr>
                <m:t>9,81*</m:t>
              </m:r>
              <m:sSup>
                <m:sSupPr>
                  <m:ctrlPr>
                    <w:rPr>
                      <w:rFonts w:ascii="Cambria Math" w:hAnsi="Cambria Math"/>
                      <w:i/>
                    </w:rPr>
                  </m:ctrlPr>
                </m:sSupPr>
                <m:e>
                  <m:r>
                    <w:rPr>
                      <w:rFonts w:ascii="Cambria Math" w:hAnsi="Cambria Math"/>
                    </w:rPr>
                    <m:t>10</m:t>
                  </m:r>
                </m:e>
                <m:sup>
                  <m:r>
                    <w:rPr>
                      <w:rFonts w:ascii="Cambria Math" w:hAnsi="Cambria Math"/>
                    </w:rPr>
                    <m:t>-</m:t>
                  </m:r>
                  <m:r>
                    <w:rPr>
                      <w:rFonts w:ascii="Cambria Math" w:hAnsi="Cambria Math"/>
                    </w:rPr>
                    <m:t>3</m:t>
                  </m:r>
                </m:sup>
              </m:sSup>
              <m:r>
                <w:rPr>
                  <w:rFonts w:ascii="Cambria Math" w:hAnsi="Cambria Math"/>
                </w:rPr>
                <m:t>*</m:t>
              </m:r>
              <m:r>
                <w:rPr>
                  <w:rFonts w:ascii="Cambria Math" w:hAnsi="Cambria Math"/>
                </w:rPr>
                <m:t>1,65</m:t>
              </m:r>
            </m:e>
          </m:rad>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1,5</m:t>
                      </m:r>
                    </m:num>
                    <m:den>
                      <m:sSup>
                        <m:sSupPr>
                          <m:ctrlPr>
                            <w:rPr>
                              <w:rFonts w:ascii="Cambria Math" w:hAnsi="Cambria Math"/>
                              <w:i/>
                            </w:rPr>
                          </m:ctrlPr>
                        </m:sSupPr>
                        <m:e>
                          <m:r>
                            <w:rPr>
                              <w:rFonts w:ascii="Cambria Math" w:hAnsi="Cambria Math"/>
                            </w:rPr>
                            <m:t>10</m:t>
                          </m:r>
                        </m:e>
                        <m:sup>
                          <m:r>
                            <w:rPr>
                              <w:rFonts w:ascii="Cambria Math" w:hAnsi="Cambria Math"/>
                            </w:rPr>
                            <m:t>-</m:t>
                          </m:r>
                          <m:r>
                            <w:rPr>
                              <w:rFonts w:ascii="Cambria Math" w:hAnsi="Cambria Math"/>
                            </w:rPr>
                            <m:t>3</m:t>
                          </m:r>
                        </m:sup>
                      </m:sSup>
                    </m:den>
                  </m:f>
                </m:e>
              </m:d>
            </m:e>
            <m:sup>
              <m:r>
                <w:rPr>
                  <w:rFonts w:ascii="Cambria Math" w:hAnsi="Cambria Math"/>
                </w:rPr>
                <m:t>0,2</m:t>
              </m:r>
            </m:sup>
          </m:sSup>
          <m:r>
            <w:rPr>
              <w:rFonts w:ascii="Cambria Math" w:hAnsi="Cambria Math"/>
            </w:rPr>
            <m:t xml:space="preserve">=0,55 </m:t>
          </m:r>
          <m:r>
            <w:rPr>
              <w:rFonts w:ascii="Cambria Math" w:hAnsi="Cambria Math"/>
            </w:rPr>
            <m:t>m</m:t>
          </m:r>
          <m:r>
            <w:rPr>
              <w:rFonts w:ascii="Cambria Math" w:hAnsi="Cambria Math"/>
            </w:rPr>
            <m:t>/</m:t>
          </m:r>
          <m:r>
            <w:rPr>
              <w:rFonts w:ascii="Cambria Math" w:hAnsi="Cambria Math"/>
            </w:rPr>
            <m:t>s</m:t>
          </m:r>
        </m:oMath>
      </m:oMathPara>
    </w:p>
    <w:p w14:paraId="7E12E3DE" w14:textId="77777777" w:rsidR="00811C40" w:rsidRPr="009E4BD8" w:rsidRDefault="00811C40" w:rsidP="00B9468D">
      <w:pPr>
        <w:autoSpaceDE w:val="0"/>
        <w:autoSpaceDN w:val="0"/>
        <w:adjustRightInd w:val="0"/>
        <w:spacing w:before="120" w:after="0"/>
        <w:rPr>
          <w:rFonts w:ascii="Trebuchet MS" w:hAnsi="Trebuchet MS"/>
        </w:rPr>
      </w:pPr>
    </w:p>
    <w:p w14:paraId="019997D3" w14:textId="6111A82B" w:rsidR="00564774" w:rsidRPr="009E4BD8" w:rsidRDefault="00C43A11" w:rsidP="00B9468D">
      <w:pPr>
        <w:autoSpaceDE w:val="0"/>
        <w:autoSpaceDN w:val="0"/>
        <w:adjustRightInd w:val="0"/>
        <w:spacing w:before="120" w:after="0"/>
        <w:rPr>
          <w:rFonts w:ascii="Trebuchet MS" w:hAnsi="Trebuchet MS"/>
        </w:rPr>
      </w:pPr>
      <w:r w:rsidRPr="009E4BD8">
        <w:rPr>
          <w:rFonts w:ascii="Trebuchet MS" w:hAnsi="Trebuchet MS"/>
        </w:rPr>
        <w:t>O variantă alternativă de calcul al vitezei de afuiere pentru pământuri necoezive este propusă de formula lui Schoklitsch [</w:t>
      </w:r>
      <w:r w:rsidR="009E3A79" w:rsidRPr="009E4BD8">
        <w:rPr>
          <w:rFonts w:ascii="Trebuchet MS" w:hAnsi="Trebuchet MS"/>
        </w:rPr>
        <w:t>20</w:t>
      </w:r>
      <w:r w:rsidRPr="009E4BD8">
        <w:rPr>
          <w:rFonts w:ascii="Trebuchet MS" w:hAnsi="Trebuchet MS"/>
        </w:rPr>
        <w:t>]:</w:t>
      </w:r>
    </w:p>
    <w:p w14:paraId="6028BEEE" w14:textId="77777777" w:rsidR="00C43A11" w:rsidRPr="009E4BD8" w:rsidRDefault="00C43A11" w:rsidP="00B9468D">
      <w:pPr>
        <w:autoSpaceDE w:val="0"/>
        <w:autoSpaceDN w:val="0"/>
        <w:adjustRightInd w:val="0"/>
        <w:spacing w:before="120" w:after="0"/>
        <w:rPr>
          <w:rFonts w:ascii="Trebuchet MS" w:hAnsi="Trebuchet MS"/>
        </w:rPr>
      </w:pPr>
    </w:p>
    <w:p w14:paraId="44C1020E" w14:textId="3E0DF1D4" w:rsidR="00C43A11" w:rsidRPr="009E4BD8" w:rsidRDefault="00D5134E" w:rsidP="00C43A11">
      <w:pPr>
        <w:jc w:val="center"/>
        <w:rPr>
          <w:rFonts w:ascii="Trebuchet MS" w:eastAsiaTheme="minorEastAsia" w:hAnsi="Trebuchet MS"/>
        </w:rPr>
      </w:pPr>
      <m:oMath>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0,0194</m:t>
            </m:r>
            <m:r>
              <w:rPr>
                <w:rFonts w:ascii="Cambria Math" w:hAnsi="Cambria Math"/>
              </w:rPr>
              <m:t>d</m:t>
            </m:r>
          </m:num>
          <m:den>
            <m:r>
              <w:rPr>
                <w:rFonts w:ascii="Cambria Math" w:hAnsi="Cambria Math"/>
              </w:rPr>
              <m:t>h</m:t>
            </m:r>
            <m:sSup>
              <m:sSupPr>
                <m:ctrlPr>
                  <w:rPr>
                    <w:rFonts w:ascii="Cambria Math" w:hAnsi="Cambria Math"/>
                    <w:i/>
                  </w:rPr>
                </m:ctrlPr>
              </m:sSupPr>
              <m:e>
                <m:r>
                  <w:rPr>
                    <w:rFonts w:ascii="Cambria Math" w:hAnsi="Cambria Math"/>
                  </w:rPr>
                  <m:t>I</m:t>
                </m:r>
              </m:e>
              <m:sup>
                <m:f>
                  <m:fPr>
                    <m:type m:val="skw"/>
                    <m:ctrlPr>
                      <w:rPr>
                        <w:rFonts w:ascii="Cambria Math" w:hAnsi="Cambria Math"/>
                        <w:i/>
                      </w:rPr>
                    </m:ctrlPr>
                  </m:fPr>
                  <m:num>
                    <m:r>
                      <w:rPr>
                        <w:rFonts w:ascii="Cambria Math" w:hAnsi="Cambria Math"/>
                      </w:rPr>
                      <m:t>4</m:t>
                    </m:r>
                  </m:num>
                  <m:den>
                    <m:r>
                      <w:rPr>
                        <w:rFonts w:ascii="Cambria Math" w:hAnsi="Cambria Math"/>
                      </w:rPr>
                      <m:t>3</m:t>
                    </m:r>
                  </m:den>
                </m:f>
              </m:sup>
            </m:sSup>
          </m:den>
        </m:f>
      </m:oMath>
      <w:r w:rsidR="00C43A11" w:rsidRPr="009E4BD8">
        <w:rPr>
          <w:rFonts w:ascii="Trebuchet MS" w:eastAsiaTheme="minorEastAsia" w:hAnsi="Trebuchet MS"/>
        </w:rPr>
        <w:tab/>
      </w:r>
      <w:r w:rsidR="00C43A11" w:rsidRPr="009E4BD8">
        <w:rPr>
          <w:rFonts w:ascii="Trebuchet MS" w:eastAsiaTheme="minorEastAsia" w:hAnsi="Trebuchet MS"/>
        </w:rPr>
        <w:tab/>
        <w:t>(1.2)</w:t>
      </w:r>
    </w:p>
    <w:p w14:paraId="63EC44B6" w14:textId="77777777" w:rsidR="000616B0" w:rsidRPr="009E4BD8" w:rsidRDefault="003A148E" w:rsidP="003A148E">
      <w:pPr>
        <w:rPr>
          <w:rFonts w:ascii="Trebuchet MS" w:eastAsiaTheme="minorEastAsia" w:hAnsi="Trebuchet MS"/>
        </w:rPr>
      </w:pPr>
      <w:r w:rsidRPr="009E4BD8">
        <w:rPr>
          <w:rFonts w:ascii="Trebuchet MS" w:eastAsiaTheme="minorEastAsia" w:hAnsi="Trebuchet MS"/>
        </w:rPr>
        <w:t>unde:</w:t>
      </w:r>
    </w:p>
    <w:p w14:paraId="2143E187" w14:textId="7A14DDD8" w:rsidR="003A148E" w:rsidRPr="009E4BD8" w:rsidRDefault="003A148E" w:rsidP="003A148E">
      <w:pPr>
        <w:rPr>
          <w:rFonts w:ascii="Trebuchet MS" w:eastAsiaTheme="minorEastAsia" w:hAnsi="Trebuchet MS"/>
        </w:rPr>
      </w:pPr>
      <w:r w:rsidRPr="009E4BD8">
        <w:rPr>
          <w:rFonts w:ascii="Trebuchet MS" w:eastAsiaTheme="minorEastAsia" w:hAnsi="Trebuchet MS"/>
        </w:rPr>
        <w:tab/>
      </w:r>
      <m:oMath>
        <m:sSub>
          <m:sSubPr>
            <m:ctrlPr>
              <w:rPr>
                <w:rFonts w:ascii="Cambria Math" w:hAnsi="Cambria Math"/>
                <w:i/>
              </w:rPr>
            </m:ctrlPr>
          </m:sSubPr>
          <m:e>
            <m:r>
              <w:rPr>
                <w:rFonts w:ascii="Cambria Math" w:hAnsi="Cambria Math"/>
              </w:rPr>
              <m:t>v</m:t>
            </m:r>
          </m:e>
          <m:sub>
            <m:r>
              <w:rPr>
                <w:rFonts w:ascii="Cambria Math" w:hAnsi="Cambria Math"/>
              </w:rPr>
              <m:t>a</m:t>
            </m:r>
          </m:sub>
        </m:sSub>
      </m:oMath>
      <w:r w:rsidRPr="009E4BD8">
        <w:rPr>
          <w:rFonts w:ascii="Trebuchet MS" w:eastAsiaTheme="minorEastAsia" w:hAnsi="Trebuchet MS"/>
        </w:rPr>
        <w:t xml:space="preserve"> - viteza de afuiere (m/s);</w:t>
      </w:r>
    </w:p>
    <w:p w14:paraId="442FB64F" w14:textId="77777777" w:rsidR="003A148E" w:rsidRPr="009E4BD8" w:rsidRDefault="003A148E" w:rsidP="003A148E">
      <w:pPr>
        <w:rPr>
          <w:rFonts w:ascii="Trebuchet MS" w:eastAsiaTheme="minorEastAsia" w:hAnsi="Trebuchet MS"/>
        </w:rPr>
      </w:pPr>
      <w:r w:rsidRPr="009E4BD8">
        <w:rPr>
          <w:rFonts w:ascii="Trebuchet MS" w:eastAsiaTheme="minorEastAsia" w:hAnsi="Trebuchet MS"/>
        </w:rPr>
        <w:tab/>
      </w:r>
      <m:oMath>
        <m:r>
          <w:rPr>
            <w:rFonts w:ascii="Cambria Math" w:eastAsiaTheme="minorEastAsia" w:hAnsi="Cambria Math"/>
          </w:rPr>
          <m:t>d</m:t>
        </m:r>
      </m:oMath>
      <w:r w:rsidRPr="009E4BD8">
        <w:rPr>
          <w:rFonts w:ascii="Trebuchet MS" w:eastAsiaTheme="minorEastAsia" w:hAnsi="Trebuchet MS"/>
        </w:rPr>
        <w:t xml:space="preserve"> - diametrul particulei de pământ din secţiunea canalului </w:t>
      </w:r>
      <m:oMath>
        <m:r>
          <w:rPr>
            <w:rFonts w:ascii="Cambria Math" w:eastAsiaTheme="minorEastAsia" w:hAnsi="Cambria Math"/>
          </w:rPr>
          <m:t>(m)</m:t>
        </m:r>
      </m:oMath>
      <w:r w:rsidRPr="009E4BD8">
        <w:rPr>
          <w:rFonts w:ascii="Trebuchet MS" w:eastAsiaTheme="minorEastAsia" w:hAnsi="Trebuchet MS"/>
        </w:rPr>
        <w:t>;</w:t>
      </w:r>
    </w:p>
    <w:p w14:paraId="5EA79A78" w14:textId="77777777" w:rsidR="003A148E" w:rsidRPr="009E4BD8" w:rsidRDefault="003A148E" w:rsidP="003A148E">
      <w:pPr>
        <w:ind w:firstLine="708"/>
        <w:rPr>
          <w:rFonts w:ascii="Trebuchet MS" w:eastAsiaTheme="minorEastAsia" w:hAnsi="Trebuchet MS"/>
        </w:rPr>
      </w:pPr>
      <m:oMath>
        <m:r>
          <w:rPr>
            <w:rFonts w:ascii="Cambria Math" w:hAnsi="Cambria Math"/>
          </w:rPr>
          <m:t>h</m:t>
        </m:r>
      </m:oMath>
      <w:r w:rsidRPr="009E4BD8">
        <w:rPr>
          <w:rFonts w:ascii="Trebuchet MS" w:eastAsiaTheme="minorEastAsia" w:hAnsi="Trebuchet MS"/>
        </w:rPr>
        <w:t xml:space="preserve"> - adâncimea curentului (m);</w:t>
      </w:r>
    </w:p>
    <w:p w14:paraId="5EDDDE49" w14:textId="26F30061" w:rsidR="003A148E" w:rsidRPr="009E4BD8" w:rsidRDefault="003A148E" w:rsidP="003A148E">
      <w:pPr>
        <w:ind w:firstLine="708"/>
        <w:rPr>
          <w:rFonts w:ascii="Trebuchet MS" w:eastAsiaTheme="minorEastAsia" w:hAnsi="Trebuchet MS"/>
        </w:rPr>
      </w:pPr>
      <m:oMath>
        <m:r>
          <w:rPr>
            <w:rFonts w:ascii="Cambria Math" w:hAnsi="Cambria Math"/>
          </w:rPr>
          <m:t>I</m:t>
        </m:r>
      </m:oMath>
      <w:r w:rsidRPr="009E4BD8">
        <w:rPr>
          <w:rFonts w:ascii="Trebuchet MS" w:eastAsiaTheme="minorEastAsia" w:hAnsi="Trebuchet MS"/>
        </w:rPr>
        <w:t xml:space="preserve"> – panta canalului</w:t>
      </w:r>
      <w:r w:rsidR="00811C40" w:rsidRPr="009E4BD8">
        <w:rPr>
          <w:rFonts w:ascii="Trebuchet MS" w:eastAsiaTheme="minorEastAsia" w:hAnsi="Trebuchet MS"/>
        </w:rPr>
        <w:t xml:space="preserve"> (m).</w:t>
      </w:r>
    </w:p>
    <w:p w14:paraId="230E321A" w14:textId="4DB9FECC" w:rsidR="00733233" w:rsidRPr="009E4BD8" w:rsidRDefault="00733233" w:rsidP="00B1046E">
      <w:pPr>
        <w:autoSpaceDE w:val="0"/>
        <w:autoSpaceDN w:val="0"/>
        <w:adjustRightInd w:val="0"/>
        <w:spacing w:before="120"/>
        <w:rPr>
          <w:rFonts w:ascii="Trebuchet MS" w:hAnsi="Trebuchet MS"/>
        </w:rPr>
      </w:pPr>
      <w:r w:rsidRPr="009E4BD8">
        <w:rPr>
          <w:rFonts w:ascii="Trebuchet MS" w:hAnsi="Trebuchet MS"/>
        </w:rPr>
        <w:t>Exemplu numeric.: pentru h=1.75 m, d=0.80 mm şi I=0,125‰ se calculează:</w:t>
      </w:r>
    </w:p>
    <w:p w14:paraId="45228C0E" w14:textId="5DD7B9F4" w:rsidR="00733233" w:rsidRPr="009E4BD8" w:rsidRDefault="00D5134E" w:rsidP="00733233">
      <w:pPr>
        <w:jc w:val="center"/>
        <w:rPr>
          <w:rFonts w:ascii="Trebuchet MS" w:eastAsiaTheme="minorEastAsia" w:hAnsi="Trebuchet MS"/>
          <w:i/>
        </w:rPr>
      </w:pPr>
      <m:oMathPara>
        <m:oMath>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0,0194*</m:t>
              </m:r>
              <m:r>
                <w:rPr>
                  <w:rFonts w:ascii="Cambria Math" w:hAnsi="Cambria Math"/>
                </w:rPr>
                <m:t>0,8*</m:t>
              </m:r>
              <m:sSup>
                <m:sSupPr>
                  <m:ctrlPr>
                    <w:rPr>
                      <w:rFonts w:ascii="Cambria Math" w:hAnsi="Cambria Math"/>
                      <w:i/>
                    </w:rPr>
                  </m:ctrlPr>
                </m:sSupPr>
                <m:e>
                  <m:r>
                    <w:rPr>
                      <w:rFonts w:ascii="Cambria Math" w:hAnsi="Cambria Math"/>
                    </w:rPr>
                    <m:t>10</m:t>
                  </m:r>
                </m:e>
                <m:sup>
                  <m:r>
                    <w:rPr>
                      <w:rFonts w:ascii="Cambria Math" w:hAnsi="Cambria Math"/>
                    </w:rPr>
                    <m:t>-</m:t>
                  </m:r>
                  <m:r>
                    <w:rPr>
                      <w:rFonts w:ascii="Cambria Math" w:hAnsi="Cambria Math"/>
                    </w:rPr>
                    <m:t>3</m:t>
                  </m:r>
                </m:sup>
              </m:sSup>
            </m:num>
            <m:den>
              <m:r>
                <w:rPr>
                  <w:rFonts w:ascii="Cambria Math" w:hAnsi="Cambria Math"/>
                </w:rPr>
                <m:t>1,75*(</m:t>
              </m:r>
              <m:sSup>
                <m:sSupPr>
                  <m:ctrlPr>
                    <w:rPr>
                      <w:rFonts w:ascii="Cambria Math" w:hAnsi="Cambria Math"/>
                      <w:i/>
                    </w:rPr>
                  </m:ctrlPr>
                </m:sSupPr>
                <m:e>
                  <m:r>
                    <w:rPr>
                      <w:rFonts w:ascii="Cambria Math" w:hAnsi="Cambria Math"/>
                    </w:rPr>
                    <m:t>0,125*</m:t>
                  </m:r>
                  <m:sSup>
                    <m:sSupPr>
                      <m:ctrlPr>
                        <w:rPr>
                          <w:rFonts w:ascii="Cambria Math" w:hAnsi="Cambria Math"/>
                          <w:i/>
                        </w:rPr>
                      </m:ctrlPr>
                    </m:sSupPr>
                    <m:e>
                      <m:r>
                        <w:rPr>
                          <w:rFonts w:ascii="Cambria Math" w:hAnsi="Cambria Math"/>
                        </w:rPr>
                        <m:t>10</m:t>
                      </m:r>
                    </m:e>
                    <m:sup>
                      <m:r>
                        <w:rPr>
                          <w:rFonts w:ascii="Cambria Math" w:hAnsi="Cambria Math"/>
                        </w:rPr>
                        <m:t>-</m:t>
                      </m:r>
                      <m:r>
                        <w:rPr>
                          <w:rFonts w:ascii="Cambria Math" w:hAnsi="Cambria Math"/>
                        </w:rPr>
                        <m:t>3</m:t>
                      </m:r>
                    </m:sup>
                  </m:sSup>
                  <m:r>
                    <w:rPr>
                      <w:rFonts w:ascii="Cambria Math" w:hAnsi="Cambria Math"/>
                    </w:rPr>
                    <m:t>)</m:t>
                  </m:r>
                </m:e>
                <m:sup>
                  <m:f>
                    <m:fPr>
                      <m:type m:val="skw"/>
                      <m:ctrlPr>
                        <w:rPr>
                          <w:rFonts w:ascii="Cambria Math" w:hAnsi="Cambria Math"/>
                          <w:i/>
                        </w:rPr>
                      </m:ctrlPr>
                    </m:fPr>
                    <m:num>
                      <m:r>
                        <w:rPr>
                          <w:rFonts w:ascii="Cambria Math" w:hAnsi="Cambria Math"/>
                        </w:rPr>
                        <m:t>4</m:t>
                      </m:r>
                    </m:num>
                    <m:den>
                      <m:r>
                        <w:rPr>
                          <w:rFonts w:ascii="Cambria Math" w:hAnsi="Cambria Math"/>
                        </w:rPr>
                        <m:t>3</m:t>
                      </m:r>
                    </m:den>
                  </m:f>
                </m:sup>
              </m:sSup>
            </m:den>
          </m:f>
          <m:r>
            <w:rPr>
              <w:rFonts w:ascii="Cambria Math" w:hAnsi="Cambria Math"/>
            </w:rPr>
            <m:t xml:space="preserve">=1,42 </m:t>
          </m:r>
          <m:r>
            <w:rPr>
              <w:rFonts w:ascii="Cambria Math" w:hAnsi="Cambria Math"/>
            </w:rPr>
            <m:t>m</m:t>
          </m:r>
          <m:r>
            <w:rPr>
              <w:rFonts w:ascii="Cambria Math" w:hAnsi="Cambria Math"/>
            </w:rPr>
            <m:t>/</m:t>
          </m:r>
          <m:r>
            <w:rPr>
              <w:rFonts w:ascii="Cambria Math" w:hAnsi="Cambria Math"/>
            </w:rPr>
            <m:t>s</m:t>
          </m:r>
        </m:oMath>
      </m:oMathPara>
    </w:p>
    <w:p w14:paraId="7C622901" w14:textId="77777777" w:rsidR="00564774" w:rsidRPr="009E4BD8" w:rsidRDefault="00564774" w:rsidP="00B9468D">
      <w:pPr>
        <w:autoSpaceDE w:val="0"/>
        <w:autoSpaceDN w:val="0"/>
        <w:adjustRightInd w:val="0"/>
        <w:spacing w:before="120" w:after="0"/>
        <w:rPr>
          <w:rFonts w:ascii="Trebuchet MS" w:hAnsi="Trebuchet MS"/>
        </w:rPr>
      </w:pPr>
    </w:p>
    <w:p w14:paraId="655F7B83" w14:textId="4B35B85F" w:rsidR="00B9468D" w:rsidRPr="009E4BD8" w:rsidRDefault="00B9468D" w:rsidP="00B9468D">
      <w:pPr>
        <w:rPr>
          <w:rFonts w:ascii="Trebuchet MS" w:eastAsiaTheme="minorEastAsia" w:hAnsi="Trebuchet MS"/>
        </w:rPr>
      </w:pPr>
      <w:r w:rsidRPr="009E4BD8">
        <w:rPr>
          <w:rFonts w:ascii="Trebuchet MS" w:eastAsiaTheme="minorEastAsia" w:hAnsi="Trebuchet MS"/>
        </w:rPr>
        <w:t xml:space="preserve">6.3.1.b. Viteza de antrenare </w:t>
      </w:r>
      <w:r w:rsidR="003D0202" w:rsidRPr="009E4BD8">
        <w:rPr>
          <w:rFonts w:ascii="Trebuchet MS" w:eastAsiaTheme="minorEastAsia" w:hAnsi="Trebuchet MS"/>
        </w:rPr>
        <w:t xml:space="preserve">a particulelor </w:t>
      </w:r>
      <w:r w:rsidRPr="009E4BD8">
        <w:rPr>
          <w:rFonts w:ascii="Trebuchet MS" w:eastAsiaTheme="minorEastAsia" w:hAnsi="Trebuchet MS"/>
        </w:rPr>
        <w:t xml:space="preserve">pentru pământuri coezive se </w:t>
      </w:r>
      <w:r w:rsidR="000616B0" w:rsidRPr="009E4BD8">
        <w:rPr>
          <w:rFonts w:ascii="Trebuchet MS" w:eastAsiaTheme="minorEastAsia" w:hAnsi="Trebuchet MS"/>
        </w:rPr>
        <w:t>calculează</w:t>
      </w:r>
      <w:r w:rsidRPr="009E4BD8">
        <w:rPr>
          <w:rFonts w:ascii="Trebuchet MS" w:eastAsiaTheme="minorEastAsia" w:hAnsi="Trebuchet MS"/>
        </w:rPr>
        <w:t xml:space="preserve"> cu relați</w:t>
      </w:r>
      <w:r w:rsidR="003D0202" w:rsidRPr="009E4BD8">
        <w:rPr>
          <w:rFonts w:ascii="Trebuchet MS" w:eastAsiaTheme="minorEastAsia" w:hAnsi="Trebuchet MS"/>
        </w:rPr>
        <w:t>i</w:t>
      </w:r>
      <w:r w:rsidRPr="009E4BD8">
        <w:rPr>
          <w:rFonts w:ascii="Trebuchet MS" w:eastAsiaTheme="minorEastAsia" w:hAnsi="Trebuchet MS"/>
        </w:rPr>
        <w:t xml:space="preserve"> de tipul</w:t>
      </w:r>
      <w:r w:rsidR="003D0202" w:rsidRPr="009E4BD8">
        <w:rPr>
          <w:rFonts w:ascii="Trebuchet MS" w:eastAsiaTheme="minorEastAsia" w:hAnsi="Trebuchet MS"/>
        </w:rPr>
        <w:t xml:space="preserve"> (2), </w:t>
      </w:r>
      <w:r w:rsidR="005B066F" w:rsidRPr="009E4BD8">
        <w:rPr>
          <w:rFonts w:ascii="Trebuchet MS" w:eastAsiaTheme="minorEastAsia" w:hAnsi="Trebuchet MS"/>
        </w:rPr>
        <w:t xml:space="preserve">pe baza cărora </w:t>
      </w:r>
      <w:r w:rsidR="000616B0" w:rsidRPr="009E4BD8">
        <w:rPr>
          <w:rFonts w:ascii="Trebuchet MS" w:eastAsiaTheme="minorEastAsia" w:hAnsi="Trebuchet MS"/>
        </w:rPr>
        <w:t>s-</w:t>
      </w:r>
      <w:r w:rsidR="005B066F" w:rsidRPr="009E4BD8">
        <w:rPr>
          <w:rFonts w:ascii="Trebuchet MS" w:eastAsiaTheme="minorEastAsia" w:hAnsi="Trebuchet MS"/>
        </w:rPr>
        <w:t>a</w:t>
      </w:r>
      <w:r w:rsidR="000616B0" w:rsidRPr="009E4BD8">
        <w:rPr>
          <w:rFonts w:ascii="Trebuchet MS" w:eastAsiaTheme="minorEastAsia" w:hAnsi="Trebuchet MS"/>
        </w:rPr>
        <w:t>u</w:t>
      </w:r>
      <w:r w:rsidR="005B066F" w:rsidRPr="009E4BD8">
        <w:rPr>
          <w:rFonts w:ascii="Trebuchet MS" w:eastAsiaTheme="minorEastAsia" w:hAnsi="Trebuchet MS"/>
        </w:rPr>
        <w:t xml:space="preserve"> întocmit </w:t>
      </w:r>
      <w:r w:rsidR="003D0202" w:rsidRPr="009E4BD8">
        <w:rPr>
          <w:rFonts w:ascii="Trebuchet MS" w:eastAsiaTheme="minorEastAsia" w:hAnsi="Trebuchet MS"/>
        </w:rPr>
        <w:t>grafice</w:t>
      </w:r>
      <w:r w:rsidR="005B066F" w:rsidRPr="009E4BD8">
        <w:rPr>
          <w:rFonts w:ascii="Trebuchet MS" w:eastAsiaTheme="minorEastAsia" w:hAnsi="Trebuchet MS"/>
        </w:rPr>
        <w:t xml:space="preserve"> de </w:t>
      </w:r>
      <w:r w:rsidR="000616B0" w:rsidRPr="009E4BD8">
        <w:rPr>
          <w:rFonts w:ascii="Trebuchet MS" w:eastAsiaTheme="minorEastAsia" w:hAnsi="Trebuchet MS"/>
        </w:rPr>
        <w:t>determinare rapidă (Listvan [</w:t>
      </w:r>
      <w:r w:rsidR="009E3A79" w:rsidRPr="009E4BD8">
        <w:rPr>
          <w:rFonts w:ascii="Trebuchet MS" w:eastAsiaTheme="minorEastAsia" w:hAnsi="Trebuchet MS"/>
        </w:rPr>
        <w:t>20</w:t>
      </w:r>
      <w:r w:rsidR="000616B0" w:rsidRPr="009E4BD8">
        <w:rPr>
          <w:rFonts w:ascii="Trebuchet MS" w:eastAsiaTheme="minorEastAsia" w:hAnsi="Trebuchet MS"/>
        </w:rPr>
        <w:t>])</w:t>
      </w:r>
      <w:r w:rsidRPr="009E4BD8">
        <w:rPr>
          <w:rFonts w:ascii="Trebuchet MS" w:eastAsiaTheme="minorEastAsia" w:hAnsi="Trebuchet MS"/>
        </w:rPr>
        <w:t>:</w:t>
      </w:r>
    </w:p>
    <w:p w14:paraId="1B123632" w14:textId="51772B42" w:rsidR="00B9468D" w:rsidRPr="009E4BD8" w:rsidRDefault="00D5134E" w:rsidP="00F57B93">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a</m:t>
            </m:r>
          </m:sub>
        </m:sSub>
        <m:r>
          <w:rPr>
            <w:rFonts w:ascii="Cambria Math" w:eastAsiaTheme="minorEastAsia" w:hAnsi="Cambria Math"/>
          </w:rPr>
          <m:t>=</m:t>
        </m:r>
        <m:r>
          <w:rPr>
            <w:rFonts w:ascii="Cambria Math" w:eastAsiaTheme="minorEastAsia" w:hAnsi="Cambria Math"/>
          </w:rPr>
          <m:t>f</m:t>
        </m:r>
        <m:r>
          <w:rPr>
            <w:rFonts w:ascii="Cambria Math" w:eastAsiaTheme="minorEastAsia" w:hAnsi="Cambria Math"/>
          </w:rPr>
          <m:t>(</m:t>
        </m:r>
        <m:r>
          <w:rPr>
            <w:rFonts w:ascii="Cambria Math" w:eastAsiaTheme="minorEastAsia" w:hAnsi="Cambria Math"/>
          </w:rPr>
          <m:t>γ</m:t>
        </m:r>
        <m:r>
          <w:rPr>
            <w:rFonts w:ascii="Cambria Math" w:eastAsiaTheme="minorEastAsia" w:hAnsi="Cambria Math"/>
          </w:rPr>
          <m:t xml:space="preserve">, </m:t>
        </m:r>
        <m:r>
          <w:rPr>
            <w:rFonts w:ascii="Cambria Math" w:eastAsiaTheme="minorEastAsia" w:hAnsi="Cambria Math"/>
          </w:rPr>
          <m:t>R</m:t>
        </m:r>
        <m:r>
          <w:rPr>
            <w:rFonts w:ascii="Cambria Math" w:eastAsiaTheme="minorEastAsia" w:hAnsi="Cambria Math"/>
          </w:rPr>
          <m:t>)</m:t>
        </m:r>
      </m:oMath>
      <w:r w:rsidR="00B9468D" w:rsidRPr="009E4BD8">
        <w:rPr>
          <w:rFonts w:ascii="Trebuchet MS" w:eastAsiaTheme="minorEastAsia" w:hAnsi="Trebuchet MS"/>
        </w:rPr>
        <w:tab/>
      </w:r>
      <w:r w:rsidR="00B9468D" w:rsidRPr="009E4BD8">
        <w:rPr>
          <w:rFonts w:ascii="Trebuchet MS" w:eastAsiaTheme="minorEastAsia" w:hAnsi="Trebuchet MS"/>
        </w:rPr>
        <w:tab/>
        <w:t>(2)</w:t>
      </w:r>
    </w:p>
    <w:p w14:paraId="24B5DB55"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6FAC0413" w14:textId="180B79BC" w:rsidR="00B9468D" w:rsidRPr="009E4BD8" w:rsidRDefault="000616B0" w:rsidP="000616B0">
      <w:pPr>
        <w:ind w:firstLine="708"/>
        <w:rPr>
          <w:rFonts w:ascii="Trebuchet MS" w:eastAsiaTheme="minorEastAsia" w:hAnsi="Trebuchet MS"/>
        </w:rPr>
      </w:pPr>
      <m:oMath>
        <m:r>
          <w:rPr>
            <w:rFonts w:ascii="Cambria Math" w:eastAsiaTheme="minorEastAsia" w:hAnsi="Cambria Math"/>
          </w:rPr>
          <m:t>γ=</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num>
          <m:den>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den>
        </m:f>
      </m:oMath>
      <w:r w:rsidRPr="009E4BD8">
        <w:rPr>
          <w:rFonts w:ascii="Trebuchet MS" w:eastAsiaTheme="minorEastAsia" w:hAnsi="Trebuchet MS"/>
        </w:rPr>
        <w:t xml:space="preserve"> -</w:t>
      </w:r>
      <w:r w:rsidR="00B9468D" w:rsidRPr="009E4BD8">
        <w:rPr>
          <w:rFonts w:ascii="Trebuchet MS" w:eastAsiaTheme="minorEastAsia" w:hAnsi="Trebuchet MS"/>
        </w:rPr>
        <w:t xml:space="preserve"> greutatea specifică volumică a pământului </w:t>
      </w:r>
      <w:r w:rsidRPr="009E4BD8">
        <w:rPr>
          <w:rFonts w:ascii="Trebuchet MS" w:eastAsiaTheme="minorEastAsia" w:hAnsi="Trebuchet MS"/>
        </w:rPr>
        <w:t xml:space="preserve">coeziv, </w:t>
      </w:r>
      <w:r w:rsidR="00B9468D" w:rsidRPr="009E4BD8">
        <w:rPr>
          <w:rFonts w:ascii="Trebuchet MS" w:eastAsiaTheme="minorEastAsia" w:hAnsi="Trebuchet MS"/>
        </w:rPr>
        <w:t xml:space="preserve">submersat </w:t>
      </w:r>
      <m:oMath>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m:t>
            </m:r>
          </m:den>
        </m:f>
      </m:oMath>
    </w:p>
    <w:p w14:paraId="35252F95" w14:textId="3A1DD300"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1</m:t>
            </m:r>
          </m:sub>
        </m:sSub>
      </m:oMath>
      <w:r w:rsidR="00B9468D" w:rsidRPr="009E4BD8">
        <w:rPr>
          <w:rFonts w:ascii="Trebuchet MS" w:eastAsiaTheme="minorEastAsia" w:hAnsi="Trebuchet MS"/>
        </w:rPr>
        <w:t xml:space="preserve"> - greutatea specifică a particulei de pământ </w:t>
      </w:r>
      <m:oMath>
        <m:d>
          <m:dPr>
            <m:ctrlPr>
              <w:rPr>
                <w:rFonts w:ascii="Cambria Math" w:eastAsiaTheme="minorEastAsia" w:hAnsi="Cambria Math"/>
                <w:i/>
              </w:rPr>
            </m:ctrlPr>
          </m:dPr>
          <m:e>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e>
        </m:d>
      </m:oMath>
      <w:r w:rsidR="00B9468D" w:rsidRPr="009E4BD8">
        <w:rPr>
          <w:rFonts w:ascii="Trebuchet MS" w:eastAsiaTheme="minorEastAsia" w:hAnsi="Trebuchet MS"/>
        </w:rPr>
        <w:t>;</w:t>
      </w:r>
    </w:p>
    <w:p w14:paraId="6E9F4982" w14:textId="2B7A15D6"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oMath>
      <w:r w:rsidR="00B9468D" w:rsidRPr="009E4BD8">
        <w:rPr>
          <w:rFonts w:ascii="Trebuchet MS" w:eastAsiaTheme="minorEastAsia" w:hAnsi="Trebuchet MS"/>
        </w:rPr>
        <w:t xml:space="preserve"> - greutatea specifică a apei </w:t>
      </w:r>
      <m:oMath>
        <m:d>
          <m:dPr>
            <m:ctrlPr>
              <w:rPr>
                <w:rFonts w:ascii="Cambria Math" w:eastAsiaTheme="minorEastAsia" w:hAnsi="Cambria Math"/>
                <w:i/>
              </w:rPr>
            </m:ctrlPr>
          </m:dPr>
          <m:e>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e>
        </m:d>
      </m:oMath>
      <w:r w:rsidR="00B9468D" w:rsidRPr="009E4BD8">
        <w:rPr>
          <w:rFonts w:ascii="Trebuchet MS" w:eastAsiaTheme="minorEastAsia" w:hAnsi="Trebuchet MS"/>
        </w:rPr>
        <w:t>.</w:t>
      </w:r>
    </w:p>
    <w:p w14:paraId="6FD3ED05" w14:textId="3145E4D8" w:rsidR="00B9468D" w:rsidRPr="009E4BD8" w:rsidRDefault="00B9468D" w:rsidP="00B9468D">
      <w:pPr>
        <w:ind w:firstLine="708"/>
        <w:rPr>
          <w:rFonts w:ascii="Trebuchet MS" w:eastAsiaTheme="minorEastAsia" w:hAnsi="Trebuchet MS"/>
        </w:rPr>
      </w:pPr>
      <m:oMath>
        <m:r>
          <w:rPr>
            <w:rFonts w:ascii="Cambria Math" w:eastAsiaTheme="minorEastAsia" w:hAnsi="Cambria Math"/>
          </w:rPr>
          <m:t>R</m:t>
        </m:r>
      </m:oMath>
      <w:r w:rsidRPr="009E4BD8">
        <w:rPr>
          <w:rFonts w:ascii="Trebuchet MS" w:eastAsiaTheme="minorEastAsia" w:hAnsi="Trebuchet MS"/>
        </w:rPr>
        <w:t xml:space="preserve"> – raza hidraulică</w:t>
      </w:r>
      <w:r w:rsidR="0081009D" w:rsidRPr="009E4BD8">
        <w:rPr>
          <w:rFonts w:ascii="Trebuchet MS" w:eastAsiaTheme="minorEastAsia" w:hAnsi="Trebuchet MS"/>
        </w:rPr>
        <w:t xml:space="preserve">; reprezintă raportul dintre aria udată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r>
          <w:rPr>
            <w:rFonts w:ascii="Cambria Math" w:eastAsiaTheme="minorEastAsia" w:hAnsi="Cambria Math"/>
          </w:rPr>
          <m:t>)</m:t>
        </m:r>
      </m:oMath>
      <w:r w:rsidR="0081009D" w:rsidRPr="009E4BD8">
        <w:rPr>
          <w:rFonts w:ascii="Trebuchet MS" w:eastAsiaTheme="minorEastAsia" w:hAnsi="Trebuchet MS"/>
        </w:rPr>
        <w:t xml:space="preserve"> şi perimetrul udat </w:t>
      </w:r>
      <m:oMath>
        <m:r>
          <w:rPr>
            <w:rFonts w:ascii="Cambria Math" w:eastAsiaTheme="minorEastAsia" w:hAnsi="Cambria Math"/>
          </w:rPr>
          <m:t>(m)</m:t>
        </m:r>
      </m:oMath>
      <w:r w:rsidR="0081009D" w:rsidRPr="009E4BD8">
        <w:rPr>
          <w:rFonts w:ascii="Trebuchet MS" w:eastAsiaTheme="minorEastAsia" w:hAnsi="Trebuchet MS"/>
        </w:rPr>
        <w:t>.</w:t>
      </w:r>
    </w:p>
    <w:p w14:paraId="5A8935B9" w14:textId="382808AF" w:rsidR="0081009D" w:rsidRPr="009E4BD8" w:rsidRDefault="0081009D" w:rsidP="0081009D">
      <w:pPr>
        <w:jc w:val="center"/>
        <w:rPr>
          <w:rFonts w:ascii="Trebuchet MS" w:eastAsiaTheme="minorEastAsia" w:hAnsi="Trebuchet MS"/>
        </w:rPr>
      </w:pPr>
      <m:oMath>
        <m:r>
          <w:rPr>
            <w:rFonts w:ascii="Cambria Math" w:eastAsiaTheme="minorEastAsia" w:hAnsi="Cambria Math"/>
          </w:rPr>
          <m:t>R=</m:t>
        </m:r>
        <m:f>
          <m:fPr>
            <m:ctrlPr>
              <w:rPr>
                <w:rFonts w:ascii="Cambria Math" w:eastAsiaTheme="minorEastAsia" w:hAnsi="Cambria Math"/>
                <w:i/>
              </w:rPr>
            </m:ctrlPr>
          </m:fPr>
          <m:num>
            <m:r>
              <w:rPr>
                <w:rFonts w:ascii="Cambria Math" w:eastAsiaTheme="minorEastAsia" w:hAnsi="Cambria Math"/>
              </w:rPr>
              <m:t>A</m:t>
            </m:r>
          </m:num>
          <m:den>
            <m:r>
              <w:rPr>
                <w:rFonts w:ascii="Cambria Math" w:eastAsiaTheme="minorEastAsia" w:hAnsi="Cambria Math"/>
              </w:rPr>
              <m:t>P</m:t>
            </m:r>
          </m:den>
        </m:f>
      </m:oMath>
      <w:r w:rsidRPr="009E4BD8">
        <w:rPr>
          <w:rFonts w:ascii="Trebuchet MS" w:eastAsiaTheme="minorEastAsia" w:hAnsi="Trebuchet MS"/>
        </w:rPr>
        <w:tab/>
      </w:r>
      <w:r w:rsidRPr="009E4BD8">
        <w:rPr>
          <w:rFonts w:ascii="Trebuchet MS" w:eastAsiaTheme="minorEastAsia" w:hAnsi="Trebuchet MS"/>
        </w:rPr>
        <w:tab/>
        <w:t>(3.1)</w:t>
      </w:r>
    </w:p>
    <w:p w14:paraId="2A3551A0" w14:textId="77777777" w:rsidR="0081009D" w:rsidRPr="009E4BD8" w:rsidRDefault="0081009D" w:rsidP="00B9468D">
      <w:pPr>
        <w:ind w:firstLine="708"/>
        <w:rPr>
          <w:rFonts w:ascii="Trebuchet MS" w:eastAsiaTheme="minorEastAsia" w:hAnsi="Trebuchet MS"/>
        </w:rPr>
      </w:pPr>
    </w:p>
    <w:p w14:paraId="6854FCF9" w14:textId="1C3DC2B7" w:rsidR="000616B0" w:rsidRPr="009E4BD8" w:rsidRDefault="000616B0" w:rsidP="000616B0">
      <w:pPr>
        <w:autoSpaceDE w:val="0"/>
        <w:autoSpaceDN w:val="0"/>
        <w:adjustRightInd w:val="0"/>
        <w:spacing w:before="120" w:after="0"/>
        <w:rPr>
          <w:rFonts w:ascii="Trebuchet MS" w:hAnsi="Trebuchet MS"/>
        </w:rPr>
      </w:pPr>
      <w:r w:rsidRPr="009E4BD8">
        <w:rPr>
          <w:rFonts w:ascii="Trebuchet MS" w:hAnsi="Trebuchet MS"/>
        </w:rPr>
        <w:t xml:space="preserve">Pentru simplificarea determinării valorii lui </w:t>
      </w:r>
      <m:oMath>
        <m:sSub>
          <m:sSubPr>
            <m:ctrlPr>
              <w:rPr>
                <w:rFonts w:ascii="Cambria Math" w:hAnsi="Cambria Math"/>
                <w:i/>
              </w:rPr>
            </m:ctrlPr>
          </m:sSubPr>
          <m:e>
            <m:r>
              <w:rPr>
                <w:rFonts w:ascii="Cambria Math" w:hAnsi="Cambria Math"/>
              </w:rPr>
              <m:t>v</m:t>
            </m:r>
          </m:e>
          <m:sub>
            <m:r>
              <w:rPr>
                <w:rFonts w:ascii="Cambria Math" w:hAnsi="Cambria Math"/>
              </w:rPr>
              <m:t>a</m:t>
            </m:r>
          </m:sub>
        </m:sSub>
      </m:oMath>
      <w:r w:rsidRPr="009E4BD8">
        <w:rPr>
          <w:rFonts w:ascii="Trebuchet MS" w:hAnsi="Trebuchet MS"/>
        </w:rPr>
        <w:t xml:space="preserve"> calculată cu formulele (1), (2) de mai sus se pot utiliza graficele 1-5 [</w:t>
      </w:r>
      <w:r w:rsidR="009E3A79" w:rsidRPr="009E4BD8">
        <w:rPr>
          <w:rFonts w:ascii="Trebuchet MS" w:hAnsi="Trebuchet MS"/>
        </w:rPr>
        <w:t>20</w:t>
      </w:r>
      <w:r w:rsidR="000C675F" w:rsidRPr="009E4BD8">
        <w:rPr>
          <w:rFonts w:ascii="Trebuchet MS" w:hAnsi="Trebuchet MS"/>
        </w:rPr>
        <w:t>, Anexa 6</w:t>
      </w:r>
      <w:r w:rsidRPr="009E4BD8">
        <w:rPr>
          <w:rFonts w:ascii="Trebuchet MS" w:hAnsi="Trebuchet MS"/>
        </w:rPr>
        <w:t>].</w:t>
      </w:r>
    </w:p>
    <w:p w14:paraId="18F0C8D3" w14:textId="77777777" w:rsidR="000616B0" w:rsidRPr="009E4BD8" w:rsidRDefault="000616B0" w:rsidP="00B9468D">
      <w:pPr>
        <w:ind w:firstLine="708"/>
        <w:rPr>
          <w:rFonts w:ascii="Trebuchet MS" w:eastAsiaTheme="minorEastAsia" w:hAnsi="Trebuchet MS"/>
        </w:rPr>
      </w:pPr>
    </w:p>
    <w:p w14:paraId="3038CF21" w14:textId="41C0710C" w:rsidR="00B9468D" w:rsidRPr="009E4BD8" w:rsidRDefault="00B9468D" w:rsidP="00B9468D">
      <w:pPr>
        <w:rPr>
          <w:rFonts w:ascii="Trebuchet MS" w:hAnsi="Trebuchet MS"/>
        </w:rPr>
      </w:pPr>
      <w:r w:rsidRPr="009E4BD8">
        <w:rPr>
          <w:rFonts w:ascii="Trebuchet MS" w:hAnsi="Trebuchet MS"/>
        </w:rPr>
        <w:t>Valorile determinate pentru viteza de antrenare cu una din metodele de mai sus, care sunt suficient de precise atât pentru canale cât și pentru albii cu formă prismatică, se vor compara cu valorile vitezei medii de scurgere (</w:t>
      </w:r>
      <w:r w:rsidR="00F57B93" w:rsidRPr="009E4BD8">
        <w:rPr>
          <w:rFonts w:ascii="Trebuchet MS" w:hAnsi="Trebuchet MS"/>
          <w:i/>
          <w:iCs/>
        </w:rPr>
        <w:t>v</w:t>
      </w:r>
      <w:r w:rsidRPr="009E4BD8">
        <w:rPr>
          <w:rFonts w:ascii="Trebuchet MS" w:hAnsi="Trebuchet MS"/>
        </w:rPr>
        <w:t>) prin secțiunea respectivă</w:t>
      </w:r>
      <w:r w:rsidR="00DC06DA" w:rsidRPr="009E4BD8">
        <w:rPr>
          <w:rFonts w:ascii="Trebuchet MS" w:hAnsi="Trebuchet MS"/>
        </w:rPr>
        <w:t>,</w:t>
      </w:r>
      <w:r w:rsidRPr="009E4BD8">
        <w:rPr>
          <w:rFonts w:ascii="Trebuchet MS" w:hAnsi="Trebuchet MS"/>
        </w:rPr>
        <w:t xml:space="preserve"> cu </w:t>
      </w:r>
      <w:r w:rsidR="00DC06DA" w:rsidRPr="009E4BD8">
        <w:rPr>
          <w:rFonts w:ascii="Trebuchet MS" w:hAnsi="Trebuchet MS"/>
        </w:rPr>
        <w:t xml:space="preserve">verificarea condiţiei de siguranţă la antrenare (afuiere)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a</m:t>
            </m:r>
          </m:sub>
        </m:sSub>
        <m:r>
          <w:rPr>
            <w:rFonts w:ascii="Cambria Math" w:eastAsiaTheme="minorEastAsia" w:hAnsi="Cambria Math"/>
          </w:rPr>
          <m:t>&gt;v</m:t>
        </m:r>
      </m:oMath>
      <w:r w:rsidRPr="009E4BD8">
        <w:rPr>
          <w:rFonts w:ascii="Trebuchet MS" w:hAnsi="Trebuchet MS"/>
        </w:rPr>
        <w:t>.</w:t>
      </w:r>
      <w:r w:rsidR="00DC06DA" w:rsidRPr="009E4BD8">
        <w:rPr>
          <w:rFonts w:ascii="Trebuchet MS" w:hAnsi="Trebuchet MS"/>
        </w:rPr>
        <w:t xml:space="preserve"> Nerealizarea condiţiei anterioare corespunde situaţiei de afuiere.</w:t>
      </w:r>
    </w:p>
    <w:p w14:paraId="0E6EF7A3"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Viteza medie de scurgere a apei prin canale se calculează cu relația:</w:t>
      </w:r>
    </w:p>
    <w:p w14:paraId="521EE91A" w14:textId="60DBD5AC" w:rsidR="00B9468D" w:rsidRPr="009E4BD8" w:rsidRDefault="00F57B93" w:rsidP="00F57B93">
      <w:pPr>
        <w:jc w:val="center"/>
        <w:rPr>
          <w:rFonts w:ascii="Trebuchet MS" w:eastAsiaTheme="minorEastAsia" w:hAnsi="Trebuchet MS"/>
        </w:rPr>
      </w:pPr>
      <m:oMath>
        <m:r>
          <w:rPr>
            <w:rFonts w:ascii="Cambria Math" w:eastAsiaTheme="minorEastAsia" w:hAnsi="Cambria Math"/>
          </w:rPr>
          <m:t>v=</m:t>
        </m:r>
        <m:f>
          <m:fPr>
            <m:ctrlPr>
              <w:rPr>
                <w:rFonts w:ascii="Cambria Math" w:eastAsiaTheme="minorEastAsia" w:hAnsi="Cambria Math"/>
                <w:i/>
              </w:rPr>
            </m:ctrlPr>
          </m:fPr>
          <m:num>
            <m:r>
              <w:rPr>
                <w:rFonts w:ascii="Cambria Math" w:eastAsiaTheme="minorEastAsia" w:hAnsi="Cambria Math"/>
              </w:rPr>
              <m:t>Q</m:t>
            </m:r>
          </m:num>
          <m:den>
            <m:r>
              <w:rPr>
                <w:rFonts w:ascii="Cambria Math" w:eastAsiaTheme="minorEastAsia" w:hAnsi="Cambria Math"/>
              </w:rPr>
              <m:t>A</m:t>
            </m:r>
          </m:den>
        </m:f>
      </m:oMath>
      <w:r w:rsidR="00B9468D" w:rsidRPr="009E4BD8">
        <w:rPr>
          <w:rFonts w:ascii="Trebuchet MS" w:eastAsiaTheme="minorEastAsia" w:hAnsi="Trebuchet MS"/>
        </w:rPr>
        <w:tab/>
      </w:r>
      <w:r w:rsidR="00B9468D" w:rsidRPr="009E4BD8">
        <w:rPr>
          <w:rFonts w:ascii="Trebuchet MS" w:eastAsiaTheme="minorEastAsia" w:hAnsi="Trebuchet MS"/>
        </w:rPr>
        <w:tab/>
        <w:t>(3</w:t>
      </w:r>
      <w:r w:rsidR="0081009D" w:rsidRPr="009E4BD8">
        <w:rPr>
          <w:rFonts w:ascii="Trebuchet MS" w:eastAsiaTheme="minorEastAsia" w:hAnsi="Trebuchet MS"/>
        </w:rPr>
        <w:t>.2</w:t>
      </w:r>
      <w:r w:rsidR="00B9468D" w:rsidRPr="009E4BD8">
        <w:rPr>
          <w:rFonts w:ascii="Trebuchet MS" w:eastAsiaTheme="minorEastAsia" w:hAnsi="Trebuchet MS"/>
        </w:rPr>
        <w:t>)</w:t>
      </w:r>
    </w:p>
    <w:p w14:paraId="06E16FD4"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118BC247"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Q</m:t>
        </m:r>
      </m:oMath>
      <w:r w:rsidRPr="009E4BD8">
        <w:rPr>
          <w:rFonts w:ascii="Trebuchet MS" w:eastAsiaTheme="minorEastAsia" w:hAnsi="Trebuchet MS"/>
        </w:rPr>
        <w:t xml:space="preserve"> – debitul prin canal </w:t>
      </w:r>
      <m:oMath>
        <m:r>
          <w:rPr>
            <w:rFonts w:ascii="Cambria Math" w:eastAsiaTheme="minorEastAsia" w:hAnsi="Cambria Math"/>
          </w:rPr>
          <m:t>(</m:t>
        </m:r>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s)</m:t>
            </m:r>
          </m:den>
        </m:f>
      </m:oMath>
      <w:r w:rsidRPr="009E4BD8">
        <w:rPr>
          <w:rFonts w:ascii="Trebuchet MS" w:eastAsiaTheme="minorEastAsia" w:hAnsi="Trebuchet MS"/>
        </w:rPr>
        <w:t>;</w:t>
      </w:r>
    </w:p>
    <w:p w14:paraId="39A8E25A"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A</m:t>
        </m:r>
      </m:oMath>
      <w:r w:rsidRPr="009E4BD8">
        <w:rPr>
          <w:rFonts w:ascii="Trebuchet MS" w:eastAsiaTheme="minorEastAsia" w:hAnsi="Trebuchet MS"/>
        </w:rPr>
        <w:t xml:space="preserve"> – secțiunea (aria) udată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r>
          <w:rPr>
            <w:rFonts w:ascii="Cambria Math" w:eastAsiaTheme="minorEastAsia" w:hAnsi="Cambria Math"/>
          </w:rPr>
          <m:t>)</m:t>
        </m:r>
      </m:oMath>
      <w:r w:rsidRPr="009E4BD8">
        <w:rPr>
          <w:rFonts w:ascii="Trebuchet MS" w:eastAsiaTheme="minorEastAsia" w:hAnsi="Trebuchet MS"/>
        </w:rPr>
        <w:t>.</w:t>
      </w:r>
    </w:p>
    <w:p w14:paraId="652B8FB4" w14:textId="77777777" w:rsidR="00F57B93" w:rsidRPr="009E4BD8" w:rsidRDefault="00F57B93" w:rsidP="00D221EB">
      <w:pPr>
        <w:rPr>
          <w:rFonts w:ascii="Trebuchet MS" w:hAnsi="Trebuchet MS"/>
        </w:rPr>
      </w:pPr>
    </w:p>
    <w:p w14:paraId="1F007841" w14:textId="5C38174B" w:rsidR="00B9468D" w:rsidRPr="009E4BD8" w:rsidRDefault="00B9468D" w:rsidP="00B9468D">
      <w:pPr>
        <w:rPr>
          <w:rFonts w:ascii="Trebuchet MS" w:hAnsi="Trebuchet MS"/>
        </w:rPr>
      </w:pPr>
      <w:r w:rsidRPr="009E4BD8">
        <w:rPr>
          <w:rFonts w:ascii="Trebuchet MS" w:hAnsi="Trebuchet MS"/>
        </w:rPr>
        <w:t>Pentru protecţia digurilor existente, valoarea vitezei medii trebuie să rezulte din studiul hidrologic întocmit anterior (dar de actualitate!) și poate fi, după caz:</w:t>
      </w:r>
    </w:p>
    <w:p w14:paraId="70121C1E" w14:textId="77777777"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lastRenderedPageBreak/>
        <w:t>viteză medie în albie majoră;</w:t>
      </w:r>
    </w:p>
    <w:p w14:paraId="01CDA82F" w14:textId="77777777"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viteză medie în albie minoră;</w:t>
      </w:r>
    </w:p>
    <w:p w14:paraId="49B9BB29" w14:textId="77777777"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viteză medie a întregii secțiuni (combinate).</w:t>
      </w:r>
    </w:p>
    <w:p w14:paraId="754DF48D" w14:textId="77777777" w:rsidR="00B9468D" w:rsidRPr="009E4BD8" w:rsidRDefault="00B9468D" w:rsidP="00B9468D">
      <w:pPr>
        <w:rPr>
          <w:rFonts w:ascii="Trebuchet MS" w:hAnsi="Trebuchet MS"/>
        </w:rPr>
      </w:pPr>
      <w:r w:rsidRPr="009E4BD8">
        <w:rPr>
          <w:rFonts w:ascii="Trebuchet MS" w:hAnsi="Trebuchet MS"/>
        </w:rPr>
        <w:t>Pentru rigurozitate, valoarea vitezei curgerii trebuie să rezulte din modelarea curgerii care va determina viteza maximă pe taluz.</w:t>
      </w:r>
    </w:p>
    <w:p w14:paraId="4AABC234" w14:textId="77777777" w:rsidR="00B9468D" w:rsidRPr="009E4BD8" w:rsidRDefault="00B9468D" w:rsidP="00B9468D">
      <w:pPr>
        <w:rPr>
          <w:rFonts w:ascii="Trebuchet MS" w:hAnsi="Trebuchet MS"/>
        </w:rPr>
      </w:pPr>
      <w:r w:rsidRPr="009E4BD8">
        <w:rPr>
          <w:rFonts w:ascii="Trebuchet MS" w:hAnsi="Trebuchet MS"/>
        </w:rPr>
        <w:t>În tabelele nr. 1 și nr. 2 sunt prezentate orientativ vitezele medii admisibile pentru diferite tipuri de pământuri din care sunt constituite albiile cursurilor de apă [1].</w:t>
      </w:r>
    </w:p>
    <w:p w14:paraId="3A461DD5" w14:textId="1A9ADB50" w:rsidR="00B9468D" w:rsidRPr="009E4BD8" w:rsidRDefault="00B9468D" w:rsidP="00B9468D">
      <w:pPr>
        <w:rPr>
          <w:rFonts w:ascii="Trebuchet MS" w:hAnsi="Trebuchet MS"/>
        </w:rPr>
      </w:pPr>
    </w:p>
    <w:p w14:paraId="7C5ED1E3" w14:textId="5CA6E05B" w:rsidR="00327DDA" w:rsidRPr="009E4BD8" w:rsidRDefault="00327DDA" w:rsidP="00327DDA">
      <w:pPr>
        <w:jc w:val="right"/>
        <w:rPr>
          <w:rFonts w:ascii="Trebuchet MS" w:hAnsi="Trebuchet MS"/>
          <w:i/>
        </w:rPr>
      </w:pPr>
      <w:r w:rsidRPr="009E4BD8">
        <w:rPr>
          <w:rFonts w:ascii="Trebuchet MS" w:hAnsi="Trebuchet MS"/>
          <w:b/>
          <w:i/>
          <w:sz w:val="22"/>
          <w:szCs w:val="22"/>
        </w:rPr>
        <w:t>Tabelul nr. 1</w:t>
      </w:r>
    </w:p>
    <w:p w14:paraId="671512DC" w14:textId="76FC94EB" w:rsidR="003B5227" w:rsidRPr="009E4BD8" w:rsidRDefault="003B5227" w:rsidP="003B5227">
      <w:pPr>
        <w:jc w:val="center"/>
        <w:rPr>
          <w:rFonts w:ascii="Trebuchet MS" w:hAnsi="Trebuchet MS"/>
          <w:b/>
          <w:sz w:val="22"/>
          <w:szCs w:val="22"/>
        </w:rPr>
      </w:pPr>
      <w:r w:rsidRPr="009E4BD8">
        <w:rPr>
          <w:rFonts w:ascii="Trebuchet MS" w:hAnsi="Trebuchet MS"/>
          <w:b/>
          <w:sz w:val="22"/>
          <w:szCs w:val="22"/>
        </w:rPr>
        <w:t xml:space="preserve">Viteze medii admisibile pentru diferite categorii de terenuri </w:t>
      </w:r>
      <w:r w:rsidRPr="009E4BD8">
        <w:rPr>
          <w:rFonts w:ascii="Trebuchet MS" w:hAnsi="Trebuchet MS"/>
          <w:b/>
          <w:sz w:val="22"/>
          <w:szCs w:val="22"/>
          <w:lang w:val="en-GB"/>
        </w:rPr>
        <w:t>[1]</w:t>
      </w:r>
      <w:r w:rsidR="00885E86" w:rsidRPr="009E4BD8">
        <w:rPr>
          <w:rFonts w:ascii="Trebuchet MS" w:hAnsi="Trebuchet MS"/>
          <w:b/>
          <w:sz w:val="22"/>
          <w:szCs w:val="22"/>
          <w:lang w:val="en-GB"/>
        </w:rPr>
        <w:t xml:space="preserve"> – date </w:t>
      </w:r>
      <w:r w:rsidR="00885E86" w:rsidRPr="009E4BD8">
        <w:rPr>
          <w:rFonts w:ascii="Trebuchet MS" w:hAnsi="Trebuchet MS"/>
          <w:b/>
          <w:sz w:val="22"/>
          <w:szCs w:val="22"/>
        </w:rPr>
        <w:t>prelucrate/adaptate</w:t>
      </w:r>
    </w:p>
    <w:p w14:paraId="2E81807A" w14:textId="6844BE73" w:rsidR="003B5227" w:rsidRPr="009E4BD8" w:rsidRDefault="003B5227" w:rsidP="003B5227">
      <w:pPr>
        <w:jc w:val="center"/>
        <w:rPr>
          <w:rFonts w:ascii="Trebuchet MS" w:hAnsi="Trebuchet MS"/>
          <w:b/>
          <w:sz w:val="22"/>
          <w:szCs w:val="22"/>
        </w:rPr>
      </w:pPr>
      <w:r w:rsidRPr="009E4BD8">
        <w:rPr>
          <w:rFonts w:ascii="Trebuchet MS" w:hAnsi="Trebuchet MS"/>
          <w:b/>
          <w:sz w:val="22"/>
          <w:szCs w:val="22"/>
        </w:rPr>
        <w:t xml:space="preserve">Pământuri </w:t>
      </w:r>
      <w:r w:rsidR="003A4A96" w:rsidRPr="009E4BD8">
        <w:rPr>
          <w:rFonts w:ascii="Trebuchet MS" w:hAnsi="Trebuchet MS"/>
          <w:b/>
          <w:sz w:val="22"/>
          <w:szCs w:val="22"/>
        </w:rPr>
        <w:t xml:space="preserve">slab coezive şi </w:t>
      </w:r>
      <w:r w:rsidRPr="009E4BD8">
        <w:rPr>
          <w:rFonts w:ascii="Trebuchet MS" w:hAnsi="Trebuchet MS"/>
          <w:b/>
          <w:sz w:val="22"/>
          <w:szCs w:val="22"/>
        </w:rPr>
        <w:t>coezive</w:t>
      </w:r>
    </w:p>
    <w:tbl>
      <w:tblPr>
        <w:tblStyle w:val="TableGrid"/>
        <w:tblW w:w="0" w:type="auto"/>
        <w:jc w:val="center"/>
        <w:tblLook w:val="04A0" w:firstRow="1" w:lastRow="0" w:firstColumn="1" w:lastColumn="0" w:noHBand="0" w:noVBand="1"/>
      </w:tblPr>
      <w:tblGrid>
        <w:gridCol w:w="3076"/>
        <w:gridCol w:w="3298"/>
      </w:tblGrid>
      <w:tr w:rsidR="003B5227" w:rsidRPr="009E4BD8" w14:paraId="5FC72CB0" w14:textId="77777777" w:rsidTr="007814A4">
        <w:trPr>
          <w:jc w:val="center"/>
        </w:trPr>
        <w:tc>
          <w:tcPr>
            <w:tcW w:w="3076" w:type="dxa"/>
            <w:vAlign w:val="center"/>
          </w:tcPr>
          <w:p w14:paraId="642EE1C3" w14:textId="77777777" w:rsidR="003B5227" w:rsidRPr="009E4BD8" w:rsidRDefault="003B5227" w:rsidP="003B5227">
            <w:pPr>
              <w:jc w:val="center"/>
              <w:rPr>
                <w:rFonts w:ascii="Trebuchet MS" w:hAnsi="Trebuchet MS"/>
                <w:b/>
                <w:bCs/>
                <w:sz w:val="20"/>
                <w:szCs w:val="20"/>
              </w:rPr>
            </w:pPr>
            <w:r w:rsidRPr="009E4BD8">
              <w:rPr>
                <w:rFonts w:ascii="Trebuchet MS" w:hAnsi="Trebuchet MS"/>
                <w:b/>
                <w:bCs/>
                <w:sz w:val="20"/>
                <w:szCs w:val="20"/>
              </w:rPr>
              <w:t>Categoriile de terenuri</w:t>
            </w:r>
          </w:p>
        </w:tc>
        <w:tc>
          <w:tcPr>
            <w:tcW w:w="3298" w:type="dxa"/>
            <w:vAlign w:val="center"/>
          </w:tcPr>
          <w:p w14:paraId="7597E8B4" w14:textId="479B4D13" w:rsidR="003B5227" w:rsidRPr="009E4BD8" w:rsidRDefault="00D221EB" w:rsidP="003B5227">
            <w:pPr>
              <w:jc w:val="center"/>
              <w:rPr>
                <w:rFonts w:ascii="Trebuchet MS" w:hAnsi="Trebuchet MS"/>
                <w:b/>
                <w:bCs/>
                <w:sz w:val="20"/>
                <w:szCs w:val="20"/>
              </w:rPr>
            </w:pPr>
            <w:r w:rsidRPr="009E4BD8">
              <w:rPr>
                <w:rFonts w:ascii="Trebuchet MS" w:hAnsi="Trebuchet MS"/>
                <w:b/>
                <w:bCs/>
                <w:sz w:val="20"/>
                <w:szCs w:val="20"/>
              </w:rPr>
              <w:t>v</w:t>
            </w:r>
            <w:r w:rsidR="003B5227" w:rsidRPr="009E4BD8">
              <w:rPr>
                <w:rFonts w:ascii="Trebuchet MS" w:hAnsi="Trebuchet MS"/>
                <w:b/>
                <w:bCs/>
                <w:sz w:val="20"/>
                <w:szCs w:val="20"/>
              </w:rPr>
              <w:t xml:space="preserve"> (m/s)</w:t>
            </w:r>
          </w:p>
        </w:tc>
      </w:tr>
      <w:tr w:rsidR="003B5227" w:rsidRPr="009E4BD8" w14:paraId="786CDB25" w14:textId="77777777" w:rsidTr="007814A4">
        <w:trPr>
          <w:jc w:val="center"/>
        </w:trPr>
        <w:tc>
          <w:tcPr>
            <w:tcW w:w="3076" w:type="dxa"/>
            <w:vAlign w:val="center"/>
          </w:tcPr>
          <w:p w14:paraId="770A39F8" w14:textId="77777777" w:rsidR="003B5227" w:rsidRPr="009E4BD8" w:rsidRDefault="003B5227" w:rsidP="003B5227">
            <w:pPr>
              <w:jc w:val="left"/>
              <w:rPr>
                <w:rFonts w:ascii="Trebuchet MS" w:hAnsi="Trebuchet MS"/>
                <w:sz w:val="20"/>
                <w:szCs w:val="20"/>
              </w:rPr>
            </w:pPr>
            <w:r w:rsidRPr="009E4BD8">
              <w:rPr>
                <w:rFonts w:ascii="Trebuchet MS" w:hAnsi="Trebuchet MS"/>
                <w:sz w:val="20"/>
                <w:szCs w:val="20"/>
              </w:rPr>
              <w:t>Nisip prăfos afânat</w:t>
            </w:r>
          </w:p>
        </w:tc>
        <w:tc>
          <w:tcPr>
            <w:tcW w:w="3298" w:type="dxa"/>
            <w:vAlign w:val="center"/>
          </w:tcPr>
          <w:p w14:paraId="5E5EDDB9" w14:textId="77777777" w:rsidR="003B5227" w:rsidRPr="009E4BD8" w:rsidRDefault="003B5227" w:rsidP="003B5227">
            <w:pPr>
              <w:jc w:val="center"/>
              <w:rPr>
                <w:rFonts w:ascii="Trebuchet MS" w:hAnsi="Trebuchet MS"/>
                <w:sz w:val="20"/>
                <w:szCs w:val="20"/>
              </w:rPr>
            </w:pPr>
            <w:r w:rsidRPr="009E4BD8">
              <w:rPr>
                <w:rFonts w:ascii="Trebuchet MS" w:hAnsi="Trebuchet MS"/>
                <w:sz w:val="20"/>
                <w:szCs w:val="20"/>
              </w:rPr>
              <w:t>0,7 – 0,8</w:t>
            </w:r>
          </w:p>
        </w:tc>
      </w:tr>
      <w:tr w:rsidR="003B5227" w:rsidRPr="009E4BD8" w14:paraId="028CE526" w14:textId="77777777" w:rsidTr="007814A4">
        <w:trPr>
          <w:jc w:val="center"/>
        </w:trPr>
        <w:tc>
          <w:tcPr>
            <w:tcW w:w="3076" w:type="dxa"/>
            <w:vAlign w:val="center"/>
          </w:tcPr>
          <w:p w14:paraId="03200B96" w14:textId="77777777" w:rsidR="003B5227" w:rsidRPr="009E4BD8" w:rsidRDefault="003B5227" w:rsidP="003B5227">
            <w:pPr>
              <w:jc w:val="left"/>
              <w:rPr>
                <w:rFonts w:ascii="Trebuchet MS" w:hAnsi="Trebuchet MS"/>
                <w:sz w:val="20"/>
                <w:szCs w:val="20"/>
              </w:rPr>
            </w:pPr>
            <w:r w:rsidRPr="009E4BD8">
              <w:rPr>
                <w:rFonts w:ascii="Trebuchet MS" w:hAnsi="Trebuchet MS"/>
                <w:sz w:val="20"/>
                <w:szCs w:val="20"/>
              </w:rPr>
              <w:t>Nisip prăfos îndesat</w:t>
            </w:r>
          </w:p>
        </w:tc>
        <w:tc>
          <w:tcPr>
            <w:tcW w:w="3298" w:type="dxa"/>
            <w:vAlign w:val="center"/>
          </w:tcPr>
          <w:p w14:paraId="7F6937C1" w14:textId="77777777" w:rsidR="003B5227" w:rsidRPr="009E4BD8" w:rsidRDefault="003B5227" w:rsidP="003B5227">
            <w:pPr>
              <w:jc w:val="center"/>
              <w:rPr>
                <w:rFonts w:ascii="Trebuchet MS" w:hAnsi="Trebuchet MS"/>
                <w:sz w:val="20"/>
                <w:szCs w:val="20"/>
              </w:rPr>
            </w:pPr>
            <w:r w:rsidRPr="009E4BD8">
              <w:rPr>
                <w:rFonts w:ascii="Trebuchet MS" w:hAnsi="Trebuchet MS"/>
                <w:sz w:val="20"/>
                <w:szCs w:val="20"/>
              </w:rPr>
              <w:t>1,0</w:t>
            </w:r>
          </w:p>
        </w:tc>
      </w:tr>
      <w:tr w:rsidR="003B5227" w:rsidRPr="009E4BD8" w14:paraId="387A6FB4" w14:textId="77777777" w:rsidTr="007814A4">
        <w:trPr>
          <w:jc w:val="center"/>
        </w:trPr>
        <w:tc>
          <w:tcPr>
            <w:tcW w:w="3076" w:type="dxa"/>
            <w:vAlign w:val="center"/>
          </w:tcPr>
          <w:p w14:paraId="723F9AEC" w14:textId="2888E644" w:rsidR="003B5227" w:rsidRPr="009E4BD8" w:rsidRDefault="003A4A96" w:rsidP="003B5227">
            <w:pPr>
              <w:jc w:val="left"/>
              <w:rPr>
                <w:rFonts w:ascii="Trebuchet MS" w:hAnsi="Trebuchet MS"/>
                <w:sz w:val="20"/>
                <w:szCs w:val="20"/>
              </w:rPr>
            </w:pPr>
            <w:r w:rsidRPr="009E4BD8">
              <w:rPr>
                <w:rFonts w:ascii="Trebuchet MS" w:hAnsi="Trebuchet MS"/>
                <w:sz w:val="20"/>
                <w:szCs w:val="20"/>
              </w:rPr>
              <w:t>Nisip argilos îndesat</w:t>
            </w:r>
          </w:p>
        </w:tc>
        <w:tc>
          <w:tcPr>
            <w:tcW w:w="3298" w:type="dxa"/>
            <w:vAlign w:val="center"/>
          </w:tcPr>
          <w:p w14:paraId="0D2751D1" w14:textId="69027A23" w:rsidR="003B5227" w:rsidRPr="009E4BD8" w:rsidRDefault="003A4A96" w:rsidP="003B5227">
            <w:pPr>
              <w:jc w:val="center"/>
              <w:rPr>
                <w:rFonts w:ascii="Trebuchet MS" w:hAnsi="Trebuchet MS"/>
                <w:sz w:val="20"/>
                <w:szCs w:val="20"/>
              </w:rPr>
            </w:pPr>
            <w:r w:rsidRPr="009E4BD8">
              <w:rPr>
                <w:rFonts w:ascii="Trebuchet MS" w:hAnsi="Trebuchet MS"/>
                <w:sz w:val="20"/>
                <w:szCs w:val="20"/>
              </w:rPr>
              <w:t>1,1</w:t>
            </w:r>
            <w:r w:rsidR="003B5227" w:rsidRPr="009E4BD8">
              <w:rPr>
                <w:rFonts w:ascii="Trebuchet MS" w:hAnsi="Trebuchet MS"/>
                <w:sz w:val="20"/>
                <w:szCs w:val="20"/>
              </w:rPr>
              <w:t xml:space="preserve"> – </w:t>
            </w:r>
            <w:r w:rsidRPr="009E4BD8">
              <w:rPr>
                <w:rFonts w:ascii="Trebuchet MS" w:hAnsi="Trebuchet MS"/>
                <w:sz w:val="20"/>
                <w:szCs w:val="20"/>
              </w:rPr>
              <w:t>1,2</w:t>
            </w:r>
          </w:p>
        </w:tc>
      </w:tr>
      <w:tr w:rsidR="003B5227" w:rsidRPr="009E4BD8" w14:paraId="421BA850" w14:textId="77777777" w:rsidTr="007814A4">
        <w:trPr>
          <w:jc w:val="center"/>
        </w:trPr>
        <w:tc>
          <w:tcPr>
            <w:tcW w:w="3076" w:type="dxa"/>
            <w:vAlign w:val="center"/>
          </w:tcPr>
          <w:p w14:paraId="4C1C2FBF" w14:textId="15C9B3BD" w:rsidR="003B5227" w:rsidRPr="009E4BD8" w:rsidRDefault="003A4A96" w:rsidP="003B5227">
            <w:pPr>
              <w:jc w:val="left"/>
              <w:rPr>
                <w:rFonts w:ascii="Trebuchet MS" w:hAnsi="Trebuchet MS"/>
                <w:sz w:val="20"/>
                <w:szCs w:val="20"/>
              </w:rPr>
            </w:pPr>
            <w:r w:rsidRPr="009E4BD8">
              <w:rPr>
                <w:rFonts w:ascii="Trebuchet MS" w:hAnsi="Trebuchet MS"/>
                <w:sz w:val="20"/>
                <w:szCs w:val="20"/>
              </w:rPr>
              <w:t>Praf argilos consistent - vârtos</w:t>
            </w:r>
          </w:p>
        </w:tc>
        <w:tc>
          <w:tcPr>
            <w:tcW w:w="3298" w:type="dxa"/>
            <w:vAlign w:val="center"/>
          </w:tcPr>
          <w:p w14:paraId="706086AE" w14:textId="54EF3F01" w:rsidR="003B5227" w:rsidRPr="009E4BD8" w:rsidRDefault="003A4A96" w:rsidP="003B5227">
            <w:pPr>
              <w:jc w:val="center"/>
              <w:rPr>
                <w:rFonts w:ascii="Trebuchet MS" w:hAnsi="Trebuchet MS"/>
                <w:sz w:val="20"/>
                <w:szCs w:val="20"/>
              </w:rPr>
            </w:pPr>
            <w:r w:rsidRPr="009E4BD8">
              <w:rPr>
                <w:rFonts w:ascii="Trebuchet MS" w:hAnsi="Trebuchet MS"/>
                <w:sz w:val="20"/>
                <w:szCs w:val="20"/>
              </w:rPr>
              <w:t>0,7 – 0,8</w:t>
            </w:r>
          </w:p>
        </w:tc>
      </w:tr>
      <w:tr w:rsidR="003B5227" w:rsidRPr="009E4BD8" w14:paraId="6153DEBE" w14:textId="77777777" w:rsidTr="007814A4">
        <w:trPr>
          <w:jc w:val="center"/>
        </w:trPr>
        <w:tc>
          <w:tcPr>
            <w:tcW w:w="3076" w:type="dxa"/>
            <w:vAlign w:val="center"/>
          </w:tcPr>
          <w:p w14:paraId="3A14DC81" w14:textId="2551B9BD" w:rsidR="003B5227" w:rsidRPr="009E4BD8" w:rsidRDefault="003A4A96" w:rsidP="003B5227">
            <w:pPr>
              <w:jc w:val="left"/>
              <w:rPr>
                <w:rFonts w:ascii="Trebuchet MS" w:hAnsi="Trebuchet MS"/>
                <w:sz w:val="20"/>
                <w:szCs w:val="20"/>
              </w:rPr>
            </w:pPr>
            <w:r w:rsidRPr="009E4BD8">
              <w:rPr>
                <w:rFonts w:ascii="Trebuchet MS" w:hAnsi="Trebuchet MS"/>
                <w:sz w:val="20"/>
                <w:szCs w:val="20"/>
              </w:rPr>
              <w:t>Praf argilos tare</w:t>
            </w:r>
          </w:p>
        </w:tc>
        <w:tc>
          <w:tcPr>
            <w:tcW w:w="3298" w:type="dxa"/>
            <w:vAlign w:val="center"/>
          </w:tcPr>
          <w:p w14:paraId="4D5C19BA" w14:textId="665EF447" w:rsidR="003B5227" w:rsidRPr="009E4BD8" w:rsidRDefault="003B5227" w:rsidP="003B5227">
            <w:pPr>
              <w:jc w:val="center"/>
              <w:rPr>
                <w:rFonts w:ascii="Trebuchet MS" w:hAnsi="Trebuchet MS"/>
                <w:sz w:val="20"/>
                <w:szCs w:val="20"/>
              </w:rPr>
            </w:pPr>
            <w:r w:rsidRPr="009E4BD8">
              <w:rPr>
                <w:rFonts w:ascii="Trebuchet MS" w:hAnsi="Trebuchet MS"/>
                <w:sz w:val="20"/>
                <w:szCs w:val="20"/>
              </w:rPr>
              <w:t>1,1</w:t>
            </w:r>
          </w:p>
        </w:tc>
      </w:tr>
      <w:tr w:rsidR="003B5227" w:rsidRPr="009E4BD8" w14:paraId="119997DB" w14:textId="77777777" w:rsidTr="007814A4">
        <w:trPr>
          <w:jc w:val="center"/>
        </w:trPr>
        <w:tc>
          <w:tcPr>
            <w:tcW w:w="3076" w:type="dxa"/>
            <w:vAlign w:val="center"/>
          </w:tcPr>
          <w:p w14:paraId="6995079F" w14:textId="77777777" w:rsidR="003B5227" w:rsidRPr="009E4BD8" w:rsidRDefault="003B5227" w:rsidP="003B5227">
            <w:pPr>
              <w:jc w:val="left"/>
              <w:rPr>
                <w:rFonts w:ascii="Trebuchet MS" w:hAnsi="Trebuchet MS"/>
                <w:sz w:val="20"/>
                <w:szCs w:val="20"/>
              </w:rPr>
            </w:pPr>
            <w:r w:rsidRPr="009E4BD8">
              <w:rPr>
                <w:rFonts w:ascii="Trebuchet MS" w:hAnsi="Trebuchet MS"/>
                <w:sz w:val="20"/>
                <w:szCs w:val="20"/>
              </w:rPr>
              <w:t>Argile moi</w:t>
            </w:r>
          </w:p>
        </w:tc>
        <w:tc>
          <w:tcPr>
            <w:tcW w:w="3298" w:type="dxa"/>
            <w:vAlign w:val="center"/>
          </w:tcPr>
          <w:p w14:paraId="15524E7C" w14:textId="77777777" w:rsidR="003B5227" w:rsidRPr="009E4BD8" w:rsidRDefault="003B5227" w:rsidP="003B5227">
            <w:pPr>
              <w:jc w:val="center"/>
              <w:rPr>
                <w:rFonts w:ascii="Trebuchet MS" w:hAnsi="Trebuchet MS"/>
                <w:sz w:val="20"/>
                <w:szCs w:val="20"/>
              </w:rPr>
            </w:pPr>
            <w:r w:rsidRPr="009E4BD8">
              <w:rPr>
                <w:rFonts w:ascii="Trebuchet MS" w:hAnsi="Trebuchet MS"/>
                <w:sz w:val="20"/>
                <w:szCs w:val="20"/>
              </w:rPr>
              <w:t>0,7</w:t>
            </w:r>
          </w:p>
        </w:tc>
      </w:tr>
      <w:tr w:rsidR="003B5227" w:rsidRPr="009E4BD8" w14:paraId="7CF0222B" w14:textId="77777777" w:rsidTr="007814A4">
        <w:trPr>
          <w:jc w:val="center"/>
        </w:trPr>
        <w:tc>
          <w:tcPr>
            <w:tcW w:w="3076" w:type="dxa"/>
            <w:vAlign w:val="center"/>
          </w:tcPr>
          <w:p w14:paraId="4C6377DC" w14:textId="59927D4C" w:rsidR="003B5227" w:rsidRPr="009E4BD8" w:rsidRDefault="003B5227" w:rsidP="00A966BE">
            <w:pPr>
              <w:jc w:val="left"/>
              <w:rPr>
                <w:rFonts w:ascii="Trebuchet MS" w:hAnsi="Trebuchet MS"/>
                <w:sz w:val="20"/>
                <w:szCs w:val="20"/>
              </w:rPr>
            </w:pPr>
            <w:r w:rsidRPr="009E4BD8">
              <w:rPr>
                <w:rFonts w:ascii="Trebuchet MS" w:hAnsi="Trebuchet MS"/>
                <w:sz w:val="20"/>
                <w:szCs w:val="20"/>
              </w:rPr>
              <w:t xml:space="preserve">Argile </w:t>
            </w:r>
            <w:r w:rsidR="00A966BE" w:rsidRPr="009E4BD8">
              <w:rPr>
                <w:rFonts w:ascii="Trebuchet MS" w:hAnsi="Trebuchet MS"/>
                <w:sz w:val="20"/>
                <w:szCs w:val="20"/>
              </w:rPr>
              <w:t>consistent-vârtoase</w:t>
            </w:r>
          </w:p>
        </w:tc>
        <w:tc>
          <w:tcPr>
            <w:tcW w:w="3298" w:type="dxa"/>
            <w:vAlign w:val="center"/>
          </w:tcPr>
          <w:p w14:paraId="1EFA21D1" w14:textId="720C9708" w:rsidR="003B5227" w:rsidRPr="009E4BD8" w:rsidRDefault="003B5227" w:rsidP="003B5227">
            <w:pPr>
              <w:jc w:val="center"/>
              <w:rPr>
                <w:rFonts w:ascii="Trebuchet MS" w:hAnsi="Trebuchet MS"/>
                <w:sz w:val="20"/>
                <w:szCs w:val="20"/>
              </w:rPr>
            </w:pPr>
            <w:r w:rsidRPr="009E4BD8">
              <w:rPr>
                <w:rFonts w:ascii="Trebuchet MS" w:hAnsi="Trebuchet MS"/>
                <w:sz w:val="20"/>
                <w:szCs w:val="20"/>
              </w:rPr>
              <w:t>1,2 – 1,4</w:t>
            </w:r>
          </w:p>
        </w:tc>
      </w:tr>
      <w:tr w:rsidR="003B5227" w:rsidRPr="009E4BD8" w14:paraId="0E0D5554" w14:textId="77777777" w:rsidTr="007814A4">
        <w:trPr>
          <w:jc w:val="center"/>
        </w:trPr>
        <w:tc>
          <w:tcPr>
            <w:tcW w:w="3076" w:type="dxa"/>
            <w:vAlign w:val="center"/>
          </w:tcPr>
          <w:p w14:paraId="235BC442" w14:textId="76512394" w:rsidR="003B5227" w:rsidRPr="009E4BD8" w:rsidRDefault="003B5227" w:rsidP="003B5227">
            <w:pPr>
              <w:jc w:val="left"/>
              <w:rPr>
                <w:rFonts w:ascii="Trebuchet MS" w:hAnsi="Trebuchet MS"/>
                <w:sz w:val="20"/>
                <w:szCs w:val="20"/>
              </w:rPr>
            </w:pPr>
            <w:r w:rsidRPr="009E4BD8">
              <w:rPr>
                <w:rFonts w:ascii="Trebuchet MS" w:hAnsi="Trebuchet MS"/>
                <w:sz w:val="20"/>
                <w:szCs w:val="20"/>
              </w:rPr>
              <w:t xml:space="preserve">Argile </w:t>
            </w:r>
            <w:r w:rsidR="003A4A96" w:rsidRPr="009E4BD8">
              <w:rPr>
                <w:rFonts w:ascii="Trebuchet MS" w:hAnsi="Trebuchet MS"/>
                <w:sz w:val="20"/>
                <w:szCs w:val="20"/>
              </w:rPr>
              <w:t>tari</w:t>
            </w:r>
          </w:p>
        </w:tc>
        <w:tc>
          <w:tcPr>
            <w:tcW w:w="3298" w:type="dxa"/>
            <w:vAlign w:val="center"/>
          </w:tcPr>
          <w:p w14:paraId="1284DC8A" w14:textId="0ADB7D57" w:rsidR="003B5227" w:rsidRPr="009E4BD8" w:rsidRDefault="003B5227" w:rsidP="003B5227">
            <w:pPr>
              <w:jc w:val="center"/>
              <w:rPr>
                <w:rFonts w:ascii="Trebuchet MS" w:hAnsi="Trebuchet MS"/>
                <w:sz w:val="20"/>
                <w:szCs w:val="20"/>
              </w:rPr>
            </w:pPr>
            <w:r w:rsidRPr="009E4BD8">
              <w:rPr>
                <w:rFonts w:ascii="Trebuchet MS" w:hAnsi="Trebuchet MS"/>
                <w:sz w:val="20"/>
                <w:szCs w:val="20"/>
              </w:rPr>
              <w:t>1,5 – 1,8</w:t>
            </w:r>
          </w:p>
        </w:tc>
      </w:tr>
      <w:tr w:rsidR="003B5227" w:rsidRPr="009E4BD8" w14:paraId="1C59E489" w14:textId="77777777" w:rsidTr="007814A4">
        <w:trPr>
          <w:jc w:val="center"/>
        </w:trPr>
        <w:tc>
          <w:tcPr>
            <w:tcW w:w="3076" w:type="dxa"/>
          </w:tcPr>
          <w:p w14:paraId="308F3E06" w14:textId="39F7061E" w:rsidR="003B5227" w:rsidRPr="009E4BD8" w:rsidRDefault="003B5227" w:rsidP="003B5227">
            <w:pPr>
              <w:jc w:val="left"/>
              <w:rPr>
                <w:rFonts w:ascii="Trebuchet MS" w:hAnsi="Trebuchet MS"/>
                <w:sz w:val="20"/>
                <w:szCs w:val="20"/>
              </w:rPr>
            </w:pPr>
            <w:r w:rsidRPr="009E4BD8">
              <w:rPr>
                <w:rFonts w:ascii="Trebuchet MS" w:hAnsi="Trebuchet MS"/>
                <w:sz w:val="20"/>
                <w:szCs w:val="20"/>
              </w:rPr>
              <w:t>Pământuri mâloase</w:t>
            </w:r>
          </w:p>
        </w:tc>
        <w:tc>
          <w:tcPr>
            <w:tcW w:w="3298" w:type="dxa"/>
          </w:tcPr>
          <w:p w14:paraId="024B431A" w14:textId="1971ECAD" w:rsidR="003B5227" w:rsidRPr="009E4BD8" w:rsidRDefault="003B5227" w:rsidP="003B5227">
            <w:pPr>
              <w:jc w:val="center"/>
              <w:rPr>
                <w:rFonts w:ascii="Trebuchet MS" w:hAnsi="Trebuchet MS"/>
                <w:sz w:val="20"/>
                <w:szCs w:val="20"/>
              </w:rPr>
            </w:pPr>
            <w:r w:rsidRPr="009E4BD8">
              <w:rPr>
                <w:rFonts w:ascii="Trebuchet MS" w:hAnsi="Trebuchet MS"/>
                <w:sz w:val="20"/>
                <w:szCs w:val="20"/>
              </w:rPr>
              <w:t>0,5 – 0,</w:t>
            </w:r>
            <w:r w:rsidR="003A4A96" w:rsidRPr="009E4BD8">
              <w:rPr>
                <w:rFonts w:ascii="Trebuchet MS" w:hAnsi="Trebuchet MS"/>
                <w:sz w:val="20"/>
                <w:szCs w:val="20"/>
              </w:rPr>
              <w:t>8</w:t>
            </w:r>
          </w:p>
        </w:tc>
      </w:tr>
    </w:tbl>
    <w:p w14:paraId="457845BE" w14:textId="321853C1" w:rsidR="00E05405" w:rsidRPr="009E4BD8" w:rsidRDefault="00E05405" w:rsidP="00D221EB">
      <w:pPr>
        <w:rPr>
          <w:rFonts w:ascii="Trebuchet MS" w:hAnsi="Trebuchet MS"/>
        </w:rPr>
      </w:pPr>
    </w:p>
    <w:p w14:paraId="6A51EE39" w14:textId="77777777" w:rsidR="00E05405" w:rsidRPr="009E4BD8" w:rsidRDefault="00E05405" w:rsidP="00D221EB">
      <w:pPr>
        <w:rPr>
          <w:rFonts w:ascii="Trebuchet MS" w:hAnsi="Trebuchet MS"/>
        </w:rPr>
      </w:pPr>
    </w:p>
    <w:p w14:paraId="07991225" w14:textId="1659C4CD" w:rsidR="00327DDA" w:rsidRPr="009E4BD8" w:rsidRDefault="00327DDA" w:rsidP="00327DDA">
      <w:pPr>
        <w:jc w:val="right"/>
        <w:rPr>
          <w:rFonts w:ascii="Trebuchet MS" w:hAnsi="Trebuchet MS"/>
          <w:i/>
        </w:rPr>
      </w:pPr>
      <w:r w:rsidRPr="009E4BD8">
        <w:rPr>
          <w:rFonts w:ascii="Trebuchet MS" w:hAnsi="Trebuchet MS"/>
          <w:b/>
          <w:bCs/>
          <w:i/>
          <w:sz w:val="22"/>
          <w:szCs w:val="22"/>
        </w:rPr>
        <w:t>Tabelul nr. 2</w:t>
      </w:r>
    </w:p>
    <w:p w14:paraId="148A6A71" w14:textId="77777777" w:rsidR="007814A4" w:rsidRPr="009E4BD8" w:rsidRDefault="007814A4" w:rsidP="007814A4">
      <w:pPr>
        <w:jc w:val="center"/>
        <w:rPr>
          <w:rFonts w:ascii="Trebuchet MS" w:hAnsi="Trebuchet MS"/>
          <w:b/>
          <w:sz w:val="22"/>
          <w:szCs w:val="22"/>
          <w:lang w:val="en-GB"/>
        </w:rPr>
      </w:pPr>
      <w:r w:rsidRPr="009E4BD8">
        <w:rPr>
          <w:rFonts w:ascii="Trebuchet MS" w:hAnsi="Trebuchet MS"/>
          <w:b/>
          <w:sz w:val="22"/>
          <w:szCs w:val="22"/>
        </w:rPr>
        <w:t xml:space="preserve">Viteze medii admisibile pentru diferite categorii de terenuri </w:t>
      </w:r>
      <w:r w:rsidRPr="009E4BD8">
        <w:rPr>
          <w:rFonts w:ascii="Trebuchet MS" w:hAnsi="Trebuchet MS"/>
          <w:b/>
          <w:sz w:val="22"/>
          <w:szCs w:val="22"/>
          <w:lang w:val="en-GB"/>
        </w:rPr>
        <w:t xml:space="preserve">[1] – date </w:t>
      </w:r>
      <w:proofErr w:type="spellStart"/>
      <w:r w:rsidRPr="009E4BD8">
        <w:rPr>
          <w:rFonts w:ascii="Trebuchet MS" w:hAnsi="Trebuchet MS"/>
          <w:b/>
          <w:sz w:val="22"/>
          <w:szCs w:val="22"/>
          <w:lang w:val="en-GB"/>
        </w:rPr>
        <w:t>prelucrate</w:t>
      </w:r>
      <w:proofErr w:type="spellEnd"/>
      <w:r w:rsidRPr="009E4BD8">
        <w:rPr>
          <w:rFonts w:ascii="Trebuchet MS" w:hAnsi="Trebuchet MS"/>
          <w:b/>
          <w:sz w:val="22"/>
          <w:szCs w:val="22"/>
          <w:lang w:val="en-GB"/>
        </w:rPr>
        <w:t>/</w:t>
      </w:r>
      <w:proofErr w:type="spellStart"/>
      <w:r w:rsidRPr="009E4BD8">
        <w:rPr>
          <w:rFonts w:ascii="Trebuchet MS" w:hAnsi="Trebuchet MS"/>
          <w:b/>
          <w:sz w:val="22"/>
          <w:szCs w:val="22"/>
          <w:lang w:val="en-GB"/>
        </w:rPr>
        <w:t>adaptate</w:t>
      </w:r>
      <w:proofErr w:type="spellEnd"/>
    </w:p>
    <w:p w14:paraId="5D63C455" w14:textId="328EA55F" w:rsidR="003B5227" w:rsidRPr="009E4BD8" w:rsidRDefault="003B5227" w:rsidP="003B5227">
      <w:pPr>
        <w:jc w:val="center"/>
        <w:rPr>
          <w:rFonts w:ascii="Trebuchet MS" w:hAnsi="Trebuchet MS"/>
          <w:b/>
          <w:bCs/>
          <w:sz w:val="22"/>
          <w:szCs w:val="22"/>
        </w:rPr>
      </w:pPr>
      <w:r w:rsidRPr="009E4BD8">
        <w:rPr>
          <w:rFonts w:ascii="Trebuchet MS" w:hAnsi="Trebuchet MS"/>
          <w:b/>
          <w:bCs/>
          <w:sz w:val="22"/>
          <w:szCs w:val="22"/>
        </w:rPr>
        <w:t>Pământuri necoezive</w:t>
      </w:r>
    </w:p>
    <w:tbl>
      <w:tblPr>
        <w:tblStyle w:val="TableGrid"/>
        <w:tblW w:w="6422" w:type="dxa"/>
        <w:jc w:val="center"/>
        <w:tblLook w:val="04A0" w:firstRow="1" w:lastRow="0" w:firstColumn="1" w:lastColumn="0" w:noHBand="0" w:noVBand="1"/>
      </w:tblPr>
      <w:tblGrid>
        <w:gridCol w:w="1469"/>
        <w:gridCol w:w="1248"/>
        <w:gridCol w:w="1216"/>
        <w:gridCol w:w="1216"/>
        <w:gridCol w:w="1273"/>
      </w:tblGrid>
      <w:tr w:rsidR="007814A4" w:rsidRPr="009E4BD8" w14:paraId="1E601F42" w14:textId="77777777" w:rsidTr="007814A4">
        <w:trPr>
          <w:trHeight w:val="413"/>
          <w:jc w:val="center"/>
        </w:trPr>
        <w:tc>
          <w:tcPr>
            <w:tcW w:w="1482" w:type="dxa"/>
            <w:vMerge w:val="restart"/>
            <w:vAlign w:val="center"/>
          </w:tcPr>
          <w:p w14:paraId="7AC19F8D" w14:textId="35319959" w:rsidR="007814A4" w:rsidRPr="009E4BD8" w:rsidRDefault="007814A4" w:rsidP="000533DB">
            <w:pPr>
              <w:spacing w:after="0"/>
              <w:jc w:val="center"/>
              <w:rPr>
                <w:rFonts w:ascii="Trebuchet MS" w:hAnsi="Trebuchet MS"/>
                <w:b/>
                <w:bCs/>
                <w:sz w:val="20"/>
                <w:szCs w:val="20"/>
              </w:rPr>
            </w:pPr>
            <w:r w:rsidRPr="009E4BD8">
              <w:rPr>
                <w:rFonts w:ascii="Trebuchet MS" w:hAnsi="Trebuchet MS"/>
                <w:b/>
                <w:bCs/>
                <w:sz w:val="20"/>
                <w:szCs w:val="20"/>
              </w:rPr>
              <w:t>Denumirea terenurilor omogene, necoezive</w:t>
            </w:r>
          </w:p>
        </w:tc>
        <w:tc>
          <w:tcPr>
            <w:tcW w:w="4940" w:type="dxa"/>
            <w:gridSpan w:val="4"/>
            <w:vAlign w:val="center"/>
          </w:tcPr>
          <w:p w14:paraId="34C255BE" w14:textId="333CF9BC" w:rsidR="007814A4" w:rsidRPr="009E4BD8" w:rsidRDefault="007814A4" w:rsidP="003B5227">
            <w:pPr>
              <w:jc w:val="center"/>
              <w:rPr>
                <w:rFonts w:ascii="Trebuchet MS" w:hAnsi="Trebuchet MS"/>
                <w:b/>
                <w:bCs/>
                <w:sz w:val="20"/>
                <w:szCs w:val="20"/>
              </w:rPr>
            </w:pPr>
            <w:r w:rsidRPr="009E4BD8">
              <w:rPr>
                <w:rFonts w:ascii="Trebuchet MS" w:hAnsi="Trebuchet MS"/>
                <w:b/>
                <w:bCs/>
                <w:sz w:val="20"/>
                <w:szCs w:val="20"/>
              </w:rPr>
              <w:t>Vitezele medii admisibile, m/s</w:t>
            </w:r>
          </w:p>
        </w:tc>
      </w:tr>
      <w:tr w:rsidR="007814A4" w:rsidRPr="009E4BD8" w14:paraId="39DE6555" w14:textId="77777777" w:rsidTr="007814A4">
        <w:trPr>
          <w:trHeight w:val="413"/>
          <w:jc w:val="center"/>
        </w:trPr>
        <w:tc>
          <w:tcPr>
            <w:tcW w:w="1482" w:type="dxa"/>
            <w:vMerge/>
            <w:vAlign w:val="center"/>
          </w:tcPr>
          <w:p w14:paraId="42E6AE76" w14:textId="77777777" w:rsidR="007814A4" w:rsidRPr="009E4BD8" w:rsidRDefault="007814A4" w:rsidP="00B25C4F">
            <w:pPr>
              <w:spacing w:after="0"/>
              <w:jc w:val="center"/>
              <w:rPr>
                <w:rFonts w:ascii="Trebuchet MS" w:hAnsi="Trebuchet MS"/>
                <w:b/>
                <w:bCs/>
                <w:sz w:val="20"/>
                <w:szCs w:val="20"/>
              </w:rPr>
            </w:pPr>
          </w:p>
        </w:tc>
        <w:tc>
          <w:tcPr>
            <w:tcW w:w="4940" w:type="dxa"/>
            <w:gridSpan w:val="4"/>
            <w:vAlign w:val="center"/>
          </w:tcPr>
          <w:p w14:paraId="251536A7" w14:textId="0EAF1C2C" w:rsidR="007814A4" w:rsidRPr="009E4BD8" w:rsidRDefault="007814A4" w:rsidP="00B25C4F">
            <w:pPr>
              <w:jc w:val="center"/>
              <w:rPr>
                <w:rFonts w:ascii="Trebuchet MS" w:hAnsi="Trebuchet MS"/>
                <w:b/>
                <w:bCs/>
                <w:sz w:val="20"/>
                <w:szCs w:val="20"/>
              </w:rPr>
            </w:pPr>
            <w:r w:rsidRPr="009E4BD8">
              <w:rPr>
                <w:rFonts w:ascii="Trebuchet MS" w:hAnsi="Trebuchet MS"/>
                <w:b/>
                <w:bCs/>
                <w:sz w:val="20"/>
                <w:szCs w:val="20"/>
              </w:rPr>
              <w:t>la adâncime medie a curentului, m</w:t>
            </w:r>
          </w:p>
        </w:tc>
      </w:tr>
      <w:tr w:rsidR="007814A4" w:rsidRPr="009E4BD8" w14:paraId="29873BE5" w14:textId="77777777" w:rsidTr="007814A4">
        <w:trPr>
          <w:trHeight w:val="413"/>
          <w:jc w:val="center"/>
        </w:trPr>
        <w:tc>
          <w:tcPr>
            <w:tcW w:w="1482" w:type="dxa"/>
            <w:vMerge/>
            <w:vAlign w:val="center"/>
          </w:tcPr>
          <w:p w14:paraId="397EDFAF" w14:textId="77777777" w:rsidR="007814A4" w:rsidRPr="009E4BD8" w:rsidRDefault="007814A4" w:rsidP="00B25C4F">
            <w:pPr>
              <w:spacing w:after="0"/>
              <w:jc w:val="center"/>
              <w:rPr>
                <w:rFonts w:ascii="Trebuchet MS" w:hAnsi="Trebuchet MS"/>
                <w:b/>
                <w:bCs/>
                <w:sz w:val="20"/>
                <w:szCs w:val="20"/>
              </w:rPr>
            </w:pPr>
          </w:p>
        </w:tc>
        <w:tc>
          <w:tcPr>
            <w:tcW w:w="1268" w:type="dxa"/>
            <w:vAlign w:val="center"/>
          </w:tcPr>
          <w:p w14:paraId="720538D8" w14:textId="77777777" w:rsidR="007814A4" w:rsidRPr="009E4BD8" w:rsidRDefault="007814A4" w:rsidP="00B25C4F">
            <w:pPr>
              <w:jc w:val="center"/>
              <w:rPr>
                <w:rFonts w:ascii="Trebuchet MS" w:hAnsi="Trebuchet MS"/>
                <w:b/>
                <w:bCs/>
                <w:sz w:val="20"/>
                <w:szCs w:val="20"/>
              </w:rPr>
            </w:pPr>
            <w:r w:rsidRPr="009E4BD8">
              <w:rPr>
                <w:rFonts w:ascii="Trebuchet MS" w:hAnsi="Trebuchet MS"/>
                <w:b/>
                <w:bCs/>
                <w:sz w:val="20"/>
                <w:szCs w:val="20"/>
              </w:rPr>
              <w:t>hmed = 0,4</w:t>
            </w:r>
          </w:p>
        </w:tc>
        <w:tc>
          <w:tcPr>
            <w:tcW w:w="1224" w:type="dxa"/>
            <w:vAlign w:val="center"/>
          </w:tcPr>
          <w:p w14:paraId="4D62BACB" w14:textId="77777777" w:rsidR="007814A4" w:rsidRPr="009E4BD8" w:rsidRDefault="007814A4" w:rsidP="00B25C4F">
            <w:pPr>
              <w:jc w:val="center"/>
              <w:rPr>
                <w:rFonts w:ascii="Trebuchet MS" w:hAnsi="Trebuchet MS"/>
                <w:b/>
                <w:bCs/>
                <w:sz w:val="20"/>
                <w:szCs w:val="20"/>
              </w:rPr>
            </w:pPr>
            <w:r w:rsidRPr="009E4BD8">
              <w:rPr>
                <w:rFonts w:ascii="Trebuchet MS" w:hAnsi="Trebuchet MS"/>
                <w:b/>
                <w:bCs/>
                <w:sz w:val="20"/>
                <w:szCs w:val="20"/>
              </w:rPr>
              <w:t>hmed = 1,0</w:t>
            </w:r>
          </w:p>
        </w:tc>
        <w:tc>
          <w:tcPr>
            <w:tcW w:w="1224" w:type="dxa"/>
            <w:vAlign w:val="center"/>
          </w:tcPr>
          <w:p w14:paraId="5FA4CF31" w14:textId="77777777" w:rsidR="007814A4" w:rsidRPr="009E4BD8" w:rsidRDefault="007814A4" w:rsidP="00B25C4F">
            <w:pPr>
              <w:jc w:val="center"/>
              <w:rPr>
                <w:rFonts w:ascii="Trebuchet MS" w:hAnsi="Trebuchet MS"/>
                <w:b/>
                <w:bCs/>
                <w:sz w:val="20"/>
                <w:szCs w:val="20"/>
              </w:rPr>
            </w:pPr>
            <w:r w:rsidRPr="009E4BD8">
              <w:rPr>
                <w:rFonts w:ascii="Trebuchet MS" w:hAnsi="Trebuchet MS"/>
                <w:b/>
                <w:bCs/>
                <w:sz w:val="20"/>
                <w:szCs w:val="20"/>
              </w:rPr>
              <w:t>hmed = 2,0</w:t>
            </w:r>
          </w:p>
        </w:tc>
        <w:tc>
          <w:tcPr>
            <w:tcW w:w="1224" w:type="dxa"/>
            <w:vAlign w:val="center"/>
          </w:tcPr>
          <w:p w14:paraId="50AD75A6" w14:textId="119DECEA" w:rsidR="007814A4" w:rsidRPr="009E4BD8" w:rsidRDefault="007814A4" w:rsidP="003B5227">
            <w:pPr>
              <w:jc w:val="center"/>
              <w:rPr>
                <w:rFonts w:ascii="Trebuchet MS" w:hAnsi="Trebuchet MS"/>
                <w:b/>
                <w:bCs/>
                <w:sz w:val="20"/>
                <w:szCs w:val="20"/>
              </w:rPr>
            </w:pPr>
            <w:r w:rsidRPr="009E4BD8">
              <w:rPr>
                <w:rFonts w:ascii="Trebuchet MS" w:hAnsi="Trebuchet MS"/>
                <w:b/>
                <w:bCs/>
                <w:sz w:val="20"/>
                <w:szCs w:val="20"/>
              </w:rPr>
              <w:t>hmed &gt; 3,0</w:t>
            </w:r>
          </w:p>
        </w:tc>
      </w:tr>
      <w:tr w:rsidR="007814A4" w:rsidRPr="009E4BD8" w14:paraId="31BDD769" w14:textId="77777777" w:rsidTr="007814A4">
        <w:trPr>
          <w:trHeight w:val="413"/>
          <w:jc w:val="center"/>
        </w:trPr>
        <w:tc>
          <w:tcPr>
            <w:tcW w:w="1482" w:type="dxa"/>
            <w:vAlign w:val="center"/>
          </w:tcPr>
          <w:p w14:paraId="700770D4" w14:textId="77777777"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Praf și mâl</w:t>
            </w:r>
          </w:p>
        </w:tc>
        <w:tc>
          <w:tcPr>
            <w:tcW w:w="1268" w:type="dxa"/>
            <w:vAlign w:val="center"/>
          </w:tcPr>
          <w:p w14:paraId="21EFE4BF"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0,12 ... 0,17</w:t>
            </w:r>
          </w:p>
        </w:tc>
        <w:tc>
          <w:tcPr>
            <w:tcW w:w="1224" w:type="dxa"/>
            <w:vAlign w:val="center"/>
          </w:tcPr>
          <w:p w14:paraId="0B273F11"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0,15 ... 0,21</w:t>
            </w:r>
          </w:p>
        </w:tc>
        <w:tc>
          <w:tcPr>
            <w:tcW w:w="1224" w:type="dxa"/>
            <w:vAlign w:val="center"/>
          </w:tcPr>
          <w:p w14:paraId="7BAB342E"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0,17 ... 0,24</w:t>
            </w:r>
          </w:p>
        </w:tc>
        <w:tc>
          <w:tcPr>
            <w:tcW w:w="1224" w:type="dxa"/>
            <w:vAlign w:val="center"/>
          </w:tcPr>
          <w:p w14:paraId="71FDD413"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0,19 ... 0,26</w:t>
            </w:r>
          </w:p>
        </w:tc>
      </w:tr>
      <w:tr w:rsidR="007814A4" w:rsidRPr="009E4BD8" w14:paraId="1BE00EC5" w14:textId="77777777" w:rsidTr="007814A4">
        <w:trPr>
          <w:trHeight w:val="413"/>
          <w:jc w:val="center"/>
        </w:trPr>
        <w:tc>
          <w:tcPr>
            <w:tcW w:w="1482" w:type="dxa"/>
            <w:vAlign w:val="center"/>
          </w:tcPr>
          <w:p w14:paraId="51648641" w14:textId="77777777"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lastRenderedPageBreak/>
              <w:t>Nisip fin</w:t>
            </w:r>
          </w:p>
        </w:tc>
        <w:tc>
          <w:tcPr>
            <w:tcW w:w="1268" w:type="dxa"/>
            <w:vAlign w:val="center"/>
          </w:tcPr>
          <w:p w14:paraId="64B80EE6"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0,17 ... 0,27</w:t>
            </w:r>
          </w:p>
        </w:tc>
        <w:tc>
          <w:tcPr>
            <w:tcW w:w="1224" w:type="dxa"/>
            <w:vAlign w:val="center"/>
          </w:tcPr>
          <w:p w14:paraId="0420757C"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0,21 ... 0,32</w:t>
            </w:r>
          </w:p>
        </w:tc>
        <w:tc>
          <w:tcPr>
            <w:tcW w:w="1224" w:type="dxa"/>
            <w:vAlign w:val="center"/>
          </w:tcPr>
          <w:p w14:paraId="6C47C70C"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0,24 ... 0,37</w:t>
            </w:r>
          </w:p>
        </w:tc>
        <w:tc>
          <w:tcPr>
            <w:tcW w:w="1224" w:type="dxa"/>
            <w:vAlign w:val="center"/>
          </w:tcPr>
          <w:p w14:paraId="18AC0F9F"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0,26 ... 0,40</w:t>
            </w:r>
          </w:p>
        </w:tc>
      </w:tr>
      <w:tr w:rsidR="007814A4" w:rsidRPr="009E4BD8" w14:paraId="0805C3CB" w14:textId="77777777" w:rsidTr="007814A4">
        <w:trPr>
          <w:trHeight w:val="413"/>
          <w:jc w:val="center"/>
        </w:trPr>
        <w:tc>
          <w:tcPr>
            <w:tcW w:w="1482" w:type="dxa"/>
            <w:vAlign w:val="center"/>
          </w:tcPr>
          <w:p w14:paraId="004F65D0" w14:textId="77777777"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 mijlociu</w:t>
            </w:r>
          </w:p>
        </w:tc>
        <w:tc>
          <w:tcPr>
            <w:tcW w:w="1268" w:type="dxa"/>
            <w:vAlign w:val="center"/>
          </w:tcPr>
          <w:p w14:paraId="3627887A"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0,27 ... 0,47</w:t>
            </w:r>
          </w:p>
        </w:tc>
        <w:tc>
          <w:tcPr>
            <w:tcW w:w="1224" w:type="dxa"/>
            <w:vAlign w:val="center"/>
          </w:tcPr>
          <w:p w14:paraId="25AB801C"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0,32 ... 0,57</w:t>
            </w:r>
          </w:p>
        </w:tc>
        <w:tc>
          <w:tcPr>
            <w:tcW w:w="1224" w:type="dxa"/>
            <w:vAlign w:val="center"/>
          </w:tcPr>
          <w:p w14:paraId="3F5E6B6B"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0,37 ... 0,65</w:t>
            </w:r>
          </w:p>
        </w:tc>
        <w:tc>
          <w:tcPr>
            <w:tcW w:w="1224" w:type="dxa"/>
            <w:vAlign w:val="center"/>
          </w:tcPr>
          <w:p w14:paraId="244BB905"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0,40 ...0,70</w:t>
            </w:r>
          </w:p>
        </w:tc>
      </w:tr>
      <w:tr w:rsidR="007814A4" w:rsidRPr="009E4BD8" w14:paraId="4A7A2AC4" w14:textId="77777777" w:rsidTr="007814A4">
        <w:trPr>
          <w:trHeight w:val="413"/>
          <w:jc w:val="center"/>
        </w:trPr>
        <w:tc>
          <w:tcPr>
            <w:tcW w:w="1482" w:type="dxa"/>
            <w:vAlign w:val="center"/>
          </w:tcPr>
          <w:p w14:paraId="6D6BDCA2" w14:textId="3DE17C47"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-grosier</w:t>
            </w:r>
          </w:p>
        </w:tc>
        <w:tc>
          <w:tcPr>
            <w:tcW w:w="1268" w:type="dxa"/>
            <w:vAlign w:val="center"/>
          </w:tcPr>
          <w:p w14:paraId="2B1DA16D"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0,47 ... 0,65</w:t>
            </w:r>
          </w:p>
        </w:tc>
        <w:tc>
          <w:tcPr>
            <w:tcW w:w="1224" w:type="dxa"/>
            <w:vAlign w:val="center"/>
          </w:tcPr>
          <w:p w14:paraId="2AC6A0F9"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0,57 ... 0,65</w:t>
            </w:r>
          </w:p>
        </w:tc>
        <w:tc>
          <w:tcPr>
            <w:tcW w:w="1224" w:type="dxa"/>
            <w:vAlign w:val="center"/>
          </w:tcPr>
          <w:p w14:paraId="211A4A26"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0,65 ... 0,75</w:t>
            </w:r>
          </w:p>
        </w:tc>
        <w:tc>
          <w:tcPr>
            <w:tcW w:w="1224" w:type="dxa"/>
            <w:vAlign w:val="center"/>
          </w:tcPr>
          <w:p w14:paraId="089B578B"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0,70 ... 0,80</w:t>
            </w:r>
          </w:p>
        </w:tc>
      </w:tr>
      <w:tr w:rsidR="007814A4" w:rsidRPr="009E4BD8" w14:paraId="643809C7" w14:textId="77777777" w:rsidTr="007814A4">
        <w:trPr>
          <w:trHeight w:val="413"/>
          <w:jc w:val="center"/>
        </w:trPr>
        <w:tc>
          <w:tcPr>
            <w:tcW w:w="1482" w:type="dxa"/>
            <w:vAlign w:val="center"/>
          </w:tcPr>
          <w:p w14:paraId="3CEDDC02" w14:textId="77777777"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Prundiș mărunt</w:t>
            </w:r>
          </w:p>
        </w:tc>
        <w:tc>
          <w:tcPr>
            <w:tcW w:w="1268" w:type="dxa"/>
            <w:vAlign w:val="center"/>
          </w:tcPr>
          <w:p w14:paraId="7714895B"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0,53 ... 0,65</w:t>
            </w:r>
          </w:p>
        </w:tc>
        <w:tc>
          <w:tcPr>
            <w:tcW w:w="1224" w:type="dxa"/>
            <w:vAlign w:val="center"/>
          </w:tcPr>
          <w:p w14:paraId="69E65FCB"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0,65 ... 0,80</w:t>
            </w:r>
          </w:p>
        </w:tc>
        <w:tc>
          <w:tcPr>
            <w:tcW w:w="1224" w:type="dxa"/>
            <w:vAlign w:val="center"/>
          </w:tcPr>
          <w:p w14:paraId="45F5D2C6"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0,75 ... 0,90</w:t>
            </w:r>
          </w:p>
        </w:tc>
        <w:tc>
          <w:tcPr>
            <w:tcW w:w="1224" w:type="dxa"/>
            <w:vAlign w:val="center"/>
          </w:tcPr>
          <w:p w14:paraId="02A3E294"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0,80 ... 0,95</w:t>
            </w:r>
          </w:p>
        </w:tc>
      </w:tr>
      <w:tr w:rsidR="007814A4" w:rsidRPr="009E4BD8" w14:paraId="1C12AA9E" w14:textId="77777777" w:rsidTr="007814A4">
        <w:trPr>
          <w:trHeight w:val="413"/>
          <w:jc w:val="center"/>
        </w:trPr>
        <w:tc>
          <w:tcPr>
            <w:tcW w:w="1482" w:type="dxa"/>
            <w:vAlign w:val="center"/>
          </w:tcPr>
          <w:p w14:paraId="14E3EC59" w14:textId="77777777"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 mijlociu</w:t>
            </w:r>
          </w:p>
        </w:tc>
        <w:tc>
          <w:tcPr>
            <w:tcW w:w="1268" w:type="dxa"/>
            <w:vAlign w:val="center"/>
          </w:tcPr>
          <w:p w14:paraId="13329056"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0,65 ... 0,80</w:t>
            </w:r>
          </w:p>
        </w:tc>
        <w:tc>
          <w:tcPr>
            <w:tcW w:w="1224" w:type="dxa"/>
            <w:vAlign w:val="center"/>
          </w:tcPr>
          <w:p w14:paraId="15D7F781"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0,80 ... 1,0</w:t>
            </w:r>
          </w:p>
        </w:tc>
        <w:tc>
          <w:tcPr>
            <w:tcW w:w="1224" w:type="dxa"/>
            <w:vAlign w:val="center"/>
          </w:tcPr>
          <w:p w14:paraId="193ED58D"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0,90 ... 1,1</w:t>
            </w:r>
          </w:p>
        </w:tc>
        <w:tc>
          <w:tcPr>
            <w:tcW w:w="1224" w:type="dxa"/>
            <w:vAlign w:val="center"/>
          </w:tcPr>
          <w:p w14:paraId="1A9332DB"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0,95 ... 1,2</w:t>
            </w:r>
          </w:p>
        </w:tc>
      </w:tr>
      <w:tr w:rsidR="007814A4" w:rsidRPr="009E4BD8" w14:paraId="2D327B04" w14:textId="77777777" w:rsidTr="007814A4">
        <w:trPr>
          <w:trHeight w:val="413"/>
          <w:jc w:val="center"/>
        </w:trPr>
        <w:tc>
          <w:tcPr>
            <w:tcW w:w="1482" w:type="dxa"/>
            <w:vAlign w:val="center"/>
          </w:tcPr>
          <w:p w14:paraId="06363865" w14:textId="5BCB3BD2" w:rsidR="007814A4" w:rsidRPr="009E4BD8" w:rsidRDefault="007814A4" w:rsidP="007814A4">
            <w:pPr>
              <w:pStyle w:val="ListParagraph"/>
              <w:numPr>
                <w:ilvl w:val="0"/>
                <w:numId w:val="16"/>
              </w:numPr>
              <w:spacing w:after="0"/>
              <w:ind w:left="167" w:hanging="167"/>
              <w:jc w:val="left"/>
              <w:rPr>
                <w:rFonts w:ascii="Trebuchet MS" w:hAnsi="Trebuchet MS"/>
                <w:sz w:val="20"/>
                <w:szCs w:val="20"/>
              </w:rPr>
            </w:pPr>
            <w:r w:rsidRPr="009E4BD8">
              <w:rPr>
                <w:rFonts w:ascii="Trebuchet MS" w:hAnsi="Trebuchet MS"/>
                <w:sz w:val="20"/>
                <w:szCs w:val="20"/>
              </w:rPr>
              <w:t>grosier</w:t>
            </w:r>
          </w:p>
        </w:tc>
        <w:tc>
          <w:tcPr>
            <w:tcW w:w="1268" w:type="dxa"/>
            <w:vAlign w:val="center"/>
          </w:tcPr>
          <w:p w14:paraId="46903146"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0,80 ... 0,95</w:t>
            </w:r>
          </w:p>
        </w:tc>
        <w:tc>
          <w:tcPr>
            <w:tcW w:w="1224" w:type="dxa"/>
            <w:vAlign w:val="center"/>
          </w:tcPr>
          <w:p w14:paraId="24BF30DC"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1,0 ... 1,2</w:t>
            </w:r>
          </w:p>
        </w:tc>
        <w:tc>
          <w:tcPr>
            <w:tcW w:w="1224" w:type="dxa"/>
            <w:vAlign w:val="center"/>
          </w:tcPr>
          <w:p w14:paraId="55C22703"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1,1 ... 1,3</w:t>
            </w:r>
          </w:p>
        </w:tc>
        <w:tc>
          <w:tcPr>
            <w:tcW w:w="1224" w:type="dxa"/>
            <w:vAlign w:val="center"/>
          </w:tcPr>
          <w:p w14:paraId="145F75AF"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1,2 ... 1,4</w:t>
            </w:r>
          </w:p>
        </w:tc>
      </w:tr>
      <w:tr w:rsidR="007814A4" w:rsidRPr="009E4BD8" w14:paraId="3A8A14FE" w14:textId="77777777" w:rsidTr="007814A4">
        <w:trPr>
          <w:trHeight w:val="413"/>
          <w:jc w:val="center"/>
        </w:trPr>
        <w:tc>
          <w:tcPr>
            <w:tcW w:w="1482" w:type="dxa"/>
            <w:vAlign w:val="center"/>
          </w:tcPr>
          <w:p w14:paraId="6FF51D2A" w14:textId="77777777"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Pietriș mărunt</w:t>
            </w:r>
          </w:p>
        </w:tc>
        <w:tc>
          <w:tcPr>
            <w:tcW w:w="1268" w:type="dxa"/>
            <w:vAlign w:val="center"/>
          </w:tcPr>
          <w:p w14:paraId="4B98ED39"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0,95 ... 1,2</w:t>
            </w:r>
          </w:p>
        </w:tc>
        <w:tc>
          <w:tcPr>
            <w:tcW w:w="1224" w:type="dxa"/>
            <w:vAlign w:val="center"/>
          </w:tcPr>
          <w:p w14:paraId="44D179BA"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1,2 ... 1,4</w:t>
            </w:r>
          </w:p>
        </w:tc>
        <w:tc>
          <w:tcPr>
            <w:tcW w:w="1224" w:type="dxa"/>
            <w:vAlign w:val="center"/>
          </w:tcPr>
          <w:p w14:paraId="33379C21"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1,3 ... 1,6</w:t>
            </w:r>
          </w:p>
        </w:tc>
        <w:tc>
          <w:tcPr>
            <w:tcW w:w="1224" w:type="dxa"/>
            <w:vAlign w:val="center"/>
          </w:tcPr>
          <w:p w14:paraId="776D635E"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1,4 ... 1,8</w:t>
            </w:r>
          </w:p>
        </w:tc>
      </w:tr>
      <w:tr w:rsidR="007814A4" w:rsidRPr="009E4BD8" w14:paraId="447E5654" w14:textId="77777777" w:rsidTr="007814A4">
        <w:trPr>
          <w:trHeight w:val="413"/>
          <w:jc w:val="center"/>
        </w:trPr>
        <w:tc>
          <w:tcPr>
            <w:tcW w:w="1482" w:type="dxa"/>
            <w:vAlign w:val="center"/>
          </w:tcPr>
          <w:p w14:paraId="604B8B41" w14:textId="77777777"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 mijlociu</w:t>
            </w:r>
          </w:p>
        </w:tc>
        <w:tc>
          <w:tcPr>
            <w:tcW w:w="1268" w:type="dxa"/>
            <w:vAlign w:val="center"/>
          </w:tcPr>
          <w:p w14:paraId="660A8B03"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1,2 ... 1,5</w:t>
            </w:r>
          </w:p>
        </w:tc>
        <w:tc>
          <w:tcPr>
            <w:tcW w:w="1224" w:type="dxa"/>
            <w:vAlign w:val="center"/>
          </w:tcPr>
          <w:p w14:paraId="3D83E927"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1,4 ... 1,8</w:t>
            </w:r>
          </w:p>
        </w:tc>
        <w:tc>
          <w:tcPr>
            <w:tcW w:w="1224" w:type="dxa"/>
            <w:vAlign w:val="center"/>
          </w:tcPr>
          <w:p w14:paraId="089448B3"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1,6 ... 2,1</w:t>
            </w:r>
          </w:p>
        </w:tc>
        <w:tc>
          <w:tcPr>
            <w:tcW w:w="1224" w:type="dxa"/>
            <w:vAlign w:val="center"/>
          </w:tcPr>
          <w:p w14:paraId="3BB5B21A"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1,8 ... 2,2</w:t>
            </w:r>
          </w:p>
        </w:tc>
      </w:tr>
      <w:tr w:rsidR="007814A4" w:rsidRPr="009E4BD8" w14:paraId="104C8BF8" w14:textId="77777777" w:rsidTr="007814A4">
        <w:trPr>
          <w:trHeight w:val="413"/>
          <w:jc w:val="center"/>
        </w:trPr>
        <w:tc>
          <w:tcPr>
            <w:tcW w:w="1482" w:type="dxa"/>
            <w:vAlign w:val="center"/>
          </w:tcPr>
          <w:p w14:paraId="6FB075DA" w14:textId="7E4B4621"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-grosier</w:t>
            </w:r>
          </w:p>
        </w:tc>
        <w:tc>
          <w:tcPr>
            <w:tcW w:w="1268" w:type="dxa"/>
            <w:vAlign w:val="center"/>
          </w:tcPr>
          <w:p w14:paraId="008FCA05"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1,5 ... 2,0</w:t>
            </w:r>
          </w:p>
        </w:tc>
        <w:tc>
          <w:tcPr>
            <w:tcW w:w="1224" w:type="dxa"/>
            <w:vAlign w:val="center"/>
          </w:tcPr>
          <w:p w14:paraId="2745CA21"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1,8 ...2,4</w:t>
            </w:r>
          </w:p>
        </w:tc>
        <w:tc>
          <w:tcPr>
            <w:tcW w:w="1224" w:type="dxa"/>
            <w:vAlign w:val="center"/>
          </w:tcPr>
          <w:p w14:paraId="3B682330"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2,1 ...2,8</w:t>
            </w:r>
          </w:p>
        </w:tc>
        <w:tc>
          <w:tcPr>
            <w:tcW w:w="1224" w:type="dxa"/>
            <w:vAlign w:val="center"/>
          </w:tcPr>
          <w:p w14:paraId="251ACD8E"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2,2 ... 3,0</w:t>
            </w:r>
          </w:p>
        </w:tc>
      </w:tr>
      <w:tr w:rsidR="007814A4" w:rsidRPr="009E4BD8" w14:paraId="43A605E3" w14:textId="77777777" w:rsidTr="007814A4">
        <w:trPr>
          <w:trHeight w:val="413"/>
          <w:jc w:val="center"/>
        </w:trPr>
        <w:tc>
          <w:tcPr>
            <w:tcW w:w="1482" w:type="dxa"/>
            <w:vAlign w:val="center"/>
          </w:tcPr>
          <w:p w14:paraId="6539708E" w14:textId="77777777"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Bolovani mici</w:t>
            </w:r>
          </w:p>
        </w:tc>
        <w:tc>
          <w:tcPr>
            <w:tcW w:w="1268" w:type="dxa"/>
            <w:vAlign w:val="center"/>
          </w:tcPr>
          <w:p w14:paraId="7DDDDE77"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2,0 ... 2,3</w:t>
            </w:r>
          </w:p>
        </w:tc>
        <w:tc>
          <w:tcPr>
            <w:tcW w:w="1224" w:type="dxa"/>
            <w:vAlign w:val="center"/>
          </w:tcPr>
          <w:p w14:paraId="43AC86F9"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2,4 ... 2,8</w:t>
            </w:r>
          </w:p>
        </w:tc>
        <w:tc>
          <w:tcPr>
            <w:tcW w:w="1224" w:type="dxa"/>
            <w:vAlign w:val="center"/>
          </w:tcPr>
          <w:p w14:paraId="4CC2CF28"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2,8 ... 3,2</w:t>
            </w:r>
          </w:p>
        </w:tc>
        <w:tc>
          <w:tcPr>
            <w:tcW w:w="1224" w:type="dxa"/>
            <w:vAlign w:val="center"/>
          </w:tcPr>
          <w:p w14:paraId="6891FD0F"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3,0 ... 3,4</w:t>
            </w:r>
          </w:p>
        </w:tc>
      </w:tr>
      <w:tr w:rsidR="007814A4" w:rsidRPr="009E4BD8" w14:paraId="5E85BB42" w14:textId="77777777" w:rsidTr="007814A4">
        <w:trPr>
          <w:trHeight w:val="413"/>
          <w:jc w:val="center"/>
        </w:trPr>
        <w:tc>
          <w:tcPr>
            <w:tcW w:w="1482" w:type="dxa"/>
            <w:vAlign w:val="center"/>
          </w:tcPr>
          <w:p w14:paraId="5746D5BA" w14:textId="77777777"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-mijlocii</w:t>
            </w:r>
          </w:p>
        </w:tc>
        <w:tc>
          <w:tcPr>
            <w:tcW w:w="1268" w:type="dxa"/>
            <w:vAlign w:val="center"/>
          </w:tcPr>
          <w:p w14:paraId="423054D3"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2,3 ... 2,8</w:t>
            </w:r>
          </w:p>
        </w:tc>
        <w:tc>
          <w:tcPr>
            <w:tcW w:w="1224" w:type="dxa"/>
            <w:vAlign w:val="center"/>
          </w:tcPr>
          <w:p w14:paraId="5332F705"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2,8 ...3,4</w:t>
            </w:r>
          </w:p>
        </w:tc>
        <w:tc>
          <w:tcPr>
            <w:tcW w:w="1224" w:type="dxa"/>
            <w:vAlign w:val="center"/>
          </w:tcPr>
          <w:p w14:paraId="653B68E2"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3,2 ... 3,9</w:t>
            </w:r>
          </w:p>
        </w:tc>
        <w:tc>
          <w:tcPr>
            <w:tcW w:w="1224" w:type="dxa"/>
            <w:vAlign w:val="center"/>
          </w:tcPr>
          <w:p w14:paraId="33339FC9"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3,4 ... 4,2</w:t>
            </w:r>
          </w:p>
        </w:tc>
      </w:tr>
      <w:tr w:rsidR="007814A4" w:rsidRPr="009E4BD8" w14:paraId="43C92F2F" w14:textId="77777777" w:rsidTr="007814A4">
        <w:trPr>
          <w:trHeight w:val="413"/>
          <w:jc w:val="center"/>
        </w:trPr>
        <w:tc>
          <w:tcPr>
            <w:tcW w:w="1482" w:type="dxa"/>
            <w:vAlign w:val="center"/>
          </w:tcPr>
          <w:p w14:paraId="4B77297C" w14:textId="77777777"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-mari</w:t>
            </w:r>
          </w:p>
        </w:tc>
        <w:tc>
          <w:tcPr>
            <w:tcW w:w="1268" w:type="dxa"/>
            <w:vAlign w:val="center"/>
          </w:tcPr>
          <w:p w14:paraId="6E91765A"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2,8 ... 3,2</w:t>
            </w:r>
          </w:p>
        </w:tc>
        <w:tc>
          <w:tcPr>
            <w:tcW w:w="1224" w:type="dxa"/>
            <w:vAlign w:val="center"/>
          </w:tcPr>
          <w:p w14:paraId="5D76586C"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3,4 ... 3,9</w:t>
            </w:r>
          </w:p>
        </w:tc>
        <w:tc>
          <w:tcPr>
            <w:tcW w:w="1224" w:type="dxa"/>
            <w:vAlign w:val="center"/>
          </w:tcPr>
          <w:p w14:paraId="202B1FA5"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3,9 ... 4,5</w:t>
            </w:r>
          </w:p>
        </w:tc>
        <w:tc>
          <w:tcPr>
            <w:tcW w:w="1224" w:type="dxa"/>
            <w:vAlign w:val="center"/>
          </w:tcPr>
          <w:p w14:paraId="3169D2CF"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4,2 ... 4,9</w:t>
            </w:r>
          </w:p>
        </w:tc>
      </w:tr>
      <w:tr w:rsidR="007814A4" w:rsidRPr="009E4BD8" w14:paraId="126C7F16" w14:textId="77777777" w:rsidTr="007814A4">
        <w:trPr>
          <w:trHeight w:val="413"/>
          <w:jc w:val="center"/>
        </w:trPr>
        <w:tc>
          <w:tcPr>
            <w:tcW w:w="1482" w:type="dxa"/>
            <w:vAlign w:val="center"/>
          </w:tcPr>
          <w:p w14:paraId="351612C3" w14:textId="74E29362" w:rsidR="007814A4" w:rsidRPr="009E4BD8" w:rsidRDefault="007814A4" w:rsidP="003B5227">
            <w:pPr>
              <w:spacing w:after="0"/>
              <w:jc w:val="left"/>
              <w:rPr>
                <w:rFonts w:ascii="Trebuchet MS" w:hAnsi="Trebuchet MS"/>
                <w:sz w:val="20"/>
                <w:szCs w:val="20"/>
              </w:rPr>
            </w:pPr>
            <w:r w:rsidRPr="009E4BD8">
              <w:rPr>
                <w:rFonts w:ascii="Trebuchet MS" w:hAnsi="Trebuchet MS"/>
                <w:sz w:val="20"/>
                <w:szCs w:val="20"/>
              </w:rPr>
              <w:t>Bolovani de morenă</w:t>
            </w:r>
          </w:p>
        </w:tc>
        <w:tc>
          <w:tcPr>
            <w:tcW w:w="1268" w:type="dxa"/>
            <w:vAlign w:val="center"/>
          </w:tcPr>
          <w:p w14:paraId="1CD6D21F"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peste 3,2</w:t>
            </w:r>
          </w:p>
        </w:tc>
        <w:tc>
          <w:tcPr>
            <w:tcW w:w="1224" w:type="dxa"/>
            <w:vAlign w:val="center"/>
          </w:tcPr>
          <w:p w14:paraId="7847B996"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peste 3,9</w:t>
            </w:r>
          </w:p>
        </w:tc>
        <w:tc>
          <w:tcPr>
            <w:tcW w:w="1224" w:type="dxa"/>
            <w:vAlign w:val="center"/>
          </w:tcPr>
          <w:p w14:paraId="72A7B6E3"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peste 4,5</w:t>
            </w:r>
          </w:p>
        </w:tc>
        <w:tc>
          <w:tcPr>
            <w:tcW w:w="1224" w:type="dxa"/>
            <w:vAlign w:val="center"/>
          </w:tcPr>
          <w:p w14:paraId="272004FF" w14:textId="77777777" w:rsidR="007814A4" w:rsidRPr="009E4BD8" w:rsidRDefault="007814A4" w:rsidP="00B25C4F">
            <w:pPr>
              <w:jc w:val="center"/>
              <w:rPr>
                <w:rFonts w:ascii="Trebuchet MS" w:hAnsi="Trebuchet MS"/>
                <w:sz w:val="20"/>
                <w:szCs w:val="20"/>
              </w:rPr>
            </w:pPr>
            <w:r w:rsidRPr="009E4BD8">
              <w:rPr>
                <w:rFonts w:ascii="Trebuchet MS" w:hAnsi="Trebuchet MS"/>
                <w:sz w:val="20"/>
                <w:szCs w:val="20"/>
              </w:rPr>
              <w:t>peste 4,9</w:t>
            </w:r>
          </w:p>
        </w:tc>
      </w:tr>
    </w:tbl>
    <w:p w14:paraId="4AA12609" w14:textId="77777777" w:rsidR="007814A4" w:rsidRPr="009E4BD8" w:rsidRDefault="00B9468D" w:rsidP="007814A4">
      <w:pPr>
        <w:spacing w:before="120"/>
        <w:rPr>
          <w:rFonts w:ascii="Trebuchet MS" w:hAnsi="Trebuchet MS"/>
        </w:rPr>
      </w:pPr>
      <w:r w:rsidRPr="009E4BD8">
        <w:rPr>
          <w:rFonts w:ascii="Trebuchet MS" w:hAnsi="Trebuchet MS"/>
        </w:rPr>
        <w:t>Observaţi</w:t>
      </w:r>
      <w:r w:rsidR="007814A4" w:rsidRPr="009E4BD8">
        <w:rPr>
          <w:rFonts w:ascii="Trebuchet MS" w:hAnsi="Trebuchet MS"/>
        </w:rPr>
        <w:t>i</w:t>
      </w:r>
      <w:r w:rsidRPr="009E4BD8">
        <w:rPr>
          <w:rFonts w:ascii="Trebuchet MS" w:hAnsi="Trebuchet MS"/>
        </w:rPr>
        <w:t>:</w:t>
      </w:r>
    </w:p>
    <w:p w14:paraId="49D2BFB2" w14:textId="19963080" w:rsidR="007814A4" w:rsidRPr="009E4BD8" w:rsidRDefault="007814A4" w:rsidP="007814A4">
      <w:pPr>
        <w:pStyle w:val="ListParagraph"/>
        <w:numPr>
          <w:ilvl w:val="0"/>
          <w:numId w:val="22"/>
        </w:numPr>
        <w:rPr>
          <w:rFonts w:ascii="Trebuchet MS" w:hAnsi="Trebuchet MS"/>
        </w:rPr>
      </w:pPr>
      <w:r w:rsidRPr="009E4BD8">
        <w:rPr>
          <w:rFonts w:ascii="Trebuchet MS" w:hAnsi="Trebuchet MS"/>
        </w:rPr>
        <w:t>l</w:t>
      </w:r>
      <w:r w:rsidR="00B9468D" w:rsidRPr="009E4BD8">
        <w:rPr>
          <w:rFonts w:ascii="Trebuchet MS" w:hAnsi="Trebuchet MS"/>
        </w:rPr>
        <w:t xml:space="preserve">a canalele a căror R &gt; 3,00 m, vitezele </w:t>
      </w:r>
      <w:r w:rsidR="00DC06DA" w:rsidRPr="009E4BD8">
        <w:rPr>
          <w:rFonts w:ascii="Trebuchet MS" w:hAnsi="Trebuchet MS"/>
        </w:rPr>
        <w:t>din tabelele 1, 2</w:t>
      </w:r>
      <w:r w:rsidR="00B9468D" w:rsidRPr="009E4BD8">
        <w:rPr>
          <w:rFonts w:ascii="Trebuchet MS" w:hAnsi="Trebuchet MS"/>
        </w:rPr>
        <w:t xml:space="preserve"> pot fi </w:t>
      </w:r>
      <w:r w:rsidR="00DC06DA" w:rsidRPr="009E4BD8">
        <w:rPr>
          <w:rFonts w:ascii="Trebuchet MS" w:hAnsi="Trebuchet MS"/>
        </w:rPr>
        <w:t>majorate</w:t>
      </w:r>
      <w:r w:rsidR="00B9468D" w:rsidRPr="009E4BD8">
        <w:rPr>
          <w:rFonts w:ascii="Trebuchet MS" w:hAnsi="Trebuchet MS"/>
        </w:rPr>
        <w:t xml:space="preserve"> cu cca. 5%.</w:t>
      </w:r>
    </w:p>
    <w:p w14:paraId="48269940" w14:textId="78D95D61" w:rsidR="00B9468D" w:rsidRPr="009E4BD8" w:rsidRDefault="007814A4" w:rsidP="007814A4">
      <w:pPr>
        <w:pStyle w:val="ListParagraph"/>
        <w:numPr>
          <w:ilvl w:val="0"/>
          <w:numId w:val="22"/>
        </w:numPr>
        <w:rPr>
          <w:rFonts w:ascii="Trebuchet MS" w:hAnsi="Trebuchet MS"/>
        </w:rPr>
      </w:pPr>
      <w:r w:rsidRPr="009E4BD8">
        <w:rPr>
          <w:rFonts w:ascii="Trebuchet MS" w:hAnsi="Trebuchet MS"/>
        </w:rPr>
        <w:t>l</w:t>
      </w:r>
      <w:r w:rsidR="00B9468D" w:rsidRPr="009E4BD8">
        <w:rPr>
          <w:rFonts w:ascii="Trebuchet MS" w:hAnsi="Trebuchet MS"/>
        </w:rPr>
        <w:t xml:space="preserve">a canalele căptuşite cu pereu de piatră sau la cele realizate prin </w:t>
      </w:r>
      <w:r w:rsidR="00076C7E" w:rsidRPr="009E4BD8">
        <w:rPr>
          <w:rFonts w:ascii="Trebuchet MS" w:hAnsi="Trebuchet MS"/>
        </w:rPr>
        <w:t>tratare</w:t>
      </w:r>
      <w:r w:rsidR="00B9468D" w:rsidRPr="009E4BD8">
        <w:rPr>
          <w:rFonts w:ascii="Trebuchet MS" w:hAnsi="Trebuchet MS"/>
        </w:rPr>
        <w:t xml:space="preserve"> adâncă cu bitum, </w:t>
      </w:r>
      <w:r w:rsidR="000533DB" w:rsidRPr="009E4BD8">
        <w:rPr>
          <w:rFonts w:ascii="Trebuchet MS" w:hAnsi="Trebuchet MS"/>
        </w:rPr>
        <w:t>v</w:t>
      </w:r>
      <w:r w:rsidR="00B9468D" w:rsidRPr="009E4BD8">
        <w:rPr>
          <w:rFonts w:ascii="Trebuchet MS" w:hAnsi="Trebuchet MS"/>
          <w:vertAlign w:val="subscript"/>
        </w:rPr>
        <w:t>admisibilă</w:t>
      </w:r>
      <w:r w:rsidR="00B9468D" w:rsidRPr="009E4BD8">
        <w:rPr>
          <w:rFonts w:ascii="Trebuchet MS" w:hAnsi="Trebuchet MS"/>
        </w:rPr>
        <w:t xml:space="preserve"> </w:t>
      </w:r>
      <w:r w:rsidR="00B9468D" w:rsidRPr="009E4BD8">
        <w:rPr>
          <w:rFonts w:ascii="Trebuchet MS" w:hAnsi="Trebuchet MS" w:cstheme="minorHAnsi"/>
        </w:rPr>
        <w:t>≈</w:t>
      </w:r>
      <w:r w:rsidR="00B9468D" w:rsidRPr="009E4BD8">
        <w:rPr>
          <w:rFonts w:ascii="Trebuchet MS" w:hAnsi="Trebuchet MS"/>
        </w:rPr>
        <w:t xml:space="preserve"> 2,00 m/s.</w:t>
      </w:r>
    </w:p>
    <w:p w14:paraId="10F04CAC" w14:textId="2A8C0A55" w:rsidR="00B9468D" w:rsidRPr="009E4BD8" w:rsidRDefault="00B9468D" w:rsidP="000533DB">
      <w:pPr>
        <w:rPr>
          <w:rFonts w:ascii="Trebuchet MS" w:hAnsi="Trebuchet MS"/>
        </w:rPr>
      </w:pPr>
    </w:p>
    <w:p w14:paraId="68313A9C" w14:textId="4C736DF3" w:rsidR="00B9468D" w:rsidRPr="009E4BD8" w:rsidRDefault="00B9468D" w:rsidP="00B9468D">
      <w:pPr>
        <w:rPr>
          <w:rFonts w:ascii="Trebuchet MS" w:hAnsi="Trebuchet MS"/>
        </w:rPr>
      </w:pPr>
      <w:r w:rsidRPr="009E4BD8">
        <w:rPr>
          <w:rFonts w:ascii="Trebuchet MS" w:hAnsi="Trebuchet MS"/>
        </w:rPr>
        <w:t>6.3.1.c. În cazul în care se cunoaște viteza medie a cursului de apă se pot calcula dimensiunile minime necesare pentru piatra și bolovanii utilizați care nu pot fi antrenați [</w:t>
      </w:r>
      <w:r w:rsidR="00561C74" w:rsidRPr="009E4BD8">
        <w:rPr>
          <w:rFonts w:ascii="Trebuchet MS" w:hAnsi="Trebuchet MS"/>
        </w:rPr>
        <w:t>1</w:t>
      </w:r>
      <w:r w:rsidR="009E3A79" w:rsidRPr="009E4BD8">
        <w:rPr>
          <w:rFonts w:ascii="Trebuchet MS" w:hAnsi="Trebuchet MS"/>
        </w:rPr>
        <w:t>7</w:t>
      </w:r>
      <w:r w:rsidRPr="009E4BD8">
        <w:rPr>
          <w:rFonts w:ascii="Trebuchet MS" w:hAnsi="Trebuchet MS"/>
        </w:rPr>
        <w:t>] cu relațiile:</w:t>
      </w:r>
    </w:p>
    <w:p w14:paraId="43A26550" w14:textId="30D231B1" w:rsidR="00B9468D" w:rsidRPr="009E4BD8" w:rsidRDefault="00D5134E" w:rsidP="000533DB">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cub</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f</m:t>
                </m:r>
              </m:sub>
              <m:sup>
                <m:r>
                  <w:rPr>
                    <w:rFonts w:ascii="Cambria Math" w:eastAsiaTheme="minorEastAsia" w:hAnsi="Cambria Math"/>
                  </w:rPr>
                  <m:t>2</m:t>
                </m:r>
              </m:sup>
            </m:sSubSup>
            <m:d>
              <m:dPr>
                <m:ctrlPr>
                  <w:rPr>
                    <w:rFonts w:ascii="Cambria Math" w:eastAsiaTheme="minorEastAsia" w:hAnsi="Cambria Math"/>
                    <w:i/>
                  </w:rPr>
                </m:ctrlPr>
              </m:dPr>
              <m:e>
                <m:r>
                  <w:rPr>
                    <w:rFonts w:ascii="Cambria Math" w:eastAsiaTheme="minorEastAsia" w:hAnsi="Cambria Math"/>
                  </w:rPr>
                  <m:t>f</m:t>
                </m:r>
                <m:r>
                  <w:rPr>
                    <w:rFonts w:ascii="Cambria Math" w:eastAsiaTheme="minorEastAsia" w:hAnsi="Cambria Math"/>
                  </w:rPr>
                  <m:t>+1</m:t>
                </m:r>
              </m:e>
            </m:d>
          </m:num>
          <m:den>
            <m:r>
              <w:rPr>
                <w:rFonts w:ascii="Cambria Math" w:eastAsiaTheme="minorEastAsia" w:hAnsi="Cambria Math"/>
              </w:rPr>
              <m:t>2</m:t>
            </m:r>
            <m:r>
              <w:rPr>
                <w:rFonts w:ascii="Cambria Math" w:eastAsiaTheme="minorEastAsia" w:hAnsi="Cambria Math"/>
              </w:rPr>
              <m:t>g</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e>
            </m:d>
            <m:r>
              <w:rPr>
                <w:rFonts w:ascii="Cambria Math" w:eastAsiaTheme="minorEastAsia" w:hAnsi="Cambria Math"/>
              </w:rPr>
              <m:t>f</m:t>
            </m:r>
          </m:den>
        </m:f>
        <m:r>
          <w:rPr>
            <w:rFonts w:ascii="Cambria Math" w:eastAsiaTheme="minorEastAsia" w:hAnsi="Cambria Math"/>
          </w:rPr>
          <m:t xml:space="preserve"> </m:t>
        </m:r>
      </m:oMath>
      <w:r w:rsidR="00B9468D" w:rsidRPr="009E4BD8">
        <w:rPr>
          <w:rFonts w:ascii="Trebuchet MS" w:eastAsiaTheme="minorEastAsia" w:hAnsi="Trebuchet MS"/>
        </w:rPr>
        <w:tab/>
      </w:r>
      <w:r w:rsidR="00B9468D" w:rsidRPr="009E4BD8">
        <w:rPr>
          <w:rFonts w:ascii="Trebuchet MS" w:eastAsiaTheme="minorEastAsia" w:hAnsi="Trebuchet MS"/>
        </w:rPr>
        <w:tab/>
        <w:t>(4)</w:t>
      </w:r>
    </w:p>
    <w:p w14:paraId="48158474"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7C874089" w14:textId="70637991" w:rsidR="00B9468D" w:rsidRPr="009E4BD8" w:rsidRDefault="00B9468D" w:rsidP="00B9468D">
      <w:pPr>
        <w:ind w:firstLine="708"/>
        <w:rPr>
          <w:rFonts w:ascii="Trebuchet MS" w:eastAsiaTheme="minorEastAsia" w:hAnsi="Trebuchet MS"/>
        </w:rPr>
      </w:pPr>
      <m:oMath>
        <m:r>
          <w:rPr>
            <w:rFonts w:ascii="Cambria Math" w:eastAsiaTheme="minorEastAsia" w:hAnsi="Cambria Math"/>
          </w:rPr>
          <m:t>f</m:t>
        </m:r>
      </m:oMath>
      <w:r w:rsidRPr="009E4BD8">
        <w:rPr>
          <w:rFonts w:ascii="Trebuchet MS" w:eastAsiaTheme="minorEastAsia" w:hAnsi="Trebuchet MS"/>
        </w:rPr>
        <w:t xml:space="preserve"> – coeficient de frecare între anrocament și patul albiei (vezi tabelul nr. 3) [</w:t>
      </w:r>
      <w:r w:rsidR="00561C74" w:rsidRPr="009E4BD8">
        <w:rPr>
          <w:rFonts w:ascii="Trebuchet MS" w:eastAsiaTheme="minorEastAsia" w:hAnsi="Trebuchet MS"/>
        </w:rPr>
        <w:t>8</w:t>
      </w:r>
      <w:r w:rsidRPr="009E4BD8">
        <w:rPr>
          <w:rFonts w:ascii="Trebuchet MS" w:eastAsiaTheme="minorEastAsia" w:hAnsi="Trebuchet MS"/>
        </w:rPr>
        <w:t>]</w:t>
      </w:r>
    </w:p>
    <w:p w14:paraId="6BC3C546" w14:textId="65AE7D8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f</m:t>
            </m:r>
          </m:sub>
        </m:sSub>
        <m:r>
          <w:rPr>
            <w:rFonts w:ascii="Cambria Math" w:eastAsiaTheme="minorEastAsia" w:hAnsi="Cambria Math"/>
          </w:rPr>
          <m:t>≈0,7</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medie</m:t>
            </m:r>
          </m:sub>
        </m:sSub>
      </m:oMath>
      <w:r w:rsidR="00B9468D" w:rsidRPr="009E4BD8">
        <w:rPr>
          <w:rFonts w:ascii="Trebuchet MS" w:eastAsiaTheme="minorEastAsia" w:hAnsi="Trebuchet MS"/>
        </w:rPr>
        <w:t xml:space="preserve"> – viteza apei la fundul albiei </w:t>
      </w:r>
      <m:oMath>
        <m:d>
          <m:dPr>
            <m:ctrlPr>
              <w:rPr>
                <w:rFonts w:ascii="Cambria Math" w:eastAsiaTheme="minorEastAsia" w:hAnsi="Cambria Math"/>
                <w:i/>
              </w:rPr>
            </m:ctrlPr>
          </m:dPr>
          <m:e>
            <m:f>
              <m:fPr>
                <m:type m:val="lin"/>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e>
        </m:d>
      </m:oMath>
    </w:p>
    <w:p w14:paraId="5073F1DC" w14:textId="3DCE2B0C"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oMath>
      <w:r w:rsidR="00B9468D" w:rsidRPr="009E4BD8">
        <w:rPr>
          <w:rFonts w:ascii="Trebuchet MS" w:eastAsiaTheme="minorEastAsia" w:hAnsi="Trebuchet MS"/>
        </w:rPr>
        <w:t xml:space="preserve"> – greutatea specifică a apei (inclusiv suspensiile) </w:t>
      </w:r>
      <m:oMath>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m:t>
            </m:r>
          </m:den>
        </m:f>
      </m:oMath>
    </w:p>
    <w:p w14:paraId="0B126043" w14:textId="39B03526"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p</m:t>
            </m:r>
          </m:sub>
        </m:sSub>
      </m:oMath>
      <w:r w:rsidR="00B9468D" w:rsidRPr="009E4BD8">
        <w:rPr>
          <w:rFonts w:ascii="Trebuchet MS" w:eastAsiaTheme="minorEastAsia" w:hAnsi="Trebuchet MS"/>
        </w:rPr>
        <w:t xml:space="preserve"> – greutatea specifică a pietrei </w:t>
      </w:r>
      <m:oMath>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m:t>
            </m:r>
          </m:den>
        </m:f>
      </m:oMath>
    </w:p>
    <w:p w14:paraId="5B03ADED" w14:textId="77777777" w:rsidR="00B9468D" w:rsidRPr="009E4BD8" w:rsidRDefault="00B9468D" w:rsidP="00B9468D">
      <w:pPr>
        <w:rPr>
          <w:rFonts w:ascii="Trebuchet MS" w:hAnsi="Trebuchet MS"/>
        </w:rPr>
      </w:pPr>
    </w:p>
    <w:p w14:paraId="373430CB" w14:textId="23C5A0E1" w:rsidR="00B9468D" w:rsidRPr="009E4BD8" w:rsidRDefault="00B9468D" w:rsidP="00B9468D">
      <w:pPr>
        <w:rPr>
          <w:rFonts w:ascii="Trebuchet MS" w:hAnsi="Trebuchet MS"/>
        </w:rPr>
      </w:pPr>
      <w:r w:rsidRPr="009E4BD8">
        <w:rPr>
          <w:rFonts w:ascii="Trebuchet MS" w:hAnsi="Trebuchet MS"/>
        </w:rPr>
        <w:t>Pentru pietr</w:t>
      </w:r>
      <w:r w:rsidR="00C611B3" w:rsidRPr="009E4BD8">
        <w:rPr>
          <w:rFonts w:ascii="Trebuchet MS" w:hAnsi="Trebuchet MS"/>
        </w:rPr>
        <w:t>e</w:t>
      </w:r>
      <w:r w:rsidRPr="009E4BD8">
        <w:rPr>
          <w:rFonts w:ascii="Trebuchet MS" w:hAnsi="Trebuchet MS"/>
        </w:rPr>
        <w:t xml:space="preserve"> “sferic</w:t>
      </w:r>
      <w:r w:rsidR="00C611B3" w:rsidRPr="009E4BD8">
        <w:rPr>
          <w:rFonts w:ascii="Trebuchet MS" w:hAnsi="Trebuchet MS"/>
        </w:rPr>
        <w:t>e</w:t>
      </w:r>
      <w:r w:rsidRPr="009E4BD8">
        <w:rPr>
          <w:rFonts w:ascii="Trebuchet MS" w:hAnsi="Trebuchet MS"/>
        </w:rPr>
        <w:t>” (bolovani) se deduce diametrul sferei prin echivalarea volumului sferic cu cel cubic și rezultă:</w:t>
      </w:r>
    </w:p>
    <w:p w14:paraId="6840B176" w14:textId="0E62E14D" w:rsidR="00B9468D" w:rsidRPr="009E4BD8" w:rsidRDefault="00D5134E" w:rsidP="00076C7E">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sf</m:t>
            </m:r>
          </m:sub>
        </m:sSub>
        <m:r>
          <w:rPr>
            <w:rFonts w:ascii="Cambria Math" w:eastAsiaTheme="minorEastAsia" w:hAnsi="Cambria Math"/>
          </w:rPr>
          <m:t>=1,24</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cub</m:t>
            </m:r>
          </m:sub>
        </m:sSub>
      </m:oMath>
      <w:r w:rsidR="00076C7E" w:rsidRPr="009E4BD8">
        <w:rPr>
          <w:rFonts w:ascii="Trebuchet MS" w:eastAsiaTheme="minorEastAsia" w:hAnsi="Trebuchet MS"/>
        </w:rPr>
        <w:tab/>
      </w:r>
      <w:r w:rsidR="00076C7E" w:rsidRPr="009E4BD8">
        <w:rPr>
          <w:rFonts w:ascii="Trebuchet MS" w:eastAsiaTheme="minorEastAsia" w:hAnsi="Trebuchet MS"/>
        </w:rPr>
        <w:tab/>
        <w:t>(5.1)</w:t>
      </w:r>
    </w:p>
    <w:p w14:paraId="14E4F448" w14:textId="77777777" w:rsidR="00B9468D" w:rsidRPr="009E4BD8" w:rsidRDefault="00B9468D" w:rsidP="00B9468D">
      <w:pPr>
        <w:rPr>
          <w:rFonts w:ascii="Trebuchet MS" w:hAnsi="Trebuchet MS"/>
        </w:rPr>
      </w:pPr>
      <w:r w:rsidRPr="009E4BD8">
        <w:rPr>
          <w:rFonts w:ascii="Trebuchet MS" w:hAnsi="Trebuchet MS"/>
        </w:rPr>
        <w:t>deci:</w:t>
      </w:r>
    </w:p>
    <w:p w14:paraId="2E7C1DAA" w14:textId="5FDBD205" w:rsidR="00B9468D" w:rsidRPr="009E4BD8" w:rsidRDefault="00D5134E" w:rsidP="000533DB">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sf</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1,24</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f</m:t>
                </m:r>
              </m:sub>
              <m:sup>
                <m:r>
                  <w:rPr>
                    <w:rFonts w:ascii="Cambria Math" w:eastAsiaTheme="minorEastAsia" w:hAnsi="Cambria Math"/>
                  </w:rPr>
                  <m:t>2</m:t>
                </m:r>
              </m:sup>
            </m:sSubSup>
            <m:d>
              <m:dPr>
                <m:ctrlPr>
                  <w:rPr>
                    <w:rFonts w:ascii="Cambria Math" w:eastAsiaTheme="minorEastAsia" w:hAnsi="Cambria Math"/>
                    <w:i/>
                  </w:rPr>
                </m:ctrlPr>
              </m:dPr>
              <m:e>
                <m:r>
                  <w:rPr>
                    <w:rFonts w:ascii="Cambria Math" w:eastAsiaTheme="minorEastAsia" w:hAnsi="Cambria Math"/>
                  </w:rPr>
                  <m:t>f</m:t>
                </m:r>
                <m:r>
                  <w:rPr>
                    <w:rFonts w:ascii="Cambria Math" w:eastAsiaTheme="minorEastAsia" w:hAnsi="Cambria Math"/>
                  </w:rPr>
                  <m:t>+1</m:t>
                </m:r>
              </m:e>
            </m:d>
          </m:num>
          <m:den>
            <m:r>
              <w:rPr>
                <w:rFonts w:ascii="Cambria Math" w:eastAsiaTheme="minorEastAsia" w:hAnsi="Cambria Math"/>
              </w:rPr>
              <m:t>2</m:t>
            </m:r>
            <m:r>
              <w:rPr>
                <w:rFonts w:ascii="Cambria Math" w:eastAsiaTheme="minorEastAsia" w:hAnsi="Cambria Math"/>
              </w:rPr>
              <m:t>g</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e>
            </m:d>
            <m:r>
              <w:rPr>
                <w:rFonts w:ascii="Cambria Math" w:eastAsiaTheme="minorEastAsia" w:hAnsi="Cambria Math"/>
              </w:rPr>
              <m:t>f</m:t>
            </m:r>
          </m:den>
        </m:f>
        <m:r>
          <w:rPr>
            <w:rFonts w:ascii="Cambria Math" w:eastAsiaTheme="minorEastAsia" w:hAnsi="Cambria Math"/>
          </w:rPr>
          <m:t xml:space="preserve"> </m:t>
        </m:r>
      </m:oMath>
      <w:r w:rsidR="00B9468D" w:rsidRPr="009E4BD8">
        <w:rPr>
          <w:rFonts w:ascii="Trebuchet MS" w:eastAsiaTheme="minorEastAsia" w:hAnsi="Trebuchet MS"/>
        </w:rPr>
        <w:tab/>
      </w:r>
      <w:r w:rsidR="00B9468D" w:rsidRPr="009E4BD8">
        <w:rPr>
          <w:rFonts w:ascii="Trebuchet MS" w:eastAsiaTheme="minorEastAsia" w:hAnsi="Trebuchet MS"/>
        </w:rPr>
        <w:tab/>
        <w:t>(5</w:t>
      </w:r>
      <w:r w:rsidR="00076C7E" w:rsidRPr="009E4BD8">
        <w:rPr>
          <w:rFonts w:ascii="Trebuchet MS" w:eastAsiaTheme="minorEastAsia" w:hAnsi="Trebuchet MS"/>
        </w:rPr>
        <w:t>.2</w:t>
      </w:r>
      <w:r w:rsidR="00B9468D" w:rsidRPr="009E4BD8">
        <w:rPr>
          <w:rFonts w:ascii="Trebuchet MS" w:eastAsiaTheme="minorEastAsia" w:hAnsi="Trebuchet MS"/>
        </w:rPr>
        <w:t>)</w:t>
      </w:r>
    </w:p>
    <w:p w14:paraId="3DFFD21B" w14:textId="52806A9D" w:rsidR="00DC30FC" w:rsidRPr="009E4BD8" w:rsidRDefault="00DC30FC" w:rsidP="00DC30FC">
      <w:pPr>
        <w:rPr>
          <w:rFonts w:ascii="Trebuchet MS" w:hAnsi="Trebuchet MS"/>
        </w:rPr>
      </w:pPr>
    </w:p>
    <w:p w14:paraId="429E3259" w14:textId="65DF2E4B" w:rsidR="00DC06DA" w:rsidRPr="009E4BD8" w:rsidRDefault="00327DDA" w:rsidP="00327DDA">
      <w:pPr>
        <w:jc w:val="right"/>
        <w:rPr>
          <w:rFonts w:ascii="Trebuchet MS" w:hAnsi="Trebuchet MS"/>
          <w:i/>
        </w:rPr>
      </w:pPr>
      <w:r w:rsidRPr="009E4BD8">
        <w:rPr>
          <w:rFonts w:ascii="Trebuchet MS" w:hAnsi="Trebuchet MS"/>
          <w:b/>
          <w:i/>
          <w:sz w:val="22"/>
          <w:szCs w:val="22"/>
        </w:rPr>
        <w:t>Tabelul nr. 3</w:t>
      </w:r>
    </w:p>
    <w:p w14:paraId="49FE4E7B" w14:textId="5FBC571D" w:rsidR="00DC06DA" w:rsidRPr="009E4BD8" w:rsidRDefault="00327DDA" w:rsidP="00DC06DA">
      <w:pPr>
        <w:jc w:val="center"/>
        <w:rPr>
          <w:rFonts w:ascii="Trebuchet MS" w:hAnsi="Trebuchet MS"/>
          <w:b/>
          <w:sz w:val="22"/>
          <w:szCs w:val="22"/>
        </w:rPr>
      </w:pPr>
      <w:r w:rsidRPr="009E4BD8">
        <w:rPr>
          <w:rFonts w:ascii="Trebuchet MS" w:hAnsi="Trebuchet MS"/>
          <w:b/>
          <w:sz w:val="22"/>
          <w:szCs w:val="22"/>
        </w:rPr>
        <w:t>Coeficienţi de frecare</w:t>
      </w:r>
    </w:p>
    <w:tbl>
      <w:tblPr>
        <w:tblStyle w:val="TableGrid"/>
        <w:tblW w:w="8620" w:type="dxa"/>
        <w:jc w:val="center"/>
        <w:tblLook w:val="04A0" w:firstRow="1" w:lastRow="0" w:firstColumn="1" w:lastColumn="0" w:noHBand="0" w:noVBand="1"/>
      </w:tblPr>
      <w:tblGrid>
        <w:gridCol w:w="7108"/>
        <w:gridCol w:w="1512"/>
      </w:tblGrid>
      <w:tr w:rsidR="00DC06DA" w:rsidRPr="009E4BD8" w14:paraId="50C0630E" w14:textId="77777777" w:rsidTr="00DC30FC">
        <w:trPr>
          <w:jc w:val="center"/>
        </w:trPr>
        <w:tc>
          <w:tcPr>
            <w:tcW w:w="7108" w:type="dxa"/>
            <w:vAlign w:val="center"/>
          </w:tcPr>
          <w:p w14:paraId="27074E7B" w14:textId="77777777" w:rsidR="00DC06DA" w:rsidRPr="009E4BD8" w:rsidRDefault="00DC06DA" w:rsidP="00562048">
            <w:pPr>
              <w:jc w:val="center"/>
              <w:rPr>
                <w:rFonts w:ascii="Trebuchet MS" w:hAnsi="Trebuchet MS"/>
                <w:b/>
                <w:bCs/>
                <w:sz w:val="20"/>
                <w:szCs w:val="20"/>
              </w:rPr>
            </w:pPr>
            <w:r w:rsidRPr="009E4BD8">
              <w:rPr>
                <w:rFonts w:ascii="Trebuchet MS" w:hAnsi="Trebuchet MS"/>
                <w:b/>
                <w:bCs/>
                <w:sz w:val="20"/>
                <w:szCs w:val="20"/>
              </w:rPr>
              <w:t>Denumirea materialelor</w:t>
            </w:r>
          </w:p>
        </w:tc>
        <w:tc>
          <w:tcPr>
            <w:tcW w:w="1512" w:type="dxa"/>
            <w:vAlign w:val="center"/>
          </w:tcPr>
          <w:p w14:paraId="5E5A7ED4" w14:textId="77777777" w:rsidR="00DC06DA" w:rsidRPr="009E4BD8" w:rsidRDefault="00DC06DA" w:rsidP="00562048">
            <w:pPr>
              <w:spacing w:after="0"/>
              <w:jc w:val="center"/>
              <w:rPr>
                <w:rFonts w:ascii="Trebuchet MS" w:hAnsi="Trebuchet MS"/>
                <w:b/>
                <w:bCs/>
                <w:sz w:val="20"/>
                <w:szCs w:val="20"/>
              </w:rPr>
            </w:pPr>
            <w:r w:rsidRPr="009E4BD8">
              <w:rPr>
                <w:rFonts w:ascii="Trebuchet MS" w:hAnsi="Trebuchet MS"/>
                <w:b/>
                <w:bCs/>
                <w:sz w:val="20"/>
                <w:szCs w:val="20"/>
              </w:rPr>
              <w:t>Coeficientul de frecare „f” la alunecare</w:t>
            </w:r>
          </w:p>
        </w:tc>
      </w:tr>
      <w:tr w:rsidR="00DC06DA" w:rsidRPr="009E4BD8" w14:paraId="2213FBF2" w14:textId="77777777" w:rsidTr="00DC30FC">
        <w:trPr>
          <w:jc w:val="center"/>
        </w:trPr>
        <w:tc>
          <w:tcPr>
            <w:tcW w:w="7108" w:type="dxa"/>
            <w:vAlign w:val="center"/>
          </w:tcPr>
          <w:p w14:paraId="7FA4FA55" w14:textId="77777777" w:rsidR="00DC06DA" w:rsidRPr="009E4BD8" w:rsidRDefault="00DC06DA" w:rsidP="00562048">
            <w:pPr>
              <w:pStyle w:val="ListParagraph"/>
              <w:numPr>
                <w:ilvl w:val="0"/>
                <w:numId w:val="19"/>
              </w:numPr>
              <w:spacing w:after="0"/>
              <w:jc w:val="center"/>
              <w:rPr>
                <w:rFonts w:ascii="Trebuchet MS" w:hAnsi="Trebuchet MS"/>
                <w:b/>
                <w:sz w:val="20"/>
                <w:szCs w:val="20"/>
              </w:rPr>
            </w:pPr>
            <w:r w:rsidRPr="009E4BD8">
              <w:rPr>
                <w:rFonts w:ascii="Trebuchet MS" w:hAnsi="Trebuchet MS"/>
                <w:b/>
                <w:sz w:val="20"/>
                <w:szCs w:val="20"/>
              </w:rPr>
              <w:t>Zidării și betoane</w:t>
            </w:r>
          </w:p>
          <w:p w14:paraId="77247E72"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Zidărie de piatră brută pe zidărie</w:t>
            </w:r>
          </w:p>
          <w:p w14:paraId="4E13C716"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Beton pe beton</w:t>
            </w:r>
          </w:p>
          <w:p w14:paraId="67C97194"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Zidărie de piatră brută pe beton</w:t>
            </w:r>
          </w:p>
          <w:p w14:paraId="36172BC2"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Zidărie de piatră brută și beton pe pământ uscat și tare</w:t>
            </w:r>
          </w:p>
          <w:p w14:paraId="31F68805"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Zidărie de piatră brută și beton pe pământ argilos și umed</w:t>
            </w:r>
          </w:p>
          <w:p w14:paraId="59CCF9C9"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Zidărie de piatră brută și beton pe pământ argilos și îmbibat cu apă</w:t>
            </w:r>
          </w:p>
          <w:p w14:paraId="27978949"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Zidărie de piatră brută și beton pe nisip uscat</w:t>
            </w:r>
          </w:p>
          <w:p w14:paraId="7B7A7342"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Zidărie de piatră brută și beton pe nisip îmbibat cu apă</w:t>
            </w:r>
          </w:p>
          <w:p w14:paraId="23A49E98"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Gabion pe gabion</w:t>
            </w:r>
          </w:p>
          <w:p w14:paraId="7D64EB2E"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Granit cu finisare brută pe granit</w:t>
            </w:r>
          </w:p>
          <w:p w14:paraId="239F4C3B"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Granit cu finisare brută pe beton</w:t>
            </w:r>
          </w:p>
          <w:p w14:paraId="313C4B7A"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Granit finisat pe granit finisat sau pe beton</w:t>
            </w:r>
          </w:p>
          <w:p w14:paraId="71284B34"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Zidărie de piatră sau beton pe zidărie uscată de piatră</w:t>
            </w:r>
          </w:p>
          <w:p w14:paraId="31D9F976"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Zidărie de piatră sau beton pe anrocamente în apă</w:t>
            </w:r>
          </w:p>
          <w:p w14:paraId="1243E92E"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Anrocamente pe pământ vegetal sau nisip uscat</w:t>
            </w:r>
          </w:p>
          <w:p w14:paraId="52553DDC"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Anrocamente pe pământ vegetal sau nisipos în apă</w:t>
            </w:r>
          </w:p>
          <w:p w14:paraId="2B330AF2"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Zidărie de piatră sau beton pe pământ vegetal uscat</w:t>
            </w:r>
          </w:p>
          <w:p w14:paraId="6037C093"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Zidărie de piatră sau beton pe pământ vegetal în apă</w:t>
            </w:r>
          </w:p>
          <w:p w14:paraId="55E3BF5D"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Anrocamente pe argilă uscată</w:t>
            </w:r>
          </w:p>
          <w:p w14:paraId="1D312535"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Anrocamente pe argilă în apă</w:t>
            </w:r>
          </w:p>
          <w:p w14:paraId="016D349B" w14:textId="77777777" w:rsidR="00DC06DA" w:rsidRPr="009E4BD8" w:rsidRDefault="00DC06DA" w:rsidP="00562048">
            <w:pPr>
              <w:spacing w:after="0"/>
              <w:ind w:left="360"/>
              <w:jc w:val="left"/>
              <w:rPr>
                <w:rFonts w:ascii="Trebuchet MS" w:hAnsi="Trebuchet MS"/>
                <w:sz w:val="20"/>
                <w:szCs w:val="20"/>
              </w:rPr>
            </w:pPr>
            <w:r w:rsidRPr="009E4BD8">
              <w:rPr>
                <w:rFonts w:ascii="Trebuchet MS" w:hAnsi="Trebuchet MS"/>
                <w:sz w:val="20"/>
                <w:szCs w:val="20"/>
              </w:rPr>
              <w:t>Între pietrele anrocamentelor uscate sau din apă</w:t>
            </w:r>
          </w:p>
          <w:p w14:paraId="5587C352" w14:textId="77777777" w:rsidR="00DC06DA" w:rsidRPr="009E4BD8" w:rsidRDefault="00DC06DA" w:rsidP="00562048">
            <w:pPr>
              <w:spacing w:after="0"/>
              <w:ind w:left="360"/>
              <w:jc w:val="left"/>
              <w:rPr>
                <w:rFonts w:ascii="Trebuchet MS" w:hAnsi="Trebuchet MS"/>
                <w:sz w:val="20"/>
                <w:szCs w:val="20"/>
              </w:rPr>
            </w:pPr>
          </w:p>
          <w:p w14:paraId="545D16A7" w14:textId="77777777" w:rsidR="00DC06DA" w:rsidRPr="009E4BD8" w:rsidRDefault="00DC06DA" w:rsidP="00562048">
            <w:pPr>
              <w:pStyle w:val="ListParagraph"/>
              <w:numPr>
                <w:ilvl w:val="0"/>
                <w:numId w:val="19"/>
              </w:numPr>
              <w:spacing w:after="0"/>
              <w:jc w:val="center"/>
              <w:rPr>
                <w:rFonts w:ascii="Trebuchet MS" w:hAnsi="Trebuchet MS"/>
                <w:sz w:val="20"/>
                <w:szCs w:val="20"/>
              </w:rPr>
            </w:pPr>
            <w:r w:rsidRPr="009E4BD8">
              <w:rPr>
                <w:rFonts w:ascii="Trebuchet MS" w:hAnsi="Trebuchet MS"/>
                <w:b/>
                <w:sz w:val="20"/>
                <w:szCs w:val="20"/>
              </w:rPr>
              <w:t>Pământ pe pământ</w:t>
            </w:r>
          </w:p>
          <w:p w14:paraId="123ADF42"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Nisip afânat uscat</w:t>
            </w:r>
          </w:p>
          <w:p w14:paraId="7793B19A"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Nisip afânat umed</w:t>
            </w:r>
          </w:p>
          <w:p w14:paraId="78115DD9"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Nisip îmbibat cu apă</w:t>
            </w:r>
          </w:p>
          <w:p w14:paraId="4D4A463E"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Argilă uscată</w:t>
            </w:r>
          </w:p>
          <w:p w14:paraId="35758E78"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Argilă îmbibată cu apă</w:t>
            </w:r>
          </w:p>
          <w:p w14:paraId="79E7522E"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Pietriș (prundiș) uscat</w:t>
            </w:r>
          </w:p>
          <w:p w14:paraId="3A489E94"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Idem, îmbibat cu apă</w:t>
            </w:r>
          </w:p>
          <w:p w14:paraId="0EF874F3"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lastRenderedPageBreak/>
              <w:t>Pământ mâlos, compact, uscat</w:t>
            </w:r>
          </w:p>
          <w:p w14:paraId="6CAB584E"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Idem, îmbibat cu apă</w:t>
            </w:r>
          </w:p>
          <w:p w14:paraId="046793DD"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Nisip afânat pe zidărie de piatră sau pe beton la uscat</w:t>
            </w:r>
          </w:p>
          <w:p w14:paraId="14A02B94"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Nisip afânat pe zidărie de piatră sau pe beton în apă</w:t>
            </w:r>
          </w:p>
          <w:p w14:paraId="5FB47945"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Pietriș (prundiș) pe zidărie de piatră sau pe beton, în uscat</w:t>
            </w:r>
          </w:p>
          <w:p w14:paraId="299D4839"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Pietriș (prundiș) pe zidărie de piatră sau pe beton, în uscat</w:t>
            </w:r>
          </w:p>
          <w:p w14:paraId="11E88BBA" w14:textId="77777777" w:rsidR="00DC06DA" w:rsidRPr="009E4BD8" w:rsidRDefault="00DC06DA" w:rsidP="00562048">
            <w:pPr>
              <w:spacing w:after="0"/>
              <w:ind w:left="360"/>
              <w:rPr>
                <w:rFonts w:ascii="Trebuchet MS" w:hAnsi="Trebuchet MS"/>
                <w:sz w:val="20"/>
                <w:szCs w:val="20"/>
              </w:rPr>
            </w:pPr>
          </w:p>
          <w:p w14:paraId="214509F5" w14:textId="77777777" w:rsidR="00DC06DA" w:rsidRPr="009E4BD8" w:rsidRDefault="00DC06DA" w:rsidP="00562048">
            <w:pPr>
              <w:pStyle w:val="ListParagraph"/>
              <w:numPr>
                <w:ilvl w:val="0"/>
                <w:numId w:val="19"/>
              </w:numPr>
              <w:spacing w:after="0"/>
              <w:jc w:val="center"/>
              <w:rPr>
                <w:rFonts w:ascii="Trebuchet MS" w:hAnsi="Trebuchet MS"/>
                <w:b/>
                <w:sz w:val="20"/>
                <w:szCs w:val="20"/>
              </w:rPr>
            </w:pPr>
            <w:r w:rsidRPr="009E4BD8">
              <w:rPr>
                <w:rFonts w:ascii="Trebuchet MS" w:hAnsi="Trebuchet MS"/>
                <w:b/>
                <w:sz w:val="20"/>
                <w:szCs w:val="20"/>
              </w:rPr>
              <w:t>Căsoaie de lemn</w:t>
            </w:r>
          </w:p>
          <w:p w14:paraId="709BB5FF"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Căsoaie din lemn pe anrocamente</w:t>
            </w:r>
          </w:p>
          <w:p w14:paraId="20A1E81B"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Căsoaie din lemn pe nisip uscat</w:t>
            </w:r>
          </w:p>
          <w:p w14:paraId="7E522002"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Căsoaie din lemn pe nisip în apă</w:t>
            </w:r>
          </w:p>
          <w:p w14:paraId="2FA2E284"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Căsoaie din lemn pe pământ argilos îmbibat cu apă</w:t>
            </w:r>
          </w:p>
          <w:p w14:paraId="16D8AA1D"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Căsoaie din lemn pe pământ vegetal uscat</w:t>
            </w:r>
          </w:p>
          <w:p w14:paraId="1102CAF1"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Căsoaie din lemn pe pământ vegetal în apă</w:t>
            </w:r>
          </w:p>
          <w:p w14:paraId="33304011" w14:textId="77777777" w:rsidR="00DC06DA" w:rsidRPr="009E4BD8" w:rsidRDefault="00DC06DA" w:rsidP="00562048">
            <w:pPr>
              <w:spacing w:after="0"/>
              <w:ind w:left="360"/>
              <w:rPr>
                <w:rFonts w:ascii="Trebuchet MS" w:hAnsi="Trebuchet MS"/>
                <w:sz w:val="20"/>
                <w:szCs w:val="20"/>
              </w:rPr>
            </w:pPr>
          </w:p>
          <w:p w14:paraId="5D168EB6" w14:textId="77777777" w:rsidR="00DC06DA" w:rsidRPr="009E4BD8" w:rsidRDefault="00DC06DA" w:rsidP="00562048">
            <w:pPr>
              <w:pStyle w:val="ListParagraph"/>
              <w:numPr>
                <w:ilvl w:val="0"/>
                <w:numId w:val="19"/>
              </w:numPr>
              <w:spacing w:after="0"/>
              <w:jc w:val="center"/>
              <w:rPr>
                <w:rFonts w:ascii="Trebuchet MS" w:hAnsi="Trebuchet MS"/>
                <w:b/>
                <w:sz w:val="20"/>
                <w:szCs w:val="20"/>
              </w:rPr>
            </w:pPr>
            <w:r w:rsidRPr="009E4BD8">
              <w:rPr>
                <w:rFonts w:ascii="Trebuchet MS" w:hAnsi="Trebuchet MS"/>
                <w:b/>
                <w:sz w:val="20"/>
                <w:szCs w:val="20"/>
              </w:rPr>
              <w:t>Diverse materiale</w:t>
            </w:r>
          </w:p>
          <w:p w14:paraId="456DC158"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Lemn pe piatră, la uscat</w:t>
            </w:r>
          </w:p>
          <w:p w14:paraId="1E9F3605"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Lemn pe lemn, de-a lungul fibrelor, la uscat</w:t>
            </w:r>
          </w:p>
          <w:p w14:paraId="5CE82A9E"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Lemn pe lemn, de-a lungul fibrelor, cu ungere</w:t>
            </w:r>
          </w:p>
          <w:p w14:paraId="51B7D034"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Lemn pe oțel în stare uscată</w:t>
            </w:r>
          </w:p>
          <w:p w14:paraId="13BB4ECF" w14:textId="77777777" w:rsidR="00DC06DA" w:rsidRPr="009E4BD8" w:rsidRDefault="00DC06DA" w:rsidP="00562048">
            <w:pPr>
              <w:spacing w:after="0"/>
              <w:ind w:left="360"/>
              <w:rPr>
                <w:rFonts w:ascii="Trebuchet MS" w:hAnsi="Trebuchet MS"/>
                <w:sz w:val="20"/>
                <w:szCs w:val="20"/>
              </w:rPr>
            </w:pPr>
            <w:r w:rsidRPr="009E4BD8">
              <w:rPr>
                <w:rFonts w:ascii="Trebuchet MS" w:hAnsi="Trebuchet MS"/>
                <w:sz w:val="20"/>
                <w:szCs w:val="20"/>
              </w:rPr>
              <w:t>Lemn pe oțel, în apă</w:t>
            </w:r>
          </w:p>
        </w:tc>
        <w:tc>
          <w:tcPr>
            <w:tcW w:w="1512" w:type="dxa"/>
            <w:vAlign w:val="center"/>
          </w:tcPr>
          <w:p w14:paraId="13CB0E9A" w14:textId="77777777" w:rsidR="00DC06DA" w:rsidRPr="009E4BD8" w:rsidRDefault="00DC06DA" w:rsidP="00562048">
            <w:pPr>
              <w:spacing w:after="0"/>
              <w:jc w:val="center"/>
              <w:rPr>
                <w:rFonts w:ascii="Trebuchet MS" w:hAnsi="Trebuchet MS"/>
                <w:sz w:val="20"/>
                <w:szCs w:val="20"/>
              </w:rPr>
            </w:pPr>
          </w:p>
          <w:p w14:paraId="6FFBF4A5"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0,75</w:t>
            </w:r>
          </w:p>
          <w:p w14:paraId="2FE561D1"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0,65</w:t>
            </w:r>
          </w:p>
          <w:p w14:paraId="0DE65CC8"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0,70</w:t>
            </w:r>
          </w:p>
          <w:p w14:paraId="59820D91"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0,65</w:t>
            </w:r>
          </w:p>
          <w:p w14:paraId="6D4F5442"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0,30</w:t>
            </w:r>
          </w:p>
          <w:p w14:paraId="176046FD"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0,20</w:t>
            </w:r>
          </w:p>
          <w:p w14:paraId="639017AC"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0,55</w:t>
            </w:r>
          </w:p>
          <w:p w14:paraId="29E9116E"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0,45</w:t>
            </w:r>
          </w:p>
          <w:p w14:paraId="6D4E6AAC"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0,70</w:t>
            </w:r>
          </w:p>
          <w:p w14:paraId="745F2DC9"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0,73</w:t>
            </w:r>
          </w:p>
          <w:p w14:paraId="026C680B"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0,60</w:t>
            </w:r>
          </w:p>
          <w:p w14:paraId="13E01064"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0,50</w:t>
            </w:r>
          </w:p>
          <w:p w14:paraId="15E18E1F"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0,70-0,80</w:t>
            </w:r>
          </w:p>
          <w:p w14:paraId="0915F1D0"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0,50-0,60</w:t>
            </w:r>
          </w:p>
          <w:p w14:paraId="29EA7508"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0,50-0,70</w:t>
            </w:r>
          </w:p>
          <w:p w14:paraId="22987DCA"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0,40-0,50</w:t>
            </w:r>
          </w:p>
          <w:p w14:paraId="4F1E659B"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0,45-0,65</w:t>
            </w:r>
          </w:p>
          <w:p w14:paraId="5C2CC020"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0,30-0,40</w:t>
            </w:r>
          </w:p>
          <w:p w14:paraId="3BD37D24"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0,35-0,45</w:t>
            </w:r>
          </w:p>
          <w:p w14:paraId="3B74AF09"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0,30-0,33</w:t>
            </w:r>
          </w:p>
          <w:p w14:paraId="066BC7C3"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0,70-0,80</w:t>
            </w:r>
          </w:p>
          <w:p w14:paraId="6FDB2EFF" w14:textId="77777777" w:rsidR="00DC06DA" w:rsidRPr="009E4BD8" w:rsidRDefault="00DC06DA" w:rsidP="00562048">
            <w:pPr>
              <w:spacing w:after="0"/>
              <w:jc w:val="center"/>
              <w:rPr>
                <w:rFonts w:ascii="Trebuchet MS" w:hAnsi="Trebuchet MS"/>
                <w:sz w:val="20"/>
                <w:szCs w:val="20"/>
              </w:rPr>
            </w:pPr>
          </w:p>
          <w:p w14:paraId="46A6DE74" w14:textId="77777777" w:rsidR="00DC06DA" w:rsidRPr="009E4BD8" w:rsidRDefault="00DC06DA" w:rsidP="00562048">
            <w:pPr>
              <w:spacing w:after="0"/>
              <w:jc w:val="center"/>
              <w:rPr>
                <w:rFonts w:ascii="Trebuchet MS" w:hAnsi="Trebuchet MS"/>
                <w:sz w:val="20"/>
                <w:szCs w:val="20"/>
              </w:rPr>
            </w:pPr>
          </w:p>
          <w:p w14:paraId="0AB0DEB0"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0,58-0,70</w:t>
            </w:r>
          </w:p>
          <w:p w14:paraId="3E5BB18C"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0,62-0,84</w:t>
            </w:r>
          </w:p>
          <w:p w14:paraId="5EB716C2"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0,36-0,47</w:t>
            </w:r>
          </w:p>
          <w:p w14:paraId="30F0F495"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0,84-1,00</w:t>
            </w:r>
          </w:p>
          <w:p w14:paraId="26E3C562"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0,36-0,58</w:t>
            </w:r>
          </w:p>
          <w:p w14:paraId="0B17FE7F"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0,70,0,84</w:t>
            </w:r>
          </w:p>
          <w:p w14:paraId="328B02F6"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0,58</w:t>
            </w:r>
          </w:p>
          <w:p w14:paraId="19FD7362"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lastRenderedPageBreak/>
              <w:t>0,84-1,20</w:t>
            </w:r>
          </w:p>
          <w:p w14:paraId="2B402C2D"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0,36-0,47</w:t>
            </w:r>
          </w:p>
          <w:p w14:paraId="57EB8F51"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0,60-0,70</w:t>
            </w:r>
          </w:p>
          <w:p w14:paraId="02E5EF85"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0,30-0,50</w:t>
            </w:r>
          </w:p>
          <w:p w14:paraId="4A2273AB"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0,50-0,60</w:t>
            </w:r>
          </w:p>
          <w:p w14:paraId="26BC435D"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0,40-0,50</w:t>
            </w:r>
          </w:p>
          <w:p w14:paraId="1F7101E8" w14:textId="77777777" w:rsidR="00DC06DA" w:rsidRPr="009E4BD8" w:rsidRDefault="00DC06DA" w:rsidP="00562048">
            <w:pPr>
              <w:spacing w:after="0"/>
              <w:jc w:val="center"/>
              <w:rPr>
                <w:rFonts w:ascii="Trebuchet MS" w:hAnsi="Trebuchet MS"/>
                <w:sz w:val="20"/>
                <w:szCs w:val="20"/>
              </w:rPr>
            </w:pPr>
          </w:p>
          <w:p w14:paraId="4D62E0D2" w14:textId="77777777" w:rsidR="00DC06DA" w:rsidRPr="009E4BD8" w:rsidRDefault="00DC06DA" w:rsidP="00562048">
            <w:pPr>
              <w:spacing w:after="0"/>
              <w:jc w:val="center"/>
              <w:rPr>
                <w:rFonts w:ascii="Trebuchet MS" w:hAnsi="Trebuchet MS"/>
                <w:sz w:val="20"/>
                <w:szCs w:val="20"/>
              </w:rPr>
            </w:pPr>
          </w:p>
          <w:p w14:paraId="6557B353"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0,58-0,60</w:t>
            </w:r>
          </w:p>
          <w:p w14:paraId="70876B97"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0,45</w:t>
            </w:r>
          </w:p>
          <w:p w14:paraId="1637640A"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0,35</w:t>
            </w:r>
          </w:p>
          <w:p w14:paraId="66058190"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0,25</w:t>
            </w:r>
          </w:p>
          <w:p w14:paraId="7C485869"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0,40-0,50</w:t>
            </w:r>
          </w:p>
          <w:p w14:paraId="7E74B1F2"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0,30-0,40</w:t>
            </w:r>
          </w:p>
          <w:p w14:paraId="5DDB9037" w14:textId="77777777" w:rsidR="00DC06DA" w:rsidRPr="009E4BD8" w:rsidRDefault="00DC06DA" w:rsidP="00562048">
            <w:pPr>
              <w:spacing w:after="0"/>
              <w:jc w:val="center"/>
              <w:rPr>
                <w:rFonts w:ascii="Trebuchet MS" w:hAnsi="Trebuchet MS"/>
                <w:sz w:val="20"/>
                <w:szCs w:val="20"/>
              </w:rPr>
            </w:pPr>
          </w:p>
          <w:p w14:paraId="4B387F32" w14:textId="77777777" w:rsidR="00DC06DA" w:rsidRPr="009E4BD8" w:rsidRDefault="00DC06DA" w:rsidP="00562048">
            <w:pPr>
              <w:spacing w:after="0"/>
              <w:jc w:val="center"/>
              <w:rPr>
                <w:rFonts w:ascii="Trebuchet MS" w:hAnsi="Trebuchet MS"/>
                <w:sz w:val="20"/>
                <w:szCs w:val="20"/>
              </w:rPr>
            </w:pPr>
          </w:p>
          <w:p w14:paraId="51748C9C"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0,60</w:t>
            </w:r>
          </w:p>
          <w:p w14:paraId="7F4328A4"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0,50</w:t>
            </w:r>
          </w:p>
          <w:p w14:paraId="4E7B11F7"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0,30</w:t>
            </w:r>
          </w:p>
          <w:p w14:paraId="626D0A45"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0,55</w:t>
            </w:r>
          </w:p>
          <w:p w14:paraId="0C2FD53B" w14:textId="77777777" w:rsidR="00DC06DA" w:rsidRPr="009E4BD8" w:rsidRDefault="00DC06DA" w:rsidP="00562048">
            <w:pPr>
              <w:spacing w:after="0"/>
              <w:jc w:val="center"/>
              <w:rPr>
                <w:rFonts w:ascii="Trebuchet MS" w:hAnsi="Trebuchet MS"/>
                <w:sz w:val="20"/>
                <w:szCs w:val="20"/>
              </w:rPr>
            </w:pPr>
            <w:r w:rsidRPr="009E4BD8">
              <w:rPr>
                <w:rFonts w:ascii="Trebuchet MS" w:hAnsi="Trebuchet MS"/>
                <w:sz w:val="20"/>
                <w:szCs w:val="20"/>
              </w:rPr>
              <w:t>0,65</w:t>
            </w:r>
          </w:p>
        </w:tc>
      </w:tr>
    </w:tbl>
    <w:p w14:paraId="4EFFB3B6" w14:textId="77777777" w:rsidR="00DC06DA" w:rsidRPr="009E4BD8" w:rsidRDefault="00DC06DA" w:rsidP="00B9468D">
      <w:pPr>
        <w:rPr>
          <w:rFonts w:ascii="Trebuchet MS" w:hAnsi="Trebuchet MS"/>
        </w:rPr>
      </w:pPr>
    </w:p>
    <w:p w14:paraId="6A8ABC60" w14:textId="5852E43B" w:rsidR="00B9468D" w:rsidRPr="009E4BD8" w:rsidRDefault="00B9468D" w:rsidP="00B9468D">
      <w:pPr>
        <w:rPr>
          <w:rFonts w:ascii="Trebuchet MS" w:hAnsi="Trebuchet MS"/>
        </w:rPr>
      </w:pPr>
      <w:r w:rsidRPr="009E4BD8">
        <w:rPr>
          <w:rFonts w:ascii="Trebuchet MS" w:hAnsi="Trebuchet MS"/>
        </w:rPr>
        <w:t>Din tabelul nr. 4 întocmit cu aceste relații rezultă direct [</w:t>
      </w:r>
      <w:r w:rsidR="00561C74" w:rsidRPr="009E4BD8">
        <w:rPr>
          <w:rFonts w:ascii="Trebuchet MS" w:hAnsi="Trebuchet MS"/>
        </w:rPr>
        <w:t>10</w:t>
      </w:r>
      <w:r w:rsidRPr="009E4BD8">
        <w:rPr>
          <w:rFonts w:ascii="Trebuchet MS" w:hAnsi="Trebuchet MS"/>
        </w:rPr>
        <w:t xml:space="preserve">] valorile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cub</m:t>
            </m:r>
          </m:sub>
        </m:sSub>
      </m:oMath>
      <w:r w:rsidRPr="009E4BD8">
        <w:rPr>
          <w:rFonts w:ascii="Trebuchet MS" w:eastAsiaTheme="minorEastAsia" w:hAnsi="Trebuchet MS"/>
        </w:rPr>
        <w:t xml:space="preserve"> şi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sf</m:t>
            </m:r>
          </m:sub>
        </m:sSub>
      </m:oMath>
      <w:r w:rsidRPr="009E4BD8">
        <w:rPr>
          <w:rFonts w:ascii="Trebuchet MS" w:eastAsiaTheme="minorEastAsia" w:hAnsi="Trebuchet MS"/>
        </w:rPr>
        <w:t xml:space="preserve"> </w:t>
      </w:r>
      <w:r w:rsidRPr="009E4BD8">
        <w:rPr>
          <w:rFonts w:ascii="Trebuchet MS" w:hAnsi="Trebuchet MS"/>
        </w:rPr>
        <w:t xml:space="preserve">în funcție de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medie</m:t>
            </m:r>
          </m:sub>
        </m:sSub>
      </m:oMath>
      <w:r w:rsidRPr="009E4BD8">
        <w:rPr>
          <w:rFonts w:ascii="Trebuchet MS" w:hAnsi="Trebuchet MS"/>
        </w:rPr>
        <w:t xml:space="preserve"> [1</w:t>
      </w:r>
      <w:r w:rsidR="00F21F27" w:rsidRPr="009E4BD8">
        <w:rPr>
          <w:rFonts w:ascii="Trebuchet MS" w:hAnsi="Trebuchet MS"/>
        </w:rPr>
        <w:t>7</w:t>
      </w:r>
      <w:r w:rsidRPr="009E4BD8">
        <w:rPr>
          <w:rFonts w:ascii="Trebuchet MS" w:hAnsi="Trebuchet MS"/>
        </w:rPr>
        <w:t>].</w:t>
      </w:r>
    </w:p>
    <w:p w14:paraId="078C8564" w14:textId="77777777" w:rsidR="00B25C4F" w:rsidRPr="009E4BD8" w:rsidRDefault="00B25C4F" w:rsidP="00B9468D">
      <w:pPr>
        <w:rPr>
          <w:rFonts w:ascii="Trebuchet MS" w:hAnsi="Trebuchet MS"/>
        </w:rPr>
      </w:pPr>
    </w:p>
    <w:p w14:paraId="7B43B331" w14:textId="6F3E5602" w:rsidR="00327DDA" w:rsidRPr="009E4BD8" w:rsidRDefault="00327DDA" w:rsidP="00327DDA">
      <w:pPr>
        <w:jc w:val="right"/>
        <w:rPr>
          <w:rFonts w:ascii="Trebuchet MS" w:hAnsi="Trebuchet MS"/>
          <w:i/>
        </w:rPr>
      </w:pPr>
      <w:r w:rsidRPr="009E4BD8">
        <w:rPr>
          <w:rFonts w:ascii="Trebuchet MS" w:hAnsi="Trebuchet MS"/>
          <w:b/>
          <w:i/>
          <w:sz w:val="22"/>
          <w:szCs w:val="22"/>
        </w:rPr>
        <w:t>Tabelul nr. 4</w:t>
      </w:r>
    </w:p>
    <w:p w14:paraId="45768AA1" w14:textId="61311E35" w:rsidR="00327DDA" w:rsidRPr="009E4BD8" w:rsidRDefault="00327DDA" w:rsidP="00B25C4F">
      <w:pPr>
        <w:jc w:val="center"/>
        <w:rPr>
          <w:rFonts w:ascii="Trebuchet MS" w:hAnsi="Trebuchet MS"/>
          <w:b/>
          <w:sz w:val="22"/>
          <w:szCs w:val="22"/>
        </w:rPr>
      </w:pPr>
      <w:r w:rsidRPr="009E4BD8">
        <w:rPr>
          <w:rFonts w:ascii="Trebuchet MS" w:hAnsi="Trebuchet MS"/>
          <w:b/>
          <w:sz w:val="22"/>
          <w:szCs w:val="22"/>
        </w:rPr>
        <w:t xml:space="preserve">Dimensionarea pietrei şi anrocamentelor în funcţie de viteza medie a curentului (cu relaţiile </w:t>
      </w:r>
      <w:r w:rsidR="00DC30FC" w:rsidRPr="009E4BD8">
        <w:rPr>
          <w:rFonts w:ascii="Trebuchet MS" w:hAnsi="Trebuchet MS"/>
          <w:b/>
          <w:sz w:val="22"/>
          <w:szCs w:val="22"/>
        </w:rPr>
        <w:t>(</w:t>
      </w:r>
      <w:r w:rsidRPr="009E4BD8">
        <w:rPr>
          <w:rFonts w:ascii="Trebuchet MS" w:hAnsi="Trebuchet MS"/>
          <w:b/>
          <w:sz w:val="22"/>
          <w:szCs w:val="22"/>
        </w:rPr>
        <w:t>4</w:t>
      </w:r>
      <w:r w:rsidR="00DC30FC" w:rsidRPr="009E4BD8">
        <w:rPr>
          <w:rFonts w:ascii="Trebuchet MS" w:hAnsi="Trebuchet MS"/>
          <w:b/>
          <w:sz w:val="22"/>
          <w:szCs w:val="22"/>
        </w:rPr>
        <w:t>)</w:t>
      </w:r>
      <w:r w:rsidRPr="009E4BD8">
        <w:rPr>
          <w:rFonts w:ascii="Trebuchet MS" w:hAnsi="Trebuchet MS"/>
          <w:b/>
          <w:sz w:val="22"/>
          <w:szCs w:val="22"/>
        </w:rPr>
        <w:t xml:space="preserve">, </w:t>
      </w:r>
      <w:r w:rsidR="00DC30FC" w:rsidRPr="009E4BD8">
        <w:rPr>
          <w:rFonts w:ascii="Trebuchet MS" w:hAnsi="Trebuchet MS"/>
          <w:b/>
          <w:sz w:val="22"/>
          <w:szCs w:val="22"/>
        </w:rPr>
        <w:t>(</w:t>
      </w:r>
      <w:r w:rsidRPr="009E4BD8">
        <w:rPr>
          <w:rFonts w:ascii="Trebuchet MS" w:hAnsi="Trebuchet MS"/>
          <w:b/>
          <w:sz w:val="22"/>
          <w:szCs w:val="22"/>
        </w:rPr>
        <w:t>5)</w:t>
      </w:r>
      <w:r w:rsidR="00DC30FC" w:rsidRPr="009E4BD8">
        <w:rPr>
          <w:rFonts w:ascii="Trebuchet MS" w:hAnsi="Trebuchet MS"/>
          <w:b/>
          <w:sz w:val="22"/>
          <w:szCs w:val="22"/>
        </w:rPr>
        <w:t>)</w:t>
      </w:r>
    </w:p>
    <w:p w14:paraId="49F79EC5" w14:textId="684C5834" w:rsidR="00B25C4F" w:rsidRPr="009E4BD8" w:rsidRDefault="00B25C4F" w:rsidP="00B25C4F">
      <w:pPr>
        <w:jc w:val="center"/>
        <w:rPr>
          <w:rFonts w:ascii="Trebuchet MS" w:hAnsi="Trebuchet MS"/>
          <w:b/>
          <w:sz w:val="22"/>
          <w:szCs w:val="22"/>
          <w:lang w:val="en-GB"/>
        </w:rPr>
      </w:pPr>
      <w:r w:rsidRPr="009E4BD8">
        <w:rPr>
          <w:rFonts w:ascii="Trebuchet MS" w:hAnsi="Trebuchet MS"/>
          <w:b/>
          <w:sz w:val="22"/>
          <w:szCs w:val="22"/>
        </w:rPr>
        <w:t xml:space="preserve">Pentru </w:t>
      </w:r>
      <w:r w:rsidRPr="009E4BD8">
        <w:rPr>
          <w:rFonts w:ascii="Trebuchet MS" w:hAnsi="Trebuchet MS"/>
          <w:b/>
          <w:sz w:val="22"/>
          <w:szCs w:val="22"/>
        </w:rPr>
        <w:sym w:font="Symbol" w:char="F072"/>
      </w:r>
      <w:r w:rsidRPr="009E4BD8">
        <w:rPr>
          <w:rFonts w:ascii="Trebuchet MS" w:hAnsi="Trebuchet MS"/>
          <w:b/>
          <w:sz w:val="22"/>
          <w:szCs w:val="22"/>
        </w:rPr>
        <w:t xml:space="preserve"> = 2,65 t/m</w:t>
      </w:r>
      <w:r w:rsidRPr="009E4BD8">
        <w:rPr>
          <w:rFonts w:ascii="Trebuchet MS" w:hAnsi="Trebuchet MS"/>
          <w:b/>
          <w:sz w:val="22"/>
          <w:szCs w:val="22"/>
          <w:vertAlign w:val="superscript"/>
        </w:rPr>
        <w:t>3</w:t>
      </w:r>
      <w:r w:rsidRPr="009E4BD8">
        <w:rPr>
          <w:rFonts w:ascii="Trebuchet MS" w:hAnsi="Trebuchet MS"/>
          <w:b/>
          <w:sz w:val="22"/>
          <w:szCs w:val="22"/>
          <w:lang w:val="en-GB"/>
        </w:rPr>
        <w:t>;</w:t>
      </w:r>
      <w:r w:rsidR="001946DB" w:rsidRPr="009E4BD8">
        <w:rPr>
          <w:rFonts w:ascii="Trebuchet MS" w:hAnsi="Trebuchet MS"/>
          <w:b/>
          <w:sz w:val="22"/>
          <w:szCs w:val="22"/>
        </w:rPr>
        <w:t xml:space="preserve"> f=0,5</w:t>
      </w:r>
    </w:p>
    <w:tbl>
      <w:tblPr>
        <w:tblStyle w:val="TableGrid"/>
        <w:tblW w:w="0" w:type="auto"/>
        <w:jc w:val="center"/>
        <w:tblLook w:val="04A0" w:firstRow="1" w:lastRow="0" w:firstColumn="1" w:lastColumn="0" w:noHBand="0" w:noVBand="1"/>
      </w:tblPr>
      <w:tblGrid>
        <w:gridCol w:w="1371"/>
        <w:gridCol w:w="1039"/>
        <w:gridCol w:w="1040"/>
        <w:gridCol w:w="2077"/>
        <w:gridCol w:w="1076"/>
        <w:gridCol w:w="1041"/>
      </w:tblGrid>
      <w:tr w:rsidR="00B25C4F" w:rsidRPr="009E4BD8" w14:paraId="07D377FD" w14:textId="77777777" w:rsidTr="00DC30FC">
        <w:trPr>
          <w:trHeight w:val="195"/>
          <w:jc w:val="center"/>
        </w:trPr>
        <w:tc>
          <w:tcPr>
            <w:tcW w:w="1371" w:type="dxa"/>
            <w:vMerge w:val="restart"/>
            <w:vAlign w:val="center"/>
          </w:tcPr>
          <w:p w14:paraId="236B11D7" w14:textId="6E920F74" w:rsidR="00B25C4F" w:rsidRPr="009E4BD8" w:rsidRDefault="000533DB" w:rsidP="00B25C4F">
            <w:pPr>
              <w:jc w:val="center"/>
              <w:rPr>
                <w:rFonts w:ascii="Trebuchet MS" w:hAnsi="Trebuchet MS"/>
                <w:sz w:val="20"/>
                <w:szCs w:val="20"/>
              </w:rPr>
            </w:pPr>
            <w:r w:rsidRPr="009E4BD8">
              <w:rPr>
                <w:rFonts w:ascii="Trebuchet MS" w:hAnsi="Trebuchet MS"/>
                <w:sz w:val="20"/>
                <w:szCs w:val="20"/>
              </w:rPr>
              <w:t>v</w:t>
            </w:r>
            <w:r w:rsidR="00B25C4F" w:rsidRPr="009E4BD8">
              <w:rPr>
                <w:rFonts w:ascii="Trebuchet MS" w:hAnsi="Trebuchet MS"/>
                <w:sz w:val="20"/>
                <w:szCs w:val="20"/>
                <w:vertAlign w:val="subscript"/>
              </w:rPr>
              <w:t>m</w:t>
            </w:r>
            <w:r w:rsidR="00B25C4F" w:rsidRPr="009E4BD8">
              <w:rPr>
                <w:rFonts w:ascii="Trebuchet MS" w:hAnsi="Trebuchet MS"/>
                <w:sz w:val="20"/>
                <w:szCs w:val="20"/>
              </w:rPr>
              <w:t xml:space="preserve"> (m/s)</w:t>
            </w:r>
          </w:p>
        </w:tc>
        <w:tc>
          <w:tcPr>
            <w:tcW w:w="2079" w:type="dxa"/>
            <w:gridSpan w:val="2"/>
            <w:vAlign w:val="center"/>
          </w:tcPr>
          <w:p w14:paraId="5D9819EE"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Dimensiuni</w:t>
            </w:r>
          </w:p>
        </w:tc>
        <w:tc>
          <w:tcPr>
            <w:tcW w:w="2077" w:type="dxa"/>
            <w:vMerge w:val="restart"/>
            <w:vAlign w:val="center"/>
          </w:tcPr>
          <w:p w14:paraId="2F279B79"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Volum pe bucată</w:t>
            </w:r>
          </w:p>
          <w:p w14:paraId="1D844CE5"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V (m</w:t>
            </w:r>
            <w:r w:rsidRPr="009E4BD8">
              <w:rPr>
                <w:rFonts w:ascii="Trebuchet MS" w:hAnsi="Trebuchet MS"/>
                <w:sz w:val="20"/>
                <w:szCs w:val="20"/>
                <w:vertAlign w:val="superscript"/>
              </w:rPr>
              <w:t>3</w:t>
            </w:r>
            <w:r w:rsidRPr="009E4BD8">
              <w:rPr>
                <w:rFonts w:ascii="Trebuchet MS" w:hAnsi="Trebuchet MS"/>
                <w:sz w:val="20"/>
                <w:szCs w:val="20"/>
              </w:rPr>
              <w:t>)</w:t>
            </w:r>
          </w:p>
        </w:tc>
        <w:tc>
          <w:tcPr>
            <w:tcW w:w="2117" w:type="dxa"/>
            <w:gridSpan w:val="2"/>
            <w:vAlign w:val="center"/>
          </w:tcPr>
          <w:p w14:paraId="7786C228"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Greutate pe bucată</w:t>
            </w:r>
          </w:p>
        </w:tc>
      </w:tr>
      <w:tr w:rsidR="00B25C4F" w:rsidRPr="009E4BD8" w14:paraId="5E3721B8" w14:textId="77777777" w:rsidTr="00DC30FC">
        <w:trPr>
          <w:trHeight w:val="195"/>
          <w:jc w:val="center"/>
        </w:trPr>
        <w:tc>
          <w:tcPr>
            <w:tcW w:w="1371" w:type="dxa"/>
            <w:vMerge/>
            <w:vAlign w:val="center"/>
          </w:tcPr>
          <w:p w14:paraId="56AED756" w14:textId="77777777" w:rsidR="00B25C4F" w:rsidRPr="009E4BD8" w:rsidRDefault="00B25C4F" w:rsidP="00B25C4F">
            <w:pPr>
              <w:jc w:val="center"/>
              <w:rPr>
                <w:rFonts w:ascii="Trebuchet MS" w:hAnsi="Trebuchet MS"/>
                <w:sz w:val="20"/>
                <w:szCs w:val="20"/>
              </w:rPr>
            </w:pPr>
          </w:p>
        </w:tc>
        <w:tc>
          <w:tcPr>
            <w:tcW w:w="1039" w:type="dxa"/>
            <w:vAlign w:val="center"/>
          </w:tcPr>
          <w:p w14:paraId="0C87E173" w14:textId="53E0B36F" w:rsidR="00B25C4F" w:rsidRPr="009E4BD8" w:rsidRDefault="00B25C4F" w:rsidP="00B25C4F">
            <w:pPr>
              <w:jc w:val="center"/>
              <w:rPr>
                <w:rFonts w:ascii="Trebuchet MS" w:hAnsi="Trebuchet MS"/>
                <w:sz w:val="20"/>
                <w:szCs w:val="20"/>
              </w:rPr>
            </w:pPr>
            <w:r w:rsidRPr="009E4BD8">
              <w:rPr>
                <w:rFonts w:ascii="Trebuchet MS" w:hAnsi="Trebuchet MS"/>
                <w:sz w:val="20"/>
                <w:szCs w:val="20"/>
              </w:rPr>
              <w:t>d</w:t>
            </w:r>
            <w:r w:rsidRPr="009E4BD8">
              <w:rPr>
                <w:rFonts w:ascii="Trebuchet MS" w:hAnsi="Trebuchet MS"/>
                <w:sz w:val="20"/>
                <w:szCs w:val="20"/>
                <w:vertAlign w:val="subscript"/>
              </w:rPr>
              <w:t>cub</w:t>
            </w:r>
            <w:r w:rsidR="001946DB" w:rsidRPr="009E4BD8">
              <w:rPr>
                <w:rFonts w:ascii="Trebuchet MS" w:hAnsi="Trebuchet MS"/>
                <w:sz w:val="20"/>
                <w:szCs w:val="20"/>
                <w:vertAlign w:val="subscript"/>
              </w:rPr>
              <w:t xml:space="preserve"> </w:t>
            </w:r>
            <w:r w:rsidR="001946DB" w:rsidRPr="009E4BD8">
              <w:rPr>
                <w:rFonts w:ascii="Trebuchet MS" w:hAnsi="Trebuchet MS"/>
                <w:sz w:val="20"/>
                <w:szCs w:val="20"/>
              </w:rPr>
              <w:t>(m)</w:t>
            </w:r>
          </w:p>
        </w:tc>
        <w:tc>
          <w:tcPr>
            <w:tcW w:w="1040" w:type="dxa"/>
            <w:vAlign w:val="center"/>
          </w:tcPr>
          <w:p w14:paraId="53E0BF22" w14:textId="4F02692C" w:rsidR="00B25C4F" w:rsidRPr="009E4BD8" w:rsidRDefault="00B25C4F" w:rsidP="00B25C4F">
            <w:pPr>
              <w:jc w:val="center"/>
              <w:rPr>
                <w:rFonts w:ascii="Trebuchet MS" w:hAnsi="Trebuchet MS"/>
                <w:sz w:val="20"/>
                <w:szCs w:val="20"/>
              </w:rPr>
            </w:pPr>
            <w:r w:rsidRPr="009E4BD8">
              <w:rPr>
                <w:rFonts w:ascii="Trebuchet MS" w:hAnsi="Trebuchet MS"/>
                <w:sz w:val="20"/>
                <w:szCs w:val="20"/>
              </w:rPr>
              <w:t>d</w:t>
            </w:r>
            <w:r w:rsidRPr="009E4BD8">
              <w:rPr>
                <w:rFonts w:ascii="Trebuchet MS" w:hAnsi="Trebuchet MS"/>
                <w:sz w:val="20"/>
                <w:szCs w:val="20"/>
                <w:vertAlign w:val="subscript"/>
              </w:rPr>
              <w:t>sferă</w:t>
            </w:r>
            <w:r w:rsidR="001946DB" w:rsidRPr="009E4BD8">
              <w:rPr>
                <w:rFonts w:ascii="Trebuchet MS" w:hAnsi="Trebuchet MS"/>
                <w:sz w:val="20"/>
                <w:szCs w:val="20"/>
                <w:vertAlign w:val="subscript"/>
              </w:rPr>
              <w:t xml:space="preserve"> </w:t>
            </w:r>
            <w:r w:rsidR="001946DB" w:rsidRPr="009E4BD8">
              <w:rPr>
                <w:rFonts w:ascii="Trebuchet MS" w:hAnsi="Trebuchet MS"/>
                <w:sz w:val="20"/>
                <w:szCs w:val="20"/>
              </w:rPr>
              <w:t>(m)</w:t>
            </w:r>
          </w:p>
        </w:tc>
        <w:tc>
          <w:tcPr>
            <w:tcW w:w="2077" w:type="dxa"/>
            <w:vMerge/>
            <w:vAlign w:val="center"/>
          </w:tcPr>
          <w:p w14:paraId="70116AB1" w14:textId="77777777" w:rsidR="00B25C4F" w:rsidRPr="009E4BD8" w:rsidRDefault="00B25C4F" w:rsidP="00B25C4F">
            <w:pPr>
              <w:jc w:val="center"/>
              <w:rPr>
                <w:rFonts w:ascii="Trebuchet MS" w:hAnsi="Trebuchet MS"/>
                <w:sz w:val="20"/>
                <w:szCs w:val="20"/>
              </w:rPr>
            </w:pPr>
          </w:p>
        </w:tc>
        <w:tc>
          <w:tcPr>
            <w:tcW w:w="1076" w:type="dxa"/>
            <w:vAlign w:val="center"/>
          </w:tcPr>
          <w:p w14:paraId="6737055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(kN)</w:t>
            </w:r>
          </w:p>
          <w:p w14:paraId="44D5540B" w14:textId="3E5DF23F" w:rsidR="00B25C4F" w:rsidRPr="009E4BD8" w:rsidRDefault="00B25C4F" w:rsidP="00B25C4F">
            <w:pPr>
              <w:jc w:val="center"/>
              <w:rPr>
                <w:rFonts w:ascii="Trebuchet MS" w:hAnsi="Trebuchet MS"/>
                <w:sz w:val="20"/>
                <w:szCs w:val="20"/>
              </w:rPr>
            </w:pPr>
            <w:r w:rsidRPr="009E4BD8">
              <w:rPr>
                <w:rFonts w:ascii="Trebuchet MS" w:hAnsi="Trebuchet MS"/>
                <w:sz w:val="20"/>
                <w:szCs w:val="20"/>
              </w:rPr>
              <w:t>V</w:t>
            </w:r>
            <w:r w:rsidR="00B17E93" w:rsidRPr="009E4BD8">
              <w:rPr>
                <w:rFonts w:ascii="Trebuchet MS" w:hAnsi="Trebuchet MS"/>
                <w:sz w:val="20"/>
                <w:szCs w:val="20"/>
              </w:rPr>
              <w:t>*</w:t>
            </w:r>
            <w:r w:rsidRPr="009E4BD8">
              <w:rPr>
                <w:rFonts w:ascii="Trebuchet MS" w:hAnsi="Trebuchet MS"/>
                <w:sz w:val="20"/>
                <w:szCs w:val="20"/>
              </w:rPr>
              <w:t>10</w:t>
            </w:r>
            <w:r w:rsidRPr="009E4BD8">
              <w:rPr>
                <w:rFonts w:ascii="Trebuchet MS" w:hAnsi="Trebuchet MS"/>
                <w:sz w:val="20"/>
                <w:szCs w:val="20"/>
                <w:vertAlign w:val="superscript"/>
              </w:rPr>
              <w:t>2</w:t>
            </w:r>
            <w:r w:rsidR="00B17E93" w:rsidRPr="009E4BD8">
              <w:rPr>
                <w:rFonts w:ascii="Trebuchet MS" w:hAnsi="Trebuchet MS"/>
                <w:sz w:val="20"/>
                <w:szCs w:val="20"/>
              </w:rPr>
              <w:t>*</w:t>
            </w:r>
            <w:r w:rsidRPr="009E4BD8">
              <w:rPr>
                <w:rFonts w:ascii="Trebuchet MS" w:hAnsi="Trebuchet MS"/>
                <w:sz w:val="20"/>
                <w:szCs w:val="20"/>
              </w:rPr>
              <w:t>2,6</w:t>
            </w:r>
          </w:p>
        </w:tc>
        <w:tc>
          <w:tcPr>
            <w:tcW w:w="1041" w:type="dxa"/>
            <w:vAlign w:val="center"/>
          </w:tcPr>
          <w:p w14:paraId="4705F79F"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(kg)</w:t>
            </w:r>
          </w:p>
          <w:p w14:paraId="4AF96F7E" w14:textId="2814D77B" w:rsidR="00B25C4F" w:rsidRPr="009E4BD8" w:rsidRDefault="00B25C4F" w:rsidP="00B25C4F">
            <w:pPr>
              <w:jc w:val="center"/>
              <w:rPr>
                <w:rFonts w:ascii="Trebuchet MS" w:hAnsi="Trebuchet MS"/>
                <w:sz w:val="20"/>
                <w:szCs w:val="20"/>
              </w:rPr>
            </w:pPr>
            <w:r w:rsidRPr="009E4BD8">
              <w:rPr>
                <w:rFonts w:ascii="Trebuchet MS" w:hAnsi="Trebuchet MS"/>
                <w:sz w:val="20"/>
                <w:szCs w:val="20"/>
              </w:rPr>
              <w:t>V</w:t>
            </w:r>
            <w:r w:rsidR="00B17E93" w:rsidRPr="009E4BD8">
              <w:rPr>
                <w:rFonts w:ascii="Trebuchet MS" w:hAnsi="Trebuchet MS"/>
                <w:sz w:val="20"/>
                <w:szCs w:val="20"/>
              </w:rPr>
              <w:t>*</w:t>
            </w:r>
            <w:r w:rsidRPr="009E4BD8">
              <w:rPr>
                <w:rFonts w:ascii="Trebuchet MS" w:hAnsi="Trebuchet MS"/>
                <w:sz w:val="20"/>
                <w:szCs w:val="20"/>
              </w:rPr>
              <w:t>2,6</w:t>
            </w:r>
            <w:r w:rsidR="00746391" w:rsidRPr="009E4BD8">
              <w:rPr>
                <w:rFonts w:ascii="Trebuchet MS" w:hAnsi="Trebuchet MS"/>
                <w:sz w:val="20"/>
                <w:szCs w:val="20"/>
              </w:rPr>
              <w:t>5</w:t>
            </w:r>
          </w:p>
        </w:tc>
      </w:tr>
      <w:tr w:rsidR="00B25C4F" w:rsidRPr="009E4BD8" w14:paraId="4A1412AD" w14:textId="77777777" w:rsidTr="00DC30FC">
        <w:trPr>
          <w:trHeight w:val="195"/>
          <w:jc w:val="center"/>
        </w:trPr>
        <w:tc>
          <w:tcPr>
            <w:tcW w:w="1371" w:type="dxa"/>
            <w:vAlign w:val="center"/>
          </w:tcPr>
          <w:p w14:paraId="04156DBC"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w:t>
            </w:r>
          </w:p>
        </w:tc>
        <w:tc>
          <w:tcPr>
            <w:tcW w:w="1039" w:type="dxa"/>
            <w:vAlign w:val="center"/>
          </w:tcPr>
          <w:p w14:paraId="451F694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0,05</w:t>
            </w:r>
          </w:p>
        </w:tc>
        <w:tc>
          <w:tcPr>
            <w:tcW w:w="1040" w:type="dxa"/>
            <w:vAlign w:val="center"/>
          </w:tcPr>
          <w:p w14:paraId="6116105F"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0,06</w:t>
            </w:r>
          </w:p>
        </w:tc>
        <w:tc>
          <w:tcPr>
            <w:tcW w:w="2077" w:type="dxa"/>
            <w:vAlign w:val="center"/>
          </w:tcPr>
          <w:p w14:paraId="267EEEF8"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0,000125</w:t>
            </w:r>
          </w:p>
        </w:tc>
        <w:tc>
          <w:tcPr>
            <w:tcW w:w="1076" w:type="dxa"/>
            <w:vAlign w:val="center"/>
          </w:tcPr>
          <w:p w14:paraId="6EA26D7E"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0,000326</w:t>
            </w:r>
          </w:p>
        </w:tc>
        <w:tc>
          <w:tcPr>
            <w:tcW w:w="1041" w:type="dxa"/>
            <w:vAlign w:val="center"/>
          </w:tcPr>
          <w:p w14:paraId="684F6CF6"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0,033</w:t>
            </w:r>
          </w:p>
        </w:tc>
      </w:tr>
      <w:tr w:rsidR="00B25C4F" w:rsidRPr="009E4BD8" w14:paraId="597BE6B2" w14:textId="77777777" w:rsidTr="00DC30FC">
        <w:trPr>
          <w:trHeight w:val="195"/>
          <w:jc w:val="center"/>
        </w:trPr>
        <w:tc>
          <w:tcPr>
            <w:tcW w:w="1371" w:type="dxa"/>
            <w:vAlign w:val="center"/>
          </w:tcPr>
          <w:p w14:paraId="7F1D539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1,5</w:t>
            </w:r>
          </w:p>
        </w:tc>
        <w:tc>
          <w:tcPr>
            <w:tcW w:w="1039" w:type="dxa"/>
            <w:vAlign w:val="center"/>
          </w:tcPr>
          <w:p w14:paraId="231D5C91"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0,10</w:t>
            </w:r>
          </w:p>
        </w:tc>
        <w:tc>
          <w:tcPr>
            <w:tcW w:w="1040" w:type="dxa"/>
            <w:vAlign w:val="center"/>
          </w:tcPr>
          <w:p w14:paraId="3874F8DF"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0,13</w:t>
            </w:r>
          </w:p>
        </w:tc>
        <w:tc>
          <w:tcPr>
            <w:tcW w:w="2077" w:type="dxa"/>
            <w:vAlign w:val="center"/>
          </w:tcPr>
          <w:p w14:paraId="7A7C66D0"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0,001</w:t>
            </w:r>
          </w:p>
        </w:tc>
        <w:tc>
          <w:tcPr>
            <w:tcW w:w="1076" w:type="dxa"/>
            <w:vAlign w:val="center"/>
          </w:tcPr>
          <w:p w14:paraId="118137AC"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0,026</w:t>
            </w:r>
          </w:p>
        </w:tc>
        <w:tc>
          <w:tcPr>
            <w:tcW w:w="1041" w:type="dxa"/>
            <w:vAlign w:val="center"/>
          </w:tcPr>
          <w:p w14:paraId="2541699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2,65</w:t>
            </w:r>
          </w:p>
        </w:tc>
      </w:tr>
      <w:tr w:rsidR="00B25C4F" w:rsidRPr="009E4BD8" w14:paraId="4D85F8ED" w14:textId="77777777" w:rsidTr="00DC30FC">
        <w:trPr>
          <w:trHeight w:val="195"/>
          <w:jc w:val="center"/>
        </w:trPr>
        <w:tc>
          <w:tcPr>
            <w:tcW w:w="1371" w:type="dxa"/>
            <w:vAlign w:val="center"/>
          </w:tcPr>
          <w:p w14:paraId="014E20A5"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w:t>
            </w:r>
          </w:p>
        </w:tc>
        <w:tc>
          <w:tcPr>
            <w:tcW w:w="1039" w:type="dxa"/>
            <w:vAlign w:val="center"/>
          </w:tcPr>
          <w:p w14:paraId="2D471596"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0,18</w:t>
            </w:r>
          </w:p>
        </w:tc>
        <w:tc>
          <w:tcPr>
            <w:tcW w:w="1040" w:type="dxa"/>
            <w:vAlign w:val="center"/>
          </w:tcPr>
          <w:p w14:paraId="1B13E57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0,23</w:t>
            </w:r>
          </w:p>
        </w:tc>
        <w:tc>
          <w:tcPr>
            <w:tcW w:w="2077" w:type="dxa"/>
            <w:vAlign w:val="center"/>
          </w:tcPr>
          <w:p w14:paraId="65563678"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0,005832</w:t>
            </w:r>
          </w:p>
        </w:tc>
        <w:tc>
          <w:tcPr>
            <w:tcW w:w="1076" w:type="dxa"/>
            <w:vAlign w:val="center"/>
          </w:tcPr>
          <w:p w14:paraId="377478F1"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0,1516</w:t>
            </w:r>
          </w:p>
        </w:tc>
        <w:tc>
          <w:tcPr>
            <w:tcW w:w="1041" w:type="dxa"/>
            <w:vAlign w:val="center"/>
          </w:tcPr>
          <w:p w14:paraId="0A508188"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15,5</w:t>
            </w:r>
          </w:p>
        </w:tc>
      </w:tr>
      <w:tr w:rsidR="00B25C4F" w:rsidRPr="009E4BD8" w14:paraId="44EBE21F" w14:textId="77777777" w:rsidTr="00DC30FC">
        <w:trPr>
          <w:trHeight w:val="195"/>
          <w:jc w:val="center"/>
        </w:trPr>
        <w:tc>
          <w:tcPr>
            <w:tcW w:w="1371" w:type="dxa"/>
            <w:vAlign w:val="center"/>
          </w:tcPr>
          <w:p w14:paraId="27AB709E"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2,5</w:t>
            </w:r>
          </w:p>
        </w:tc>
        <w:tc>
          <w:tcPr>
            <w:tcW w:w="1039" w:type="dxa"/>
            <w:vAlign w:val="center"/>
          </w:tcPr>
          <w:p w14:paraId="770C330A"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0,29</w:t>
            </w:r>
          </w:p>
        </w:tc>
        <w:tc>
          <w:tcPr>
            <w:tcW w:w="1040" w:type="dxa"/>
            <w:vAlign w:val="center"/>
          </w:tcPr>
          <w:p w14:paraId="2A0EF81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0,35</w:t>
            </w:r>
          </w:p>
        </w:tc>
        <w:tc>
          <w:tcPr>
            <w:tcW w:w="2077" w:type="dxa"/>
            <w:vAlign w:val="center"/>
          </w:tcPr>
          <w:p w14:paraId="1B4FCB0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0,0243</w:t>
            </w:r>
          </w:p>
        </w:tc>
        <w:tc>
          <w:tcPr>
            <w:tcW w:w="1076" w:type="dxa"/>
            <w:vAlign w:val="center"/>
          </w:tcPr>
          <w:p w14:paraId="5F2D2C2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0,6318</w:t>
            </w:r>
          </w:p>
        </w:tc>
        <w:tc>
          <w:tcPr>
            <w:tcW w:w="1041" w:type="dxa"/>
            <w:vAlign w:val="center"/>
          </w:tcPr>
          <w:p w14:paraId="6304A99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64,5</w:t>
            </w:r>
          </w:p>
        </w:tc>
      </w:tr>
      <w:tr w:rsidR="00B25C4F" w:rsidRPr="009E4BD8" w14:paraId="20B980FF" w14:textId="77777777" w:rsidTr="00DC30FC">
        <w:trPr>
          <w:trHeight w:val="195"/>
          <w:jc w:val="center"/>
        </w:trPr>
        <w:tc>
          <w:tcPr>
            <w:tcW w:w="1371" w:type="dxa"/>
            <w:vAlign w:val="center"/>
          </w:tcPr>
          <w:p w14:paraId="284EA34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w:t>
            </w:r>
          </w:p>
        </w:tc>
        <w:tc>
          <w:tcPr>
            <w:tcW w:w="1039" w:type="dxa"/>
            <w:vAlign w:val="center"/>
          </w:tcPr>
          <w:p w14:paraId="6BDB3A87"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0,41</w:t>
            </w:r>
          </w:p>
        </w:tc>
        <w:tc>
          <w:tcPr>
            <w:tcW w:w="1040" w:type="dxa"/>
            <w:vAlign w:val="center"/>
          </w:tcPr>
          <w:p w14:paraId="5461356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0,51</w:t>
            </w:r>
          </w:p>
        </w:tc>
        <w:tc>
          <w:tcPr>
            <w:tcW w:w="2077" w:type="dxa"/>
            <w:vAlign w:val="center"/>
          </w:tcPr>
          <w:p w14:paraId="304B24C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0,0689</w:t>
            </w:r>
          </w:p>
        </w:tc>
        <w:tc>
          <w:tcPr>
            <w:tcW w:w="1076" w:type="dxa"/>
            <w:vAlign w:val="center"/>
          </w:tcPr>
          <w:p w14:paraId="4DCE0CFA"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1,7914</w:t>
            </w:r>
          </w:p>
        </w:tc>
        <w:tc>
          <w:tcPr>
            <w:tcW w:w="1041" w:type="dxa"/>
            <w:vAlign w:val="center"/>
          </w:tcPr>
          <w:p w14:paraId="74D4BF3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182</w:t>
            </w:r>
          </w:p>
        </w:tc>
      </w:tr>
      <w:tr w:rsidR="00B25C4F" w:rsidRPr="009E4BD8" w14:paraId="676310E1" w14:textId="77777777" w:rsidTr="00DC30FC">
        <w:trPr>
          <w:trHeight w:val="195"/>
          <w:jc w:val="center"/>
        </w:trPr>
        <w:tc>
          <w:tcPr>
            <w:tcW w:w="1371" w:type="dxa"/>
            <w:vAlign w:val="center"/>
          </w:tcPr>
          <w:p w14:paraId="0796779A"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3,5</w:t>
            </w:r>
          </w:p>
        </w:tc>
        <w:tc>
          <w:tcPr>
            <w:tcW w:w="1039" w:type="dxa"/>
            <w:vAlign w:val="center"/>
          </w:tcPr>
          <w:p w14:paraId="327714EE"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0,55</w:t>
            </w:r>
          </w:p>
        </w:tc>
        <w:tc>
          <w:tcPr>
            <w:tcW w:w="1040" w:type="dxa"/>
            <w:vAlign w:val="center"/>
          </w:tcPr>
          <w:p w14:paraId="1D6ABAF7"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0,69</w:t>
            </w:r>
          </w:p>
        </w:tc>
        <w:tc>
          <w:tcPr>
            <w:tcW w:w="2077" w:type="dxa"/>
            <w:vAlign w:val="center"/>
          </w:tcPr>
          <w:p w14:paraId="22935AA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0,166375</w:t>
            </w:r>
          </w:p>
        </w:tc>
        <w:tc>
          <w:tcPr>
            <w:tcW w:w="1076" w:type="dxa"/>
            <w:vAlign w:val="center"/>
          </w:tcPr>
          <w:p w14:paraId="0A0A09CC"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4,3264</w:t>
            </w:r>
          </w:p>
        </w:tc>
        <w:tc>
          <w:tcPr>
            <w:tcW w:w="1041" w:type="dxa"/>
            <w:vAlign w:val="center"/>
          </w:tcPr>
          <w:p w14:paraId="3E26890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440</w:t>
            </w:r>
          </w:p>
        </w:tc>
      </w:tr>
      <w:tr w:rsidR="00B25C4F" w:rsidRPr="009E4BD8" w14:paraId="652FBF70" w14:textId="77777777" w:rsidTr="00DC30FC">
        <w:trPr>
          <w:trHeight w:val="195"/>
          <w:jc w:val="center"/>
        </w:trPr>
        <w:tc>
          <w:tcPr>
            <w:tcW w:w="1371" w:type="dxa"/>
            <w:vAlign w:val="center"/>
          </w:tcPr>
          <w:p w14:paraId="5E8B6AF1"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4</w:t>
            </w:r>
          </w:p>
        </w:tc>
        <w:tc>
          <w:tcPr>
            <w:tcW w:w="1039" w:type="dxa"/>
            <w:vAlign w:val="center"/>
          </w:tcPr>
          <w:p w14:paraId="25928C46"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0,73</w:t>
            </w:r>
          </w:p>
        </w:tc>
        <w:tc>
          <w:tcPr>
            <w:tcW w:w="1040" w:type="dxa"/>
            <w:vAlign w:val="center"/>
          </w:tcPr>
          <w:p w14:paraId="021C226A"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0,90</w:t>
            </w:r>
          </w:p>
        </w:tc>
        <w:tc>
          <w:tcPr>
            <w:tcW w:w="2077" w:type="dxa"/>
            <w:vAlign w:val="center"/>
          </w:tcPr>
          <w:p w14:paraId="0C60ECD7"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0,389</w:t>
            </w:r>
          </w:p>
        </w:tc>
        <w:tc>
          <w:tcPr>
            <w:tcW w:w="1076" w:type="dxa"/>
            <w:vAlign w:val="center"/>
          </w:tcPr>
          <w:p w14:paraId="7D6AADA6"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10,114</w:t>
            </w:r>
          </w:p>
        </w:tc>
        <w:tc>
          <w:tcPr>
            <w:tcW w:w="1041" w:type="dxa"/>
            <w:vAlign w:val="center"/>
          </w:tcPr>
          <w:p w14:paraId="0094BD5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1030</w:t>
            </w:r>
          </w:p>
        </w:tc>
      </w:tr>
      <w:tr w:rsidR="00B25C4F" w:rsidRPr="009E4BD8" w14:paraId="381A6E92" w14:textId="77777777" w:rsidTr="00DC30FC">
        <w:trPr>
          <w:trHeight w:val="195"/>
          <w:jc w:val="center"/>
        </w:trPr>
        <w:tc>
          <w:tcPr>
            <w:tcW w:w="1371" w:type="dxa"/>
            <w:vAlign w:val="center"/>
          </w:tcPr>
          <w:p w14:paraId="73D024E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4,5</w:t>
            </w:r>
          </w:p>
        </w:tc>
        <w:tc>
          <w:tcPr>
            <w:tcW w:w="1039" w:type="dxa"/>
            <w:vAlign w:val="center"/>
          </w:tcPr>
          <w:p w14:paraId="132552FF"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0,92</w:t>
            </w:r>
          </w:p>
        </w:tc>
        <w:tc>
          <w:tcPr>
            <w:tcW w:w="1040" w:type="dxa"/>
            <w:vAlign w:val="center"/>
          </w:tcPr>
          <w:p w14:paraId="19EDAB6C"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1,14</w:t>
            </w:r>
          </w:p>
        </w:tc>
        <w:tc>
          <w:tcPr>
            <w:tcW w:w="2077" w:type="dxa"/>
            <w:vAlign w:val="center"/>
          </w:tcPr>
          <w:p w14:paraId="4DD61D35"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0,7787</w:t>
            </w:r>
          </w:p>
        </w:tc>
        <w:tc>
          <w:tcPr>
            <w:tcW w:w="1076" w:type="dxa"/>
            <w:vAlign w:val="center"/>
          </w:tcPr>
          <w:p w14:paraId="2A2B6554"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20,2462</w:t>
            </w:r>
          </w:p>
        </w:tc>
        <w:tc>
          <w:tcPr>
            <w:tcW w:w="1041" w:type="dxa"/>
            <w:vAlign w:val="center"/>
          </w:tcPr>
          <w:p w14:paraId="5DDB10A5"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2060</w:t>
            </w:r>
          </w:p>
        </w:tc>
      </w:tr>
      <w:tr w:rsidR="00B25C4F" w:rsidRPr="009E4BD8" w14:paraId="3DB659BE" w14:textId="77777777" w:rsidTr="00DC30FC">
        <w:trPr>
          <w:trHeight w:val="195"/>
          <w:jc w:val="center"/>
        </w:trPr>
        <w:tc>
          <w:tcPr>
            <w:tcW w:w="1371" w:type="dxa"/>
            <w:vAlign w:val="center"/>
          </w:tcPr>
          <w:p w14:paraId="6910AEB4"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5</w:t>
            </w:r>
          </w:p>
        </w:tc>
        <w:tc>
          <w:tcPr>
            <w:tcW w:w="1039" w:type="dxa"/>
            <w:vAlign w:val="center"/>
          </w:tcPr>
          <w:p w14:paraId="400B1D29"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1,14</w:t>
            </w:r>
          </w:p>
        </w:tc>
        <w:tc>
          <w:tcPr>
            <w:tcW w:w="1040" w:type="dxa"/>
            <w:vAlign w:val="center"/>
          </w:tcPr>
          <w:p w14:paraId="056A8BB5"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1,40</w:t>
            </w:r>
          </w:p>
        </w:tc>
        <w:tc>
          <w:tcPr>
            <w:tcW w:w="2077" w:type="dxa"/>
            <w:vAlign w:val="center"/>
          </w:tcPr>
          <w:p w14:paraId="637E621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1,48154</w:t>
            </w:r>
          </w:p>
        </w:tc>
        <w:tc>
          <w:tcPr>
            <w:tcW w:w="1076" w:type="dxa"/>
            <w:vAlign w:val="center"/>
          </w:tcPr>
          <w:p w14:paraId="0286D7B1"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38,519</w:t>
            </w:r>
          </w:p>
        </w:tc>
        <w:tc>
          <w:tcPr>
            <w:tcW w:w="1041" w:type="dxa"/>
            <w:vAlign w:val="center"/>
          </w:tcPr>
          <w:p w14:paraId="0A0D5D06"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3940</w:t>
            </w:r>
          </w:p>
        </w:tc>
      </w:tr>
    </w:tbl>
    <w:p w14:paraId="0FEA35F1" w14:textId="2D084FDB" w:rsidR="00B9468D" w:rsidRPr="009E4BD8" w:rsidRDefault="00B9468D" w:rsidP="00B9468D">
      <w:pPr>
        <w:rPr>
          <w:rFonts w:ascii="Trebuchet MS" w:hAnsi="Trebuchet MS"/>
        </w:rPr>
      </w:pPr>
      <w:r w:rsidRPr="009E4BD8">
        <w:rPr>
          <w:rFonts w:ascii="Trebuchet MS" w:hAnsi="Trebuchet MS"/>
        </w:rPr>
        <w:lastRenderedPageBreak/>
        <w:t xml:space="preserve">O altă metodă de evaluare a fenomenului de eroziune a albiei cursului de apă sau a lucrărilor de protecţie sau consolidare a taluzurilor constă în determinarea forței unitare de antrenare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a</m:t>
            </m:r>
          </m:sub>
        </m:sSub>
      </m:oMath>
      <w:r w:rsidRPr="009E4BD8">
        <w:rPr>
          <w:rFonts w:ascii="Trebuchet MS" w:hAnsi="Trebuchet MS"/>
        </w:rPr>
        <w:t xml:space="preserve"> care pentru fundul albiei și taluzuri </w:t>
      </w:r>
      <w:r w:rsidR="00723D17" w:rsidRPr="009E4BD8">
        <w:rPr>
          <w:rFonts w:ascii="Trebuchet MS" w:hAnsi="Trebuchet MS"/>
        </w:rPr>
        <w:t>cu pantă moderată</w:t>
      </w:r>
      <w:r w:rsidRPr="009E4BD8">
        <w:rPr>
          <w:rFonts w:ascii="Trebuchet MS" w:hAnsi="Trebuchet MS"/>
        </w:rPr>
        <w:t xml:space="preserve"> are expresia [</w:t>
      </w:r>
      <w:r w:rsidR="00561C74" w:rsidRPr="009E4BD8">
        <w:rPr>
          <w:rFonts w:ascii="Trebuchet MS" w:hAnsi="Trebuchet MS"/>
        </w:rPr>
        <w:t>7</w:t>
      </w:r>
      <w:r w:rsidRPr="009E4BD8">
        <w:rPr>
          <w:rFonts w:ascii="Trebuchet MS" w:hAnsi="Trebuchet MS"/>
        </w:rPr>
        <w:t>]:</w:t>
      </w:r>
    </w:p>
    <w:p w14:paraId="272428E2" w14:textId="08553E35" w:rsidR="00B9468D" w:rsidRPr="009E4BD8" w:rsidRDefault="00D5134E" w:rsidP="00B17E93">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a</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r>
          <w:rPr>
            <w:rFonts w:ascii="Cambria Math" w:eastAsiaTheme="minorEastAsia" w:hAnsi="Cambria Math"/>
          </w:rPr>
          <m:t>h</m:t>
        </m:r>
        <m:r>
          <w:rPr>
            <w:rFonts w:ascii="Cambria Math" w:eastAsiaTheme="minorEastAsia" w:hAnsi="Cambria Math"/>
          </w:rPr>
          <m:t>I</m:t>
        </m:r>
        <m:r>
          <w:rPr>
            <w:rFonts w:ascii="Cambria Math" w:eastAsiaTheme="minorEastAsia" w:hAnsi="Cambria Math"/>
          </w:rPr>
          <m:t xml:space="preserve"> </m:t>
        </m:r>
      </m:oMath>
      <w:r w:rsidR="00B9468D" w:rsidRPr="009E4BD8">
        <w:rPr>
          <w:rFonts w:ascii="Trebuchet MS" w:eastAsiaTheme="minorEastAsia" w:hAnsi="Trebuchet MS"/>
        </w:rPr>
        <w:tab/>
      </w:r>
      <w:r w:rsidR="00B9468D" w:rsidRPr="009E4BD8">
        <w:rPr>
          <w:rFonts w:ascii="Trebuchet MS" w:eastAsiaTheme="minorEastAsia" w:hAnsi="Trebuchet MS"/>
        </w:rPr>
        <w:tab/>
        <w:t>(6)</w:t>
      </w:r>
    </w:p>
    <w:p w14:paraId="314120C6" w14:textId="77777777" w:rsidR="00B9468D" w:rsidRPr="009E4BD8" w:rsidRDefault="00B9468D" w:rsidP="00B9468D">
      <w:pPr>
        <w:rPr>
          <w:rFonts w:ascii="Trebuchet MS" w:hAnsi="Trebuchet MS"/>
        </w:rPr>
      </w:pPr>
      <w:r w:rsidRPr="009E4BD8">
        <w:rPr>
          <w:rFonts w:ascii="Trebuchet MS" w:hAnsi="Trebuchet MS"/>
        </w:rPr>
        <w:t>unde:</w:t>
      </w:r>
    </w:p>
    <w:p w14:paraId="2A930806" w14:textId="520FF1C1"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oMath>
      <w:r w:rsidR="00B9468D" w:rsidRPr="009E4BD8">
        <w:rPr>
          <w:rFonts w:ascii="Trebuchet MS" w:eastAsiaTheme="minorEastAsia" w:hAnsi="Trebuchet MS"/>
        </w:rPr>
        <w:t xml:space="preserve"> – greutatea specifică volumetrică a apei </w:t>
      </w:r>
      <m:oMath>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m:t>
            </m:r>
          </m:den>
        </m:f>
      </m:oMath>
      <w:r w:rsidR="00B9468D" w:rsidRPr="009E4BD8">
        <w:rPr>
          <w:rFonts w:ascii="Trebuchet MS" w:eastAsiaTheme="minorEastAsia" w:hAnsi="Trebuchet MS"/>
        </w:rPr>
        <w:t>;</w:t>
      </w:r>
    </w:p>
    <w:p w14:paraId="65A79B94" w14:textId="4FEFC7CA" w:rsidR="00B9468D" w:rsidRPr="009E4BD8" w:rsidRDefault="00CA38AB" w:rsidP="00B9468D">
      <w:pPr>
        <w:ind w:firstLine="708"/>
        <w:rPr>
          <w:rFonts w:ascii="Trebuchet MS" w:eastAsiaTheme="minorEastAsia" w:hAnsi="Trebuchet MS"/>
        </w:rPr>
      </w:pPr>
      <m:oMath>
        <m:r>
          <w:rPr>
            <w:rFonts w:ascii="Cambria Math" w:eastAsiaTheme="minorEastAsia" w:hAnsi="Cambria Math"/>
          </w:rPr>
          <m:t>h</m:t>
        </m:r>
      </m:oMath>
      <w:r w:rsidR="00B9468D" w:rsidRPr="009E4BD8">
        <w:rPr>
          <w:rFonts w:ascii="Trebuchet MS" w:eastAsiaTheme="minorEastAsia" w:hAnsi="Trebuchet MS"/>
        </w:rPr>
        <w:t xml:space="preserve"> – adâncimea apei </w:t>
      </w:r>
      <m:oMath>
        <m:d>
          <m:dPr>
            <m:ctrlPr>
              <w:rPr>
                <w:rFonts w:ascii="Cambria Math" w:eastAsiaTheme="minorEastAsia" w:hAnsi="Cambria Math"/>
                <w:i/>
              </w:rPr>
            </m:ctrlPr>
          </m:dPr>
          <m:e>
            <m:r>
              <w:rPr>
                <w:rFonts w:ascii="Cambria Math" w:eastAsiaTheme="minorEastAsia" w:hAnsi="Cambria Math"/>
              </w:rPr>
              <m:t>m</m:t>
            </m:r>
          </m:e>
        </m:d>
      </m:oMath>
      <w:r w:rsidR="00B9468D" w:rsidRPr="009E4BD8">
        <w:rPr>
          <w:rFonts w:ascii="Trebuchet MS" w:eastAsiaTheme="minorEastAsia" w:hAnsi="Trebuchet MS"/>
        </w:rPr>
        <w:t>;</w:t>
      </w:r>
    </w:p>
    <w:p w14:paraId="6A086EF4" w14:textId="2FADBB03" w:rsidR="00B9468D" w:rsidRPr="009E4BD8" w:rsidRDefault="00B9468D" w:rsidP="00B9468D">
      <w:pPr>
        <w:ind w:firstLine="708"/>
        <w:rPr>
          <w:rFonts w:ascii="Trebuchet MS" w:eastAsiaTheme="minorEastAsia" w:hAnsi="Trebuchet MS"/>
        </w:rPr>
      </w:pPr>
      <m:oMath>
        <m:r>
          <w:rPr>
            <w:rFonts w:ascii="Cambria Math" w:eastAsiaTheme="minorEastAsia" w:hAnsi="Cambria Math"/>
          </w:rPr>
          <m:t>I</m:t>
        </m:r>
      </m:oMath>
      <w:r w:rsidRPr="009E4BD8">
        <w:rPr>
          <w:rFonts w:ascii="Trebuchet MS" w:eastAsiaTheme="minorEastAsia" w:hAnsi="Trebuchet MS"/>
        </w:rPr>
        <w:t xml:space="preserve"> – panta hidraulică.</w:t>
      </w:r>
    </w:p>
    <w:p w14:paraId="695EC7D4" w14:textId="77777777" w:rsidR="00DC06DA" w:rsidRPr="009E4BD8" w:rsidRDefault="00DC06DA" w:rsidP="00B9468D">
      <w:pPr>
        <w:rPr>
          <w:rFonts w:ascii="Trebuchet MS" w:hAnsi="Trebuchet MS"/>
        </w:rPr>
      </w:pPr>
    </w:p>
    <w:p w14:paraId="60957FF3" w14:textId="77777777" w:rsidR="00B9468D" w:rsidRPr="009E4BD8" w:rsidRDefault="00B9468D" w:rsidP="00B9468D">
      <w:pPr>
        <w:rPr>
          <w:rFonts w:ascii="Trebuchet MS" w:hAnsi="Trebuchet MS"/>
        </w:rPr>
      </w:pPr>
      <w:r w:rsidRPr="009E4BD8">
        <w:rPr>
          <w:rFonts w:ascii="Trebuchet MS" w:hAnsi="Trebuchet MS"/>
        </w:rPr>
        <w:t>Orientativ, în tabelul nr. 5 sunt prezentate valorile maxime admisibile ale forței unitare de antrenare pentru diferite tipuri de pământ în care sunt realizate canalele precum și pentru diferite tipuri de protecții de taluz.</w:t>
      </w:r>
    </w:p>
    <w:p w14:paraId="01E3084D" w14:textId="77777777" w:rsidR="00DC30FC" w:rsidRPr="009E4BD8" w:rsidRDefault="00DC30FC" w:rsidP="00B9468D">
      <w:pPr>
        <w:rPr>
          <w:rFonts w:ascii="Trebuchet MS" w:hAnsi="Trebuchet MS"/>
        </w:rPr>
      </w:pPr>
    </w:p>
    <w:p w14:paraId="2A821AD9" w14:textId="5C4CC7E7" w:rsidR="001946DB" w:rsidRPr="009E4BD8" w:rsidRDefault="001946DB" w:rsidP="001946DB">
      <w:pPr>
        <w:jc w:val="right"/>
        <w:rPr>
          <w:rFonts w:ascii="Trebuchet MS" w:hAnsi="Trebuchet MS"/>
          <w:i/>
        </w:rPr>
      </w:pPr>
      <w:r w:rsidRPr="009E4BD8">
        <w:rPr>
          <w:rFonts w:ascii="Trebuchet MS" w:hAnsi="Trebuchet MS"/>
          <w:b/>
          <w:bCs/>
          <w:i/>
          <w:sz w:val="22"/>
          <w:szCs w:val="22"/>
        </w:rPr>
        <w:t>Tabelul nr. 5</w:t>
      </w:r>
    </w:p>
    <w:p w14:paraId="7D177874" w14:textId="2ECEF92C" w:rsidR="00B17E93" w:rsidRPr="009E4BD8" w:rsidRDefault="00B17E93" w:rsidP="00B17E93">
      <w:pPr>
        <w:jc w:val="center"/>
        <w:rPr>
          <w:rFonts w:ascii="Trebuchet MS" w:hAnsi="Trebuchet MS"/>
          <w:b/>
          <w:bCs/>
          <w:sz w:val="22"/>
          <w:szCs w:val="22"/>
        </w:rPr>
      </w:pPr>
      <w:r w:rsidRPr="009E4BD8">
        <w:rPr>
          <w:rFonts w:ascii="Trebuchet MS" w:hAnsi="Trebuchet MS"/>
          <w:b/>
          <w:bCs/>
          <w:sz w:val="22"/>
          <w:szCs w:val="22"/>
        </w:rPr>
        <w:t>Valorile maxime admisibile ale forței unitare de antrenare pentru diferite tipuri de terenuri și îmbrăcăminți ale malului și taluzului [</w:t>
      </w:r>
      <w:r w:rsidR="00561C74" w:rsidRPr="009E4BD8">
        <w:rPr>
          <w:rFonts w:ascii="Trebuchet MS" w:hAnsi="Trebuchet MS"/>
          <w:b/>
          <w:bCs/>
          <w:sz w:val="22"/>
          <w:szCs w:val="22"/>
        </w:rPr>
        <w:t>7</w:t>
      </w:r>
      <w:r w:rsidRPr="009E4BD8">
        <w:rPr>
          <w:rFonts w:ascii="Trebuchet MS" w:hAnsi="Trebuchet MS"/>
          <w:b/>
          <w:bCs/>
          <w:sz w:val="22"/>
          <w:szCs w:val="22"/>
        </w:rPr>
        <w:t>].</w:t>
      </w:r>
    </w:p>
    <w:tbl>
      <w:tblPr>
        <w:tblStyle w:val="TableGrid"/>
        <w:tblW w:w="8610" w:type="dxa"/>
        <w:tblLook w:val="04A0" w:firstRow="1" w:lastRow="0" w:firstColumn="1" w:lastColumn="0" w:noHBand="0" w:noVBand="1"/>
      </w:tblPr>
      <w:tblGrid>
        <w:gridCol w:w="703"/>
        <w:gridCol w:w="6096"/>
        <w:gridCol w:w="1811"/>
      </w:tblGrid>
      <w:tr w:rsidR="00B25C4F" w:rsidRPr="009E4BD8" w14:paraId="6C87D4C9" w14:textId="77777777" w:rsidTr="00B17E93">
        <w:tc>
          <w:tcPr>
            <w:tcW w:w="703" w:type="dxa"/>
            <w:vAlign w:val="center"/>
          </w:tcPr>
          <w:p w14:paraId="10DC84D3" w14:textId="77777777" w:rsidR="00B25C4F" w:rsidRPr="009E4BD8" w:rsidRDefault="00B25C4F" w:rsidP="00B25C4F">
            <w:pPr>
              <w:spacing w:after="0"/>
              <w:jc w:val="center"/>
              <w:rPr>
                <w:rFonts w:ascii="Trebuchet MS" w:hAnsi="Trebuchet MS"/>
                <w:b/>
                <w:bCs/>
                <w:sz w:val="20"/>
                <w:szCs w:val="20"/>
              </w:rPr>
            </w:pPr>
            <w:r w:rsidRPr="009E4BD8">
              <w:rPr>
                <w:rFonts w:ascii="Trebuchet MS" w:hAnsi="Trebuchet MS"/>
                <w:b/>
                <w:bCs/>
                <w:sz w:val="20"/>
                <w:szCs w:val="20"/>
              </w:rPr>
              <w:t>Nr.</w:t>
            </w:r>
          </w:p>
          <w:p w14:paraId="76E052F0" w14:textId="13C5922A" w:rsidR="00B25C4F" w:rsidRPr="009E4BD8" w:rsidRDefault="00B17E93" w:rsidP="00B25C4F">
            <w:pPr>
              <w:spacing w:after="0"/>
              <w:jc w:val="center"/>
              <w:rPr>
                <w:rFonts w:ascii="Trebuchet MS" w:hAnsi="Trebuchet MS"/>
                <w:b/>
                <w:bCs/>
                <w:sz w:val="20"/>
                <w:szCs w:val="20"/>
              </w:rPr>
            </w:pPr>
            <w:r w:rsidRPr="009E4BD8">
              <w:rPr>
                <w:rFonts w:ascii="Trebuchet MS" w:hAnsi="Trebuchet MS"/>
                <w:b/>
                <w:bCs/>
                <w:sz w:val="20"/>
                <w:szCs w:val="20"/>
              </w:rPr>
              <w:t>c</w:t>
            </w:r>
            <w:r w:rsidR="00B25C4F" w:rsidRPr="009E4BD8">
              <w:rPr>
                <w:rFonts w:ascii="Trebuchet MS" w:hAnsi="Trebuchet MS"/>
                <w:b/>
                <w:bCs/>
                <w:sz w:val="20"/>
                <w:szCs w:val="20"/>
              </w:rPr>
              <w:t>rt.</w:t>
            </w:r>
          </w:p>
        </w:tc>
        <w:tc>
          <w:tcPr>
            <w:tcW w:w="6096" w:type="dxa"/>
            <w:vAlign w:val="center"/>
          </w:tcPr>
          <w:p w14:paraId="16DABB8C" w14:textId="1AD77309" w:rsidR="00B25C4F" w:rsidRPr="009E4BD8" w:rsidRDefault="00B25C4F" w:rsidP="00B25C4F">
            <w:pPr>
              <w:spacing w:after="0"/>
              <w:jc w:val="center"/>
              <w:rPr>
                <w:rFonts w:ascii="Trebuchet MS" w:hAnsi="Trebuchet MS"/>
                <w:b/>
                <w:bCs/>
                <w:sz w:val="20"/>
                <w:szCs w:val="20"/>
              </w:rPr>
            </w:pPr>
            <w:r w:rsidRPr="009E4BD8">
              <w:rPr>
                <w:rFonts w:ascii="Trebuchet MS" w:hAnsi="Trebuchet MS"/>
                <w:b/>
                <w:bCs/>
                <w:sz w:val="20"/>
                <w:szCs w:val="20"/>
              </w:rPr>
              <w:t>Natura terenului sau a îmbrăcămin</w:t>
            </w:r>
            <w:r w:rsidR="00B17E93" w:rsidRPr="009E4BD8">
              <w:rPr>
                <w:rFonts w:ascii="Trebuchet MS" w:hAnsi="Trebuchet MS"/>
                <w:b/>
                <w:bCs/>
                <w:sz w:val="20"/>
                <w:szCs w:val="20"/>
              </w:rPr>
              <w:t>ţii</w:t>
            </w:r>
          </w:p>
        </w:tc>
        <w:tc>
          <w:tcPr>
            <w:tcW w:w="1811" w:type="dxa"/>
            <w:vAlign w:val="center"/>
          </w:tcPr>
          <w:p w14:paraId="6059B529" w14:textId="27A66F18" w:rsidR="00B25C4F" w:rsidRPr="009E4BD8" w:rsidRDefault="00B25C4F" w:rsidP="00B25C4F">
            <w:pPr>
              <w:spacing w:after="0"/>
              <w:jc w:val="center"/>
              <w:rPr>
                <w:rFonts w:ascii="Trebuchet MS" w:hAnsi="Trebuchet MS"/>
                <w:b/>
                <w:bCs/>
                <w:sz w:val="20"/>
                <w:szCs w:val="20"/>
              </w:rPr>
            </w:pPr>
            <w:r w:rsidRPr="009E4BD8">
              <w:rPr>
                <w:rFonts w:ascii="Trebuchet MS" w:hAnsi="Trebuchet MS"/>
                <w:b/>
                <w:bCs/>
                <w:sz w:val="20"/>
                <w:szCs w:val="20"/>
              </w:rPr>
              <w:t>Fa (</w:t>
            </w:r>
            <w:r w:rsidR="00DB1187" w:rsidRPr="009E4BD8">
              <w:rPr>
                <w:rFonts w:ascii="Trebuchet MS" w:hAnsi="Trebuchet MS"/>
                <w:b/>
                <w:bCs/>
                <w:sz w:val="20"/>
                <w:szCs w:val="20"/>
              </w:rPr>
              <w:t>daN</w:t>
            </w:r>
            <w:r w:rsidRPr="009E4BD8">
              <w:rPr>
                <w:rFonts w:ascii="Trebuchet MS" w:hAnsi="Trebuchet MS"/>
                <w:b/>
                <w:bCs/>
                <w:sz w:val="20"/>
                <w:szCs w:val="20"/>
              </w:rPr>
              <w:t>/m</w:t>
            </w:r>
            <w:r w:rsidRPr="009E4BD8">
              <w:rPr>
                <w:rFonts w:ascii="Trebuchet MS" w:hAnsi="Trebuchet MS"/>
                <w:b/>
                <w:bCs/>
                <w:sz w:val="20"/>
                <w:szCs w:val="20"/>
                <w:vertAlign w:val="superscript"/>
              </w:rPr>
              <w:t>2</w:t>
            </w:r>
            <w:r w:rsidRPr="009E4BD8">
              <w:rPr>
                <w:rFonts w:ascii="Trebuchet MS" w:hAnsi="Trebuchet MS"/>
                <w:b/>
                <w:bCs/>
                <w:sz w:val="20"/>
                <w:szCs w:val="20"/>
              </w:rPr>
              <w:t>)</w:t>
            </w:r>
          </w:p>
        </w:tc>
      </w:tr>
      <w:tr w:rsidR="00B25C4F" w:rsidRPr="009E4BD8" w14:paraId="039F4BC4" w14:textId="77777777" w:rsidTr="00B17E93">
        <w:tc>
          <w:tcPr>
            <w:tcW w:w="703" w:type="dxa"/>
            <w:vAlign w:val="center"/>
          </w:tcPr>
          <w:p w14:paraId="31FB1CA1"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w:t>
            </w:r>
          </w:p>
        </w:tc>
        <w:tc>
          <w:tcPr>
            <w:tcW w:w="6096" w:type="dxa"/>
            <w:vAlign w:val="center"/>
          </w:tcPr>
          <w:p w14:paraId="09861ED7" w14:textId="5B64A0A1" w:rsidR="00B25C4F" w:rsidRPr="009E4BD8" w:rsidRDefault="00B25C4F" w:rsidP="00B25C4F">
            <w:pPr>
              <w:rPr>
                <w:rFonts w:ascii="Trebuchet MS" w:hAnsi="Trebuchet MS"/>
                <w:sz w:val="20"/>
                <w:szCs w:val="20"/>
              </w:rPr>
            </w:pPr>
            <w:r w:rsidRPr="009E4BD8">
              <w:rPr>
                <w:rFonts w:ascii="Trebuchet MS" w:hAnsi="Trebuchet MS"/>
                <w:sz w:val="20"/>
                <w:szCs w:val="20"/>
              </w:rPr>
              <w:t>Nisip cuarțos obișnuit, cu diametrul 0,20 – 0,40 mm</w:t>
            </w:r>
          </w:p>
        </w:tc>
        <w:tc>
          <w:tcPr>
            <w:tcW w:w="1811" w:type="dxa"/>
            <w:vAlign w:val="center"/>
          </w:tcPr>
          <w:p w14:paraId="7959C31E"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0,18 – 0,20</w:t>
            </w:r>
          </w:p>
        </w:tc>
      </w:tr>
      <w:tr w:rsidR="00B25C4F" w:rsidRPr="009E4BD8" w14:paraId="61E64734" w14:textId="77777777" w:rsidTr="00B17E93">
        <w:tc>
          <w:tcPr>
            <w:tcW w:w="703" w:type="dxa"/>
            <w:vAlign w:val="center"/>
          </w:tcPr>
          <w:p w14:paraId="112A470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w:t>
            </w:r>
          </w:p>
        </w:tc>
        <w:tc>
          <w:tcPr>
            <w:tcW w:w="6096" w:type="dxa"/>
            <w:vAlign w:val="center"/>
          </w:tcPr>
          <w:p w14:paraId="1DF42440"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Idem 0,40 – 1,00 mm</w:t>
            </w:r>
          </w:p>
        </w:tc>
        <w:tc>
          <w:tcPr>
            <w:tcW w:w="1811" w:type="dxa"/>
            <w:vAlign w:val="center"/>
          </w:tcPr>
          <w:p w14:paraId="3A1F6804"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0,25 – 0,30</w:t>
            </w:r>
          </w:p>
        </w:tc>
      </w:tr>
      <w:tr w:rsidR="00B25C4F" w:rsidRPr="009E4BD8" w14:paraId="63EBA799" w14:textId="77777777" w:rsidTr="00B17E93">
        <w:tc>
          <w:tcPr>
            <w:tcW w:w="703" w:type="dxa"/>
            <w:vAlign w:val="center"/>
          </w:tcPr>
          <w:p w14:paraId="5A46895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w:t>
            </w:r>
          </w:p>
        </w:tc>
        <w:tc>
          <w:tcPr>
            <w:tcW w:w="6096" w:type="dxa"/>
            <w:vAlign w:val="center"/>
          </w:tcPr>
          <w:p w14:paraId="5F103E60"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Idem, până la 2 mm</w:t>
            </w:r>
          </w:p>
        </w:tc>
        <w:tc>
          <w:tcPr>
            <w:tcW w:w="1811" w:type="dxa"/>
            <w:vAlign w:val="center"/>
          </w:tcPr>
          <w:p w14:paraId="0D35CC4F"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0,40</w:t>
            </w:r>
          </w:p>
        </w:tc>
      </w:tr>
      <w:tr w:rsidR="00B25C4F" w:rsidRPr="009E4BD8" w14:paraId="15A31073" w14:textId="77777777" w:rsidTr="00B17E93">
        <w:tc>
          <w:tcPr>
            <w:tcW w:w="703" w:type="dxa"/>
            <w:vAlign w:val="center"/>
          </w:tcPr>
          <w:p w14:paraId="62897B8F"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4.</w:t>
            </w:r>
          </w:p>
        </w:tc>
        <w:tc>
          <w:tcPr>
            <w:tcW w:w="6096" w:type="dxa"/>
            <w:vAlign w:val="center"/>
          </w:tcPr>
          <w:p w14:paraId="4F561B21"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Amestec de nisip mare</w:t>
            </w:r>
          </w:p>
        </w:tc>
        <w:tc>
          <w:tcPr>
            <w:tcW w:w="1811" w:type="dxa"/>
            <w:vAlign w:val="center"/>
          </w:tcPr>
          <w:p w14:paraId="355B9655"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0,60 – 0,70</w:t>
            </w:r>
          </w:p>
        </w:tc>
      </w:tr>
      <w:tr w:rsidR="00B25C4F" w:rsidRPr="009E4BD8" w14:paraId="20FE4CE3" w14:textId="77777777" w:rsidTr="00B17E93">
        <w:tc>
          <w:tcPr>
            <w:tcW w:w="703" w:type="dxa"/>
            <w:vAlign w:val="center"/>
          </w:tcPr>
          <w:p w14:paraId="2BBACFE4"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5.</w:t>
            </w:r>
          </w:p>
        </w:tc>
        <w:tc>
          <w:tcPr>
            <w:tcW w:w="6096" w:type="dxa"/>
            <w:vAlign w:val="center"/>
          </w:tcPr>
          <w:p w14:paraId="38C61593" w14:textId="31B0817F" w:rsidR="00B25C4F" w:rsidRPr="009E4BD8" w:rsidRDefault="00B25C4F" w:rsidP="00B25C4F">
            <w:pPr>
              <w:rPr>
                <w:rFonts w:ascii="Trebuchet MS" w:hAnsi="Trebuchet MS"/>
                <w:sz w:val="20"/>
                <w:szCs w:val="20"/>
              </w:rPr>
            </w:pPr>
            <w:r w:rsidRPr="009E4BD8">
              <w:rPr>
                <w:rFonts w:ascii="Trebuchet MS" w:hAnsi="Trebuchet MS"/>
                <w:sz w:val="20"/>
                <w:szCs w:val="20"/>
              </w:rPr>
              <w:t>Nisip bine așezat și pietriș mărunt, acțiune de lungă durată</w:t>
            </w:r>
          </w:p>
        </w:tc>
        <w:tc>
          <w:tcPr>
            <w:tcW w:w="1811" w:type="dxa"/>
            <w:vAlign w:val="center"/>
          </w:tcPr>
          <w:p w14:paraId="223687A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0,80 – 0,90</w:t>
            </w:r>
          </w:p>
        </w:tc>
      </w:tr>
      <w:tr w:rsidR="00B25C4F" w:rsidRPr="009E4BD8" w14:paraId="325EE1AB" w14:textId="77777777" w:rsidTr="00B17E93">
        <w:tc>
          <w:tcPr>
            <w:tcW w:w="703" w:type="dxa"/>
            <w:vAlign w:val="center"/>
          </w:tcPr>
          <w:p w14:paraId="56D85DAE"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6.</w:t>
            </w:r>
          </w:p>
        </w:tc>
        <w:tc>
          <w:tcPr>
            <w:tcW w:w="6096" w:type="dxa"/>
            <w:vAlign w:val="center"/>
          </w:tcPr>
          <w:p w14:paraId="458EC569"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Idem, acțiune de scurtă durată, la viituri</w:t>
            </w:r>
          </w:p>
        </w:tc>
        <w:tc>
          <w:tcPr>
            <w:tcW w:w="1811" w:type="dxa"/>
            <w:vAlign w:val="center"/>
          </w:tcPr>
          <w:p w14:paraId="113827E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1,00 – 1,20</w:t>
            </w:r>
          </w:p>
        </w:tc>
      </w:tr>
      <w:tr w:rsidR="00B25C4F" w:rsidRPr="009E4BD8" w14:paraId="6B0C3F2D" w14:textId="77777777" w:rsidTr="00B17E93">
        <w:tc>
          <w:tcPr>
            <w:tcW w:w="703" w:type="dxa"/>
            <w:vAlign w:val="center"/>
          </w:tcPr>
          <w:p w14:paraId="7D042B6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7.</w:t>
            </w:r>
          </w:p>
        </w:tc>
        <w:tc>
          <w:tcPr>
            <w:tcW w:w="6096" w:type="dxa"/>
            <w:vAlign w:val="center"/>
          </w:tcPr>
          <w:p w14:paraId="2402A0F5" w14:textId="60B7159C" w:rsidR="00B25C4F" w:rsidRPr="009E4BD8" w:rsidRDefault="00DC30FC" w:rsidP="00B25C4F">
            <w:pPr>
              <w:rPr>
                <w:rFonts w:ascii="Trebuchet MS" w:hAnsi="Trebuchet MS"/>
                <w:sz w:val="20"/>
                <w:szCs w:val="20"/>
              </w:rPr>
            </w:pPr>
            <w:r w:rsidRPr="009E4BD8">
              <w:rPr>
                <w:rFonts w:ascii="Trebuchet MS" w:hAnsi="Trebuchet MS"/>
                <w:sz w:val="20"/>
                <w:szCs w:val="20"/>
              </w:rPr>
              <w:t>Praf</w:t>
            </w:r>
            <w:r w:rsidR="00B25C4F" w:rsidRPr="009E4BD8">
              <w:rPr>
                <w:rFonts w:ascii="Trebuchet MS" w:hAnsi="Trebuchet MS"/>
                <w:sz w:val="20"/>
                <w:szCs w:val="20"/>
              </w:rPr>
              <w:t xml:space="preserve"> nisipos curat</w:t>
            </w:r>
          </w:p>
        </w:tc>
        <w:tc>
          <w:tcPr>
            <w:tcW w:w="1811" w:type="dxa"/>
            <w:vAlign w:val="center"/>
          </w:tcPr>
          <w:p w14:paraId="13E59ED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1,10</w:t>
            </w:r>
          </w:p>
        </w:tc>
      </w:tr>
      <w:tr w:rsidR="00B25C4F" w:rsidRPr="009E4BD8" w14:paraId="1016FD52" w14:textId="77777777" w:rsidTr="00B17E93">
        <w:tc>
          <w:tcPr>
            <w:tcW w:w="703" w:type="dxa"/>
            <w:vAlign w:val="center"/>
          </w:tcPr>
          <w:p w14:paraId="4FE098B5"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8.</w:t>
            </w:r>
          </w:p>
        </w:tc>
        <w:tc>
          <w:tcPr>
            <w:tcW w:w="6096" w:type="dxa"/>
            <w:vAlign w:val="center"/>
          </w:tcPr>
          <w:p w14:paraId="764F3F3A"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Pietriș cuarțos rotund cu diametrul 0,50 – 1,50 cm</w:t>
            </w:r>
          </w:p>
        </w:tc>
        <w:tc>
          <w:tcPr>
            <w:tcW w:w="1811" w:type="dxa"/>
            <w:vAlign w:val="center"/>
          </w:tcPr>
          <w:p w14:paraId="59398E5A"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1,25</w:t>
            </w:r>
          </w:p>
        </w:tc>
      </w:tr>
      <w:tr w:rsidR="00B25C4F" w:rsidRPr="009E4BD8" w14:paraId="7692FC33" w14:textId="77777777" w:rsidTr="00B17E93">
        <w:tc>
          <w:tcPr>
            <w:tcW w:w="703" w:type="dxa"/>
            <w:vAlign w:val="center"/>
          </w:tcPr>
          <w:p w14:paraId="5D00F879"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9.</w:t>
            </w:r>
          </w:p>
        </w:tc>
        <w:tc>
          <w:tcPr>
            <w:tcW w:w="6096" w:type="dxa"/>
            <w:vAlign w:val="center"/>
          </w:tcPr>
          <w:p w14:paraId="094910F4" w14:textId="229082EB" w:rsidR="00B25C4F" w:rsidRPr="009E4BD8" w:rsidRDefault="00B25C4F" w:rsidP="00B25C4F">
            <w:pPr>
              <w:rPr>
                <w:rFonts w:ascii="Trebuchet MS" w:hAnsi="Trebuchet MS"/>
                <w:sz w:val="20"/>
                <w:szCs w:val="20"/>
              </w:rPr>
            </w:pPr>
            <w:r w:rsidRPr="009E4BD8">
              <w:rPr>
                <w:rFonts w:ascii="Trebuchet MS" w:hAnsi="Trebuchet MS"/>
                <w:sz w:val="20"/>
                <w:szCs w:val="20"/>
              </w:rPr>
              <w:t xml:space="preserve">Pietriș amestecat cu </w:t>
            </w:r>
            <w:r w:rsidR="00DC30FC" w:rsidRPr="009E4BD8">
              <w:rPr>
                <w:rFonts w:ascii="Trebuchet MS" w:hAnsi="Trebuchet MS"/>
                <w:sz w:val="20"/>
                <w:szCs w:val="20"/>
              </w:rPr>
              <w:t>praf</w:t>
            </w:r>
            <w:r w:rsidRPr="009E4BD8">
              <w:rPr>
                <w:rFonts w:ascii="Trebuchet MS" w:hAnsi="Trebuchet MS"/>
                <w:sz w:val="20"/>
                <w:szCs w:val="20"/>
              </w:rPr>
              <w:t>, acțiune de lungă durată</w:t>
            </w:r>
          </w:p>
        </w:tc>
        <w:tc>
          <w:tcPr>
            <w:tcW w:w="1811" w:type="dxa"/>
            <w:vAlign w:val="center"/>
          </w:tcPr>
          <w:p w14:paraId="531C0FB2"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1,50</w:t>
            </w:r>
          </w:p>
        </w:tc>
      </w:tr>
      <w:tr w:rsidR="00B25C4F" w:rsidRPr="009E4BD8" w14:paraId="6482E4F3" w14:textId="77777777" w:rsidTr="00B17E93">
        <w:tc>
          <w:tcPr>
            <w:tcW w:w="703" w:type="dxa"/>
            <w:vAlign w:val="center"/>
          </w:tcPr>
          <w:p w14:paraId="7FE216E0"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10.</w:t>
            </w:r>
          </w:p>
        </w:tc>
        <w:tc>
          <w:tcPr>
            <w:tcW w:w="6096" w:type="dxa"/>
            <w:vAlign w:val="center"/>
          </w:tcPr>
          <w:p w14:paraId="1F949460"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Idem, cu acțiune temporară</w:t>
            </w:r>
          </w:p>
        </w:tc>
        <w:tc>
          <w:tcPr>
            <w:tcW w:w="1811" w:type="dxa"/>
            <w:vAlign w:val="center"/>
          </w:tcPr>
          <w:p w14:paraId="220CEA3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2,00</w:t>
            </w:r>
          </w:p>
        </w:tc>
      </w:tr>
      <w:tr w:rsidR="00B25C4F" w:rsidRPr="009E4BD8" w14:paraId="0B779A92" w14:textId="77777777" w:rsidTr="00B17E93">
        <w:tc>
          <w:tcPr>
            <w:tcW w:w="703" w:type="dxa"/>
            <w:vAlign w:val="center"/>
          </w:tcPr>
          <w:p w14:paraId="0C96205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11.</w:t>
            </w:r>
          </w:p>
        </w:tc>
        <w:tc>
          <w:tcPr>
            <w:tcW w:w="6096" w:type="dxa"/>
            <w:vAlign w:val="center"/>
          </w:tcPr>
          <w:p w14:paraId="76643A57"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Pietriș cuarțos mare, cu diametrul de 4 – 5 cm</w:t>
            </w:r>
          </w:p>
        </w:tc>
        <w:tc>
          <w:tcPr>
            <w:tcW w:w="1811" w:type="dxa"/>
            <w:vAlign w:val="center"/>
          </w:tcPr>
          <w:p w14:paraId="7E1F2266"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4,80</w:t>
            </w:r>
          </w:p>
        </w:tc>
      </w:tr>
      <w:tr w:rsidR="00B25C4F" w:rsidRPr="009E4BD8" w14:paraId="5B5ADEFB" w14:textId="77777777" w:rsidTr="00B17E93">
        <w:tc>
          <w:tcPr>
            <w:tcW w:w="703" w:type="dxa"/>
            <w:vAlign w:val="center"/>
          </w:tcPr>
          <w:p w14:paraId="06717BB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12.</w:t>
            </w:r>
          </w:p>
        </w:tc>
        <w:tc>
          <w:tcPr>
            <w:tcW w:w="6096" w:type="dxa"/>
            <w:vAlign w:val="center"/>
          </w:tcPr>
          <w:p w14:paraId="4AA45A3F" w14:textId="50670DB0" w:rsidR="00B25C4F" w:rsidRPr="009E4BD8" w:rsidRDefault="00B25C4F" w:rsidP="00B25C4F">
            <w:pPr>
              <w:rPr>
                <w:rFonts w:ascii="Trebuchet MS" w:hAnsi="Trebuchet MS"/>
                <w:sz w:val="20"/>
                <w:szCs w:val="20"/>
              </w:rPr>
            </w:pPr>
            <w:r w:rsidRPr="009E4BD8">
              <w:rPr>
                <w:rFonts w:ascii="Trebuchet MS" w:hAnsi="Trebuchet MS"/>
                <w:sz w:val="20"/>
                <w:szCs w:val="20"/>
              </w:rPr>
              <w:t>Prundiș calcaros plat, cu grosimea de 1 – 2 cm și lungimea de 4 – 6 cm</w:t>
            </w:r>
          </w:p>
        </w:tc>
        <w:tc>
          <w:tcPr>
            <w:tcW w:w="1811" w:type="dxa"/>
            <w:vAlign w:val="center"/>
          </w:tcPr>
          <w:p w14:paraId="1E270E4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 xml:space="preserve">5,60 </w:t>
            </w:r>
          </w:p>
        </w:tc>
      </w:tr>
      <w:tr w:rsidR="00B25C4F" w:rsidRPr="009E4BD8" w14:paraId="16F1AD63" w14:textId="77777777" w:rsidTr="00B17E93">
        <w:tc>
          <w:tcPr>
            <w:tcW w:w="703" w:type="dxa"/>
            <w:vAlign w:val="center"/>
          </w:tcPr>
          <w:p w14:paraId="48291754"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13.</w:t>
            </w:r>
          </w:p>
        </w:tc>
        <w:tc>
          <w:tcPr>
            <w:tcW w:w="6096" w:type="dxa"/>
            <w:vAlign w:val="center"/>
          </w:tcPr>
          <w:p w14:paraId="6B70CAAE"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Taluzuri însămânțate cu iarbă</w:t>
            </w:r>
          </w:p>
        </w:tc>
        <w:tc>
          <w:tcPr>
            <w:tcW w:w="1811" w:type="dxa"/>
            <w:vAlign w:val="center"/>
          </w:tcPr>
          <w:p w14:paraId="611C54E5"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1,00 – 1,20</w:t>
            </w:r>
          </w:p>
        </w:tc>
      </w:tr>
      <w:tr w:rsidR="00B25C4F" w:rsidRPr="009E4BD8" w14:paraId="2C3DEA1D" w14:textId="77777777" w:rsidTr="00B17E93">
        <w:tc>
          <w:tcPr>
            <w:tcW w:w="703" w:type="dxa"/>
            <w:vAlign w:val="center"/>
          </w:tcPr>
          <w:p w14:paraId="50955A6C"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14.</w:t>
            </w:r>
          </w:p>
        </w:tc>
        <w:tc>
          <w:tcPr>
            <w:tcW w:w="6096" w:type="dxa"/>
            <w:vAlign w:val="center"/>
          </w:tcPr>
          <w:p w14:paraId="0CBAC890"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Brazde, acțiune de scurtă durată</w:t>
            </w:r>
          </w:p>
        </w:tc>
        <w:tc>
          <w:tcPr>
            <w:tcW w:w="1811" w:type="dxa"/>
            <w:vAlign w:val="center"/>
          </w:tcPr>
          <w:p w14:paraId="74AD024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2,00 – 3,00</w:t>
            </w:r>
          </w:p>
        </w:tc>
      </w:tr>
      <w:tr w:rsidR="00B25C4F" w:rsidRPr="009E4BD8" w14:paraId="04D1291D" w14:textId="77777777" w:rsidTr="00B17E93">
        <w:tc>
          <w:tcPr>
            <w:tcW w:w="703" w:type="dxa"/>
            <w:vAlign w:val="center"/>
          </w:tcPr>
          <w:p w14:paraId="5E4B1F8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15.</w:t>
            </w:r>
          </w:p>
        </w:tc>
        <w:tc>
          <w:tcPr>
            <w:tcW w:w="6096" w:type="dxa"/>
            <w:vAlign w:val="center"/>
          </w:tcPr>
          <w:p w14:paraId="0305FC81"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Idem, acțiune de lungă durată</w:t>
            </w:r>
          </w:p>
        </w:tc>
        <w:tc>
          <w:tcPr>
            <w:tcW w:w="1811" w:type="dxa"/>
            <w:vAlign w:val="center"/>
          </w:tcPr>
          <w:p w14:paraId="17B48EA6"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1,50 – 1,80</w:t>
            </w:r>
          </w:p>
        </w:tc>
      </w:tr>
      <w:tr w:rsidR="00B25C4F" w:rsidRPr="009E4BD8" w14:paraId="4CC37EE8" w14:textId="77777777" w:rsidTr="00B17E93">
        <w:tc>
          <w:tcPr>
            <w:tcW w:w="703" w:type="dxa"/>
            <w:vAlign w:val="center"/>
          </w:tcPr>
          <w:p w14:paraId="6722E77E"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lastRenderedPageBreak/>
              <w:t>16.</w:t>
            </w:r>
          </w:p>
        </w:tc>
        <w:tc>
          <w:tcPr>
            <w:tcW w:w="6096" w:type="dxa"/>
            <w:vAlign w:val="center"/>
          </w:tcPr>
          <w:p w14:paraId="4117C230"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Brazde fixate cu țăruși, acțiune de lungă durată</w:t>
            </w:r>
          </w:p>
        </w:tc>
        <w:tc>
          <w:tcPr>
            <w:tcW w:w="1811" w:type="dxa"/>
            <w:vAlign w:val="center"/>
          </w:tcPr>
          <w:p w14:paraId="4781771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2,50 – 3,00</w:t>
            </w:r>
          </w:p>
        </w:tc>
      </w:tr>
      <w:tr w:rsidR="00B25C4F" w:rsidRPr="009E4BD8" w14:paraId="57E72D6B" w14:textId="77777777" w:rsidTr="00B17E93">
        <w:tc>
          <w:tcPr>
            <w:tcW w:w="703" w:type="dxa"/>
            <w:vAlign w:val="center"/>
          </w:tcPr>
          <w:p w14:paraId="02E86F4A"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17.</w:t>
            </w:r>
          </w:p>
        </w:tc>
        <w:tc>
          <w:tcPr>
            <w:tcW w:w="6096" w:type="dxa"/>
            <w:vAlign w:val="center"/>
          </w:tcPr>
          <w:p w14:paraId="2A0217AA"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Nisip mare între cleionaje</w:t>
            </w:r>
          </w:p>
        </w:tc>
        <w:tc>
          <w:tcPr>
            <w:tcW w:w="1811" w:type="dxa"/>
            <w:vAlign w:val="center"/>
          </w:tcPr>
          <w:p w14:paraId="2D52ADE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1,00</w:t>
            </w:r>
          </w:p>
        </w:tc>
      </w:tr>
      <w:tr w:rsidR="00B25C4F" w:rsidRPr="009E4BD8" w14:paraId="7767E0C5" w14:textId="77777777" w:rsidTr="00B17E93">
        <w:tc>
          <w:tcPr>
            <w:tcW w:w="703" w:type="dxa"/>
            <w:vAlign w:val="center"/>
          </w:tcPr>
          <w:p w14:paraId="5AC65748"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18.</w:t>
            </w:r>
          </w:p>
        </w:tc>
        <w:tc>
          <w:tcPr>
            <w:tcW w:w="6096" w:type="dxa"/>
            <w:vAlign w:val="center"/>
          </w:tcPr>
          <w:p w14:paraId="060F5733"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Pietriș între cleionaje</w:t>
            </w:r>
          </w:p>
        </w:tc>
        <w:tc>
          <w:tcPr>
            <w:tcW w:w="1811" w:type="dxa"/>
            <w:vAlign w:val="center"/>
          </w:tcPr>
          <w:p w14:paraId="1591048A"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1,25 -4,00</w:t>
            </w:r>
          </w:p>
        </w:tc>
      </w:tr>
      <w:tr w:rsidR="00B25C4F" w:rsidRPr="009E4BD8" w14:paraId="4E6F3AED" w14:textId="77777777" w:rsidTr="00B17E93">
        <w:tc>
          <w:tcPr>
            <w:tcW w:w="703" w:type="dxa"/>
            <w:vAlign w:val="center"/>
          </w:tcPr>
          <w:p w14:paraId="6726E012"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19.</w:t>
            </w:r>
          </w:p>
        </w:tc>
        <w:tc>
          <w:tcPr>
            <w:tcW w:w="6096" w:type="dxa"/>
            <w:vAlign w:val="center"/>
          </w:tcPr>
          <w:p w14:paraId="596F1224"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Garduri de nuiele simple</w:t>
            </w:r>
          </w:p>
        </w:tc>
        <w:tc>
          <w:tcPr>
            <w:tcW w:w="1811" w:type="dxa"/>
            <w:vAlign w:val="center"/>
          </w:tcPr>
          <w:p w14:paraId="1517D5BC"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4,00</w:t>
            </w:r>
          </w:p>
        </w:tc>
      </w:tr>
      <w:tr w:rsidR="00B25C4F" w:rsidRPr="009E4BD8" w14:paraId="72F63B90" w14:textId="77777777" w:rsidTr="00B17E93">
        <w:tc>
          <w:tcPr>
            <w:tcW w:w="703" w:type="dxa"/>
            <w:vAlign w:val="center"/>
          </w:tcPr>
          <w:p w14:paraId="1C3487B1"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20.</w:t>
            </w:r>
          </w:p>
        </w:tc>
        <w:tc>
          <w:tcPr>
            <w:tcW w:w="6096" w:type="dxa"/>
            <w:vAlign w:val="center"/>
          </w:tcPr>
          <w:p w14:paraId="264652DD"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Cleionaje oblice pe direcția curentului</w:t>
            </w:r>
          </w:p>
        </w:tc>
        <w:tc>
          <w:tcPr>
            <w:tcW w:w="1811" w:type="dxa"/>
            <w:vAlign w:val="center"/>
          </w:tcPr>
          <w:p w14:paraId="72E5BFA6"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4,00 – 5,00</w:t>
            </w:r>
          </w:p>
        </w:tc>
      </w:tr>
      <w:tr w:rsidR="00B25C4F" w:rsidRPr="009E4BD8" w14:paraId="24C726AF" w14:textId="77777777" w:rsidTr="00B17E93">
        <w:tc>
          <w:tcPr>
            <w:tcW w:w="703" w:type="dxa"/>
            <w:vAlign w:val="center"/>
          </w:tcPr>
          <w:p w14:paraId="6B57F1AE"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21.</w:t>
            </w:r>
          </w:p>
        </w:tc>
        <w:tc>
          <w:tcPr>
            <w:tcW w:w="6096" w:type="dxa"/>
            <w:vAlign w:val="center"/>
          </w:tcPr>
          <w:p w14:paraId="27DF8F7B"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Saltele de fascine</w:t>
            </w:r>
          </w:p>
        </w:tc>
        <w:tc>
          <w:tcPr>
            <w:tcW w:w="1811" w:type="dxa"/>
            <w:vAlign w:val="center"/>
          </w:tcPr>
          <w:p w14:paraId="4690317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3,00 – 7,00</w:t>
            </w:r>
          </w:p>
        </w:tc>
      </w:tr>
      <w:tr w:rsidR="00B25C4F" w:rsidRPr="009E4BD8" w14:paraId="3226729A" w14:textId="77777777" w:rsidTr="00B17E93">
        <w:tc>
          <w:tcPr>
            <w:tcW w:w="703" w:type="dxa"/>
            <w:vAlign w:val="center"/>
          </w:tcPr>
          <w:p w14:paraId="0723C9B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22.</w:t>
            </w:r>
          </w:p>
        </w:tc>
        <w:tc>
          <w:tcPr>
            <w:tcW w:w="6096" w:type="dxa"/>
            <w:vAlign w:val="center"/>
          </w:tcPr>
          <w:p w14:paraId="02FF1A0D"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Anrocamente mari fixate pe gărdulețe, așezate pe filtru invers</w:t>
            </w:r>
          </w:p>
        </w:tc>
        <w:tc>
          <w:tcPr>
            <w:tcW w:w="1811" w:type="dxa"/>
            <w:vAlign w:val="center"/>
          </w:tcPr>
          <w:p w14:paraId="0F9715A7"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10,00 – 12,00</w:t>
            </w:r>
          </w:p>
        </w:tc>
      </w:tr>
      <w:tr w:rsidR="00B25C4F" w:rsidRPr="009E4BD8" w14:paraId="7E9C1BA5" w14:textId="77777777" w:rsidTr="00B17E93">
        <w:tc>
          <w:tcPr>
            <w:tcW w:w="703" w:type="dxa"/>
            <w:vAlign w:val="center"/>
          </w:tcPr>
          <w:p w14:paraId="08073AA4"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23.</w:t>
            </w:r>
          </w:p>
        </w:tc>
        <w:tc>
          <w:tcPr>
            <w:tcW w:w="6096" w:type="dxa"/>
            <w:vAlign w:val="center"/>
          </w:tcPr>
          <w:p w14:paraId="18615E00"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Îmbrăcăminte din plăci de beton armat, funcție de grosime (0,04- 0,20)</w:t>
            </w:r>
          </w:p>
        </w:tc>
        <w:tc>
          <w:tcPr>
            <w:tcW w:w="1811" w:type="dxa"/>
            <w:vAlign w:val="center"/>
          </w:tcPr>
          <w:p w14:paraId="6A5FF738"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3,00 – 7,00</w:t>
            </w:r>
          </w:p>
        </w:tc>
      </w:tr>
      <w:tr w:rsidR="00B25C4F" w:rsidRPr="009E4BD8" w14:paraId="29DC7897" w14:textId="77777777" w:rsidTr="00B17E93">
        <w:tc>
          <w:tcPr>
            <w:tcW w:w="703" w:type="dxa"/>
            <w:vAlign w:val="center"/>
          </w:tcPr>
          <w:p w14:paraId="45DD9642"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24.</w:t>
            </w:r>
          </w:p>
        </w:tc>
        <w:tc>
          <w:tcPr>
            <w:tcW w:w="6096" w:type="dxa"/>
            <w:vAlign w:val="center"/>
          </w:tcPr>
          <w:p w14:paraId="60DA2BA1"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Pereu din dale de beton (0,06 – 0,20), funcție de greutate (suprafață)</w:t>
            </w:r>
          </w:p>
        </w:tc>
        <w:tc>
          <w:tcPr>
            <w:tcW w:w="1811" w:type="dxa"/>
            <w:vAlign w:val="center"/>
          </w:tcPr>
          <w:p w14:paraId="2CC8AE89"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6,00 – 15,00</w:t>
            </w:r>
          </w:p>
        </w:tc>
      </w:tr>
      <w:tr w:rsidR="00B25C4F" w:rsidRPr="009E4BD8" w14:paraId="37CF8E4B" w14:textId="77777777" w:rsidTr="00B17E93">
        <w:tc>
          <w:tcPr>
            <w:tcW w:w="703" w:type="dxa"/>
            <w:vAlign w:val="center"/>
          </w:tcPr>
          <w:p w14:paraId="0A0B02E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25.</w:t>
            </w:r>
          </w:p>
        </w:tc>
        <w:tc>
          <w:tcPr>
            <w:tcW w:w="6096" w:type="dxa"/>
            <w:vAlign w:val="center"/>
          </w:tcPr>
          <w:p w14:paraId="637A839F"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Pereu uscat din moloane 0,25 – 0,30 m coada medie, pe filtru invers</w:t>
            </w:r>
          </w:p>
        </w:tc>
        <w:tc>
          <w:tcPr>
            <w:tcW w:w="1811" w:type="dxa"/>
            <w:vAlign w:val="center"/>
          </w:tcPr>
          <w:p w14:paraId="6E185DB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8,00 – 16,00</w:t>
            </w:r>
          </w:p>
        </w:tc>
      </w:tr>
      <w:tr w:rsidR="00B25C4F" w:rsidRPr="009E4BD8" w14:paraId="17FE6D70" w14:textId="77777777" w:rsidTr="00B17E93">
        <w:tc>
          <w:tcPr>
            <w:tcW w:w="703" w:type="dxa"/>
            <w:vAlign w:val="center"/>
          </w:tcPr>
          <w:p w14:paraId="3092AD3C"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26.</w:t>
            </w:r>
          </w:p>
        </w:tc>
        <w:tc>
          <w:tcPr>
            <w:tcW w:w="6096" w:type="dxa"/>
            <w:vAlign w:val="center"/>
          </w:tcPr>
          <w:p w14:paraId="060CB669"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Pereți continui de piloți de lemn sau căsoaie (apărați la bază contra afuierii)</w:t>
            </w:r>
          </w:p>
        </w:tc>
        <w:tc>
          <w:tcPr>
            <w:tcW w:w="1811" w:type="dxa"/>
            <w:vAlign w:val="center"/>
          </w:tcPr>
          <w:p w14:paraId="30BE84EE"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&lt; 16,00</w:t>
            </w:r>
          </w:p>
        </w:tc>
      </w:tr>
      <w:tr w:rsidR="00B25C4F" w:rsidRPr="009E4BD8" w14:paraId="4081840F" w14:textId="77777777" w:rsidTr="00B17E93">
        <w:tc>
          <w:tcPr>
            <w:tcW w:w="703" w:type="dxa"/>
            <w:vAlign w:val="center"/>
          </w:tcPr>
          <w:p w14:paraId="16B92666"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27.</w:t>
            </w:r>
          </w:p>
        </w:tc>
        <w:tc>
          <w:tcPr>
            <w:tcW w:w="6096" w:type="dxa"/>
            <w:vAlign w:val="center"/>
          </w:tcPr>
          <w:p w14:paraId="5802E02F"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Zidărie de piatră</w:t>
            </w:r>
          </w:p>
        </w:tc>
        <w:tc>
          <w:tcPr>
            <w:tcW w:w="1811" w:type="dxa"/>
            <w:vAlign w:val="center"/>
          </w:tcPr>
          <w:p w14:paraId="015F4FB5"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16,00 - 2,40</w:t>
            </w:r>
          </w:p>
        </w:tc>
      </w:tr>
      <w:tr w:rsidR="00B25C4F" w:rsidRPr="009E4BD8" w14:paraId="7BD1856F" w14:textId="77777777" w:rsidTr="00B17E93">
        <w:tc>
          <w:tcPr>
            <w:tcW w:w="703" w:type="dxa"/>
            <w:vAlign w:val="center"/>
          </w:tcPr>
          <w:p w14:paraId="43B3FADB"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28.</w:t>
            </w:r>
          </w:p>
        </w:tc>
        <w:tc>
          <w:tcPr>
            <w:tcW w:w="6096" w:type="dxa"/>
            <w:vAlign w:val="center"/>
          </w:tcPr>
          <w:p w14:paraId="6AAB8CD5"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Apărări de gabioane (piatră de dimensiuni mici)</w:t>
            </w:r>
          </w:p>
        </w:tc>
        <w:tc>
          <w:tcPr>
            <w:tcW w:w="1811" w:type="dxa"/>
            <w:vAlign w:val="center"/>
          </w:tcPr>
          <w:p w14:paraId="5246A916"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16,00 – 20,00</w:t>
            </w:r>
          </w:p>
        </w:tc>
      </w:tr>
      <w:tr w:rsidR="00B25C4F" w:rsidRPr="009E4BD8" w14:paraId="41B29AF5" w14:textId="77777777" w:rsidTr="00B17E93">
        <w:tc>
          <w:tcPr>
            <w:tcW w:w="703" w:type="dxa"/>
            <w:vAlign w:val="center"/>
          </w:tcPr>
          <w:p w14:paraId="2FF8E85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29.</w:t>
            </w:r>
          </w:p>
        </w:tc>
        <w:tc>
          <w:tcPr>
            <w:tcW w:w="6096" w:type="dxa"/>
            <w:vAlign w:val="center"/>
          </w:tcPr>
          <w:p w14:paraId="7AF70722"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Pereți din palplanșe din lemn (apărați la bază contra afuierii)</w:t>
            </w:r>
          </w:p>
        </w:tc>
        <w:tc>
          <w:tcPr>
            <w:tcW w:w="1811" w:type="dxa"/>
            <w:vAlign w:val="center"/>
          </w:tcPr>
          <w:p w14:paraId="71D98AE6"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20,00 – 24,00</w:t>
            </w:r>
          </w:p>
        </w:tc>
      </w:tr>
      <w:tr w:rsidR="00B25C4F" w:rsidRPr="009E4BD8" w14:paraId="55A069ED" w14:textId="77777777" w:rsidTr="00B17E93">
        <w:tc>
          <w:tcPr>
            <w:tcW w:w="703" w:type="dxa"/>
            <w:vAlign w:val="center"/>
          </w:tcPr>
          <w:p w14:paraId="7BEF7727"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30.</w:t>
            </w:r>
          </w:p>
        </w:tc>
        <w:tc>
          <w:tcPr>
            <w:tcW w:w="6096" w:type="dxa"/>
            <w:vAlign w:val="center"/>
          </w:tcPr>
          <w:p w14:paraId="2CBAFE51"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Zidărie de piatră</w:t>
            </w:r>
          </w:p>
        </w:tc>
        <w:tc>
          <w:tcPr>
            <w:tcW w:w="1811" w:type="dxa"/>
            <w:vAlign w:val="center"/>
          </w:tcPr>
          <w:p w14:paraId="1CBB39AD"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20,00 – 50,00</w:t>
            </w:r>
          </w:p>
        </w:tc>
      </w:tr>
      <w:tr w:rsidR="00B25C4F" w:rsidRPr="009E4BD8" w14:paraId="4535B6EF" w14:textId="77777777" w:rsidTr="00B17E93">
        <w:tc>
          <w:tcPr>
            <w:tcW w:w="703" w:type="dxa"/>
            <w:vAlign w:val="center"/>
          </w:tcPr>
          <w:p w14:paraId="060C9F4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31.</w:t>
            </w:r>
          </w:p>
        </w:tc>
        <w:tc>
          <w:tcPr>
            <w:tcW w:w="6096" w:type="dxa"/>
            <w:vAlign w:val="center"/>
          </w:tcPr>
          <w:p w14:paraId="2D4691FA" w14:textId="37566C0F" w:rsidR="00B25C4F" w:rsidRPr="009E4BD8" w:rsidRDefault="00B25C4F" w:rsidP="00B25C4F">
            <w:pPr>
              <w:rPr>
                <w:rFonts w:ascii="Trebuchet MS" w:hAnsi="Trebuchet MS"/>
                <w:sz w:val="20"/>
                <w:szCs w:val="20"/>
              </w:rPr>
            </w:pPr>
            <w:r w:rsidRPr="009E4BD8">
              <w:rPr>
                <w:rFonts w:ascii="Trebuchet MS" w:hAnsi="Trebuchet MS"/>
                <w:sz w:val="20"/>
                <w:szCs w:val="20"/>
              </w:rPr>
              <w:t>Îmbrăcăminte de beton monolit</w:t>
            </w:r>
          </w:p>
        </w:tc>
        <w:tc>
          <w:tcPr>
            <w:tcW w:w="1811" w:type="dxa"/>
            <w:vAlign w:val="center"/>
          </w:tcPr>
          <w:p w14:paraId="075AE5FC"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30,00 – 60,00</w:t>
            </w:r>
          </w:p>
        </w:tc>
      </w:tr>
      <w:tr w:rsidR="00B25C4F" w:rsidRPr="009E4BD8" w14:paraId="72845019" w14:textId="77777777" w:rsidTr="00B17E93">
        <w:tc>
          <w:tcPr>
            <w:tcW w:w="703" w:type="dxa"/>
            <w:vAlign w:val="center"/>
          </w:tcPr>
          <w:p w14:paraId="38B7C61E"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32.</w:t>
            </w:r>
          </w:p>
        </w:tc>
        <w:tc>
          <w:tcPr>
            <w:tcW w:w="6096" w:type="dxa"/>
            <w:vAlign w:val="center"/>
          </w:tcPr>
          <w:p w14:paraId="7D3837D3"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Căsoaie</w:t>
            </w:r>
          </w:p>
        </w:tc>
        <w:tc>
          <w:tcPr>
            <w:tcW w:w="1811" w:type="dxa"/>
            <w:vAlign w:val="center"/>
          </w:tcPr>
          <w:p w14:paraId="70C28C11"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16,00 – 100,00</w:t>
            </w:r>
          </w:p>
        </w:tc>
      </w:tr>
      <w:tr w:rsidR="00B25C4F" w:rsidRPr="009E4BD8" w14:paraId="470EB36E" w14:textId="77777777" w:rsidTr="00B17E93">
        <w:tc>
          <w:tcPr>
            <w:tcW w:w="703" w:type="dxa"/>
            <w:vAlign w:val="center"/>
          </w:tcPr>
          <w:p w14:paraId="5901CCE3"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33.</w:t>
            </w:r>
          </w:p>
        </w:tc>
        <w:tc>
          <w:tcPr>
            <w:tcW w:w="6096" w:type="dxa"/>
            <w:vAlign w:val="center"/>
          </w:tcPr>
          <w:p w14:paraId="351DF968"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Îmbrăcăminte de beton armat</w:t>
            </w:r>
          </w:p>
        </w:tc>
        <w:tc>
          <w:tcPr>
            <w:tcW w:w="1811" w:type="dxa"/>
            <w:vAlign w:val="center"/>
          </w:tcPr>
          <w:p w14:paraId="59F5D58F"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80,00 – 100,00</w:t>
            </w:r>
          </w:p>
        </w:tc>
      </w:tr>
      <w:tr w:rsidR="00B25C4F" w:rsidRPr="009E4BD8" w14:paraId="24ACD829" w14:textId="77777777" w:rsidTr="00B17E93">
        <w:tc>
          <w:tcPr>
            <w:tcW w:w="703" w:type="dxa"/>
            <w:vAlign w:val="center"/>
          </w:tcPr>
          <w:p w14:paraId="1A064CB1"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34.</w:t>
            </w:r>
          </w:p>
        </w:tc>
        <w:tc>
          <w:tcPr>
            <w:tcW w:w="6096" w:type="dxa"/>
            <w:vAlign w:val="center"/>
          </w:tcPr>
          <w:p w14:paraId="7EB8F1F2" w14:textId="77777777" w:rsidR="00B25C4F" w:rsidRPr="009E4BD8" w:rsidRDefault="00B25C4F" w:rsidP="00B25C4F">
            <w:pPr>
              <w:rPr>
                <w:rFonts w:ascii="Trebuchet MS" w:hAnsi="Trebuchet MS"/>
                <w:sz w:val="20"/>
                <w:szCs w:val="20"/>
              </w:rPr>
            </w:pPr>
            <w:r w:rsidRPr="009E4BD8">
              <w:rPr>
                <w:rFonts w:ascii="Trebuchet MS" w:hAnsi="Trebuchet MS"/>
                <w:sz w:val="20"/>
                <w:szCs w:val="20"/>
              </w:rPr>
              <w:t>Apărări cu gabioane (umplute cu piatră de dimensiuni mari)</w:t>
            </w:r>
          </w:p>
        </w:tc>
        <w:tc>
          <w:tcPr>
            <w:tcW w:w="1811" w:type="dxa"/>
            <w:vAlign w:val="center"/>
          </w:tcPr>
          <w:p w14:paraId="1826D457" w14:textId="77777777" w:rsidR="00B25C4F" w:rsidRPr="009E4BD8" w:rsidRDefault="00B25C4F" w:rsidP="00B25C4F">
            <w:pPr>
              <w:jc w:val="center"/>
              <w:rPr>
                <w:rFonts w:ascii="Trebuchet MS" w:hAnsi="Trebuchet MS"/>
                <w:sz w:val="20"/>
                <w:szCs w:val="20"/>
              </w:rPr>
            </w:pPr>
            <w:r w:rsidRPr="009E4BD8">
              <w:rPr>
                <w:rFonts w:ascii="Trebuchet MS" w:hAnsi="Trebuchet MS"/>
                <w:sz w:val="20"/>
                <w:szCs w:val="20"/>
              </w:rPr>
              <w:t>25,00 – 150,00</w:t>
            </w:r>
          </w:p>
        </w:tc>
      </w:tr>
    </w:tbl>
    <w:p w14:paraId="23D3D69A" w14:textId="77777777" w:rsidR="00B25C4F" w:rsidRPr="009E4BD8" w:rsidRDefault="00B25C4F" w:rsidP="00B9468D">
      <w:pPr>
        <w:rPr>
          <w:rFonts w:ascii="Trebuchet MS" w:hAnsi="Trebuchet MS"/>
        </w:rPr>
      </w:pPr>
    </w:p>
    <w:p w14:paraId="0ABFA522"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 xml:space="preserve">Observație: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max</m:t>
            </m:r>
          </m:sub>
        </m:sSub>
      </m:oMath>
      <w:r w:rsidRPr="009E4BD8">
        <w:rPr>
          <w:rFonts w:ascii="Trebuchet MS" w:eastAsiaTheme="minorEastAsia" w:hAnsi="Trebuchet MS"/>
        </w:rPr>
        <w:t xml:space="preserve"> pe taluz este aproximativ egal cu:</w:t>
      </w:r>
    </w:p>
    <w:p w14:paraId="752EC032" w14:textId="32042381" w:rsidR="00B9468D" w:rsidRPr="009E4BD8" w:rsidRDefault="00D5134E" w:rsidP="00DC06DA">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max</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0,75</m:t>
            </m:r>
            <m:r>
              <w:rPr>
                <w:rFonts w:ascii="Cambria Math" w:eastAsiaTheme="minorEastAsia" w:hAnsi="Cambria Math"/>
              </w:rPr>
              <m:t>γ</m:t>
            </m:r>
          </m:e>
          <m:sub>
            <m:r>
              <w:rPr>
                <w:rFonts w:ascii="Cambria Math" w:eastAsiaTheme="minorEastAsia" w:hAnsi="Cambria Math"/>
              </w:rPr>
              <m:t>w</m:t>
            </m:r>
          </m:sub>
        </m:sSub>
        <m:r>
          <w:rPr>
            <w:rFonts w:ascii="Cambria Math" w:eastAsiaTheme="minorEastAsia" w:hAnsi="Cambria Math"/>
          </w:rPr>
          <m:t>h</m:t>
        </m:r>
        <m:r>
          <w:rPr>
            <w:rFonts w:ascii="Cambria Math" w:eastAsiaTheme="minorEastAsia" w:hAnsi="Cambria Math"/>
          </w:rPr>
          <m:t>I</m:t>
        </m:r>
        <m:r>
          <w:rPr>
            <w:rFonts w:ascii="Cambria Math" w:eastAsiaTheme="minorEastAsia" w:hAnsi="Cambria Math"/>
          </w:rPr>
          <m:t xml:space="preserve"> </m:t>
        </m:r>
      </m:oMath>
      <w:r w:rsidR="00B9468D" w:rsidRPr="009E4BD8">
        <w:rPr>
          <w:rFonts w:ascii="Trebuchet MS" w:eastAsiaTheme="minorEastAsia" w:hAnsi="Trebuchet MS"/>
        </w:rPr>
        <w:t>,</w:t>
      </w:r>
      <w:r w:rsidR="00DC06DA" w:rsidRPr="009E4BD8">
        <w:rPr>
          <w:rFonts w:ascii="Trebuchet MS" w:eastAsiaTheme="minorEastAsia" w:hAnsi="Trebuchet MS"/>
        </w:rPr>
        <w:tab/>
      </w:r>
      <w:r w:rsidR="00DC06DA" w:rsidRPr="009E4BD8">
        <w:rPr>
          <w:rFonts w:ascii="Trebuchet MS" w:eastAsiaTheme="minorEastAsia" w:hAnsi="Trebuchet MS"/>
        </w:rPr>
        <w:tab/>
        <w:t>(6.1)</w:t>
      </w:r>
    </w:p>
    <w:p w14:paraId="1D903CDF" w14:textId="480823E0" w:rsidR="00B9468D" w:rsidRPr="009E4BD8" w:rsidRDefault="00B9468D" w:rsidP="00B9468D">
      <w:pPr>
        <w:rPr>
          <w:rFonts w:ascii="Trebuchet MS" w:eastAsiaTheme="minorEastAsia" w:hAnsi="Trebuchet MS"/>
        </w:rPr>
      </w:pPr>
      <w:r w:rsidRPr="009E4BD8">
        <w:rPr>
          <w:rFonts w:ascii="Trebuchet MS" w:eastAsiaTheme="minorEastAsia" w:hAnsi="Trebuchet MS"/>
        </w:rPr>
        <w:t xml:space="preserve">unde </w:t>
      </w:r>
      <m:oMath>
        <m:r>
          <w:rPr>
            <w:rFonts w:ascii="Cambria Math" w:eastAsiaTheme="minorEastAsia" w:hAnsi="Cambria Math"/>
          </w:rPr>
          <m:t>h</m:t>
        </m:r>
      </m:oMath>
      <w:r w:rsidRPr="009E4BD8">
        <w:rPr>
          <w:rFonts w:ascii="Trebuchet MS" w:eastAsiaTheme="minorEastAsia" w:hAnsi="Trebuchet MS"/>
        </w:rPr>
        <w:t xml:space="preserve"> este adâncimea apei la piciorul taluzului.</w:t>
      </w:r>
    </w:p>
    <w:p w14:paraId="417BF07B" w14:textId="786C69A0" w:rsidR="00B9468D" w:rsidRPr="009E4BD8" w:rsidRDefault="00B9468D" w:rsidP="00B9468D">
      <w:pPr>
        <w:rPr>
          <w:rFonts w:ascii="Trebuchet MS" w:hAnsi="Trebuchet MS"/>
        </w:rPr>
      </w:pPr>
    </w:p>
    <w:p w14:paraId="4AC584BC" w14:textId="193B3A3C" w:rsidR="00B9468D" w:rsidRPr="009E4BD8" w:rsidRDefault="00B9468D" w:rsidP="00B9468D">
      <w:pPr>
        <w:rPr>
          <w:rFonts w:ascii="Trebuchet MS" w:hAnsi="Trebuchet MS"/>
        </w:rPr>
      </w:pPr>
      <w:r w:rsidRPr="009E4BD8">
        <w:rPr>
          <w:rFonts w:ascii="Trebuchet MS" w:hAnsi="Trebuchet MS"/>
        </w:rPr>
        <w:t>6.3.2. Valurile formate de vânturi puternice acționeaz</w:t>
      </w:r>
      <w:r w:rsidR="00643F4D" w:rsidRPr="009E4BD8">
        <w:rPr>
          <w:rFonts w:ascii="Trebuchet MS" w:hAnsi="Trebuchet MS"/>
        </w:rPr>
        <w:t>ă</w:t>
      </w:r>
      <w:r w:rsidRPr="009E4BD8">
        <w:rPr>
          <w:rFonts w:ascii="Trebuchet MS" w:hAnsi="Trebuchet MS"/>
        </w:rPr>
        <w:t xml:space="preserve"> asupra taluzurilor sub două forme:</w:t>
      </w:r>
    </w:p>
    <w:p w14:paraId="16820946" w14:textId="77777777"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acțiunea dinamică de izbire a taluzului de către masa de apă în mișcare;</w:t>
      </w:r>
    </w:p>
    <w:p w14:paraId="15AA8844" w14:textId="735364F2"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 xml:space="preserve">acțiunea de </w:t>
      </w:r>
      <w:r w:rsidR="00151D9D" w:rsidRPr="009E4BD8">
        <w:rPr>
          <w:rFonts w:ascii="Trebuchet MS" w:hAnsi="Trebuchet MS"/>
        </w:rPr>
        <w:t>emersiune</w:t>
      </w:r>
      <w:r w:rsidRPr="009E4BD8">
        <w:rPr>
          <w:rFonts w:ascii="Trebuchet MS" w:hAnsi="Trebuchet MS"/>
        </w:rPr>
        <w:t xml:space="preserve"> la retragerea valului de pe taluz, după deferlare</w:t>
      </w:r>
      <w:r w:rsidR="009607D3" w:rsidRPr="009E4BD8">
        <w:rPr>
          <w:rFonts w:ascii="Trebuchet MS" w:hAnsi="Trebuchet MS"/>
        </w:rPr>
        <w:t xml:space="preserve">; pentru pereurile constituite din blocuri sau dale, este o acțiune de antrenare produsă de scurgerea apei printre elementele componente; pentru pereu de beton (poate fi considerat impermeabil) poate </w:t>
      </w:r>
      <w:r w:rsidR="009179D4" w:rsidRPr="009E4BD8">
        <w:rPr>
          <w:rFonts w:ascii="Trebuchet MS" w:hAnsi="Trebuchet MS"/>
        </w:rPr>
        <w:t xml:space="preserve">să </w:t>
      </w:r>
      <w:r w:rsidR="009607D3" w:rsidRPr="009E4BD8">
        <w:rPr>
          <w:rFonts w:ascii="Trebuchet MS" w:hAnsi="Trebuchet MS"/>
        </w:rPr>
        <w:t>apar</w:t>
      </w:r>
      <w:r w:rsidR="009179D4" w:rsidRPr="009E4BD8">
        <w:rPr>
          <w:rFonts w:ascii="Trebuchet MS" w:hAnsi="Trebuchet MS"/>
        </w:rPr>
        <w:t>ă</w:t>
      </w:r>
      <w:r w:rsidR="009607D3" w:rsidRPr="009E4BD8">
        <w:rPr>
          <w:rFonts w:ascii="Trebuchet MS" w:hAnsi="Trebuchet MS"/>
        </w:rPr>
        <w:t xml:space="preserve"> o subpresiune</w:t>
      </w:r>
      <w:r w:rsidRPr="009E4BD8">
        <w:rPr>
          <w:rFonts w:ascii="Trebuchet MS" w:hAnsi="Trebuchet MS"/>
        </w:rPr>
        <w:t>.</w:t>
      </w:r>
    </w:p>
    <w:p w14:paraId="4A3A5745" w14:textId="77777777" w:rsidR="00B9468D" w:rsidRPr="009E4BD8" w:rsidRDefault="00B9468D" w:rsidP="00B9468D">
      <w:pPr>
        <w:rPr>
          <w:rFonts w:ascii="Trebuchet MS" w:hAnsi="Trebuchet MS"/>
        </w:rPr>
      </w:pPr>
      <w:r w:rsidRPr="009E4BD8">
        <w:rPr>
          <w:rFonts w:ascii="Trebuchet MS" w:hAnsi="Trebuchet MS"/>
        </w:rPr>
        <w:lastRenderedPageBreak/>
        <w:t>Pentru dimensionarea consolidării la acțiunea valurilor trebuie cunoscute în prealabil:</w:t>
      </w:r>
    </w:p>
    <w:p w14:paraId="3B32BF3E" w14:textId="7AEFD652"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val</m:t>
            </m:r>
          </m:sub>
        </m:sSub>
      </m:oMath>
      <w:r w:rsidR="00B9468D" w:rsidRPr="009E4BD8">
        <w:rPr>
          <w:rFonts w:ascii="Trebuchet MS" w:eastAsiaTheme="minorEastAsia" w:hAnsi="Trebuchet MS"/>
        </w:rPr>
        <w:t xml:space="preserve"> – înălțimea valului care se poate forma în zonă, </w:t>
      </w:r>
      <m:oMath>
        <m:d>
          <m:dPr>
            <m:ctrlPr>
              <w:rPr>
                <w:rFonts w:ascii="Cambria Math" w:eastAsiaTheme="minorEastAsia" w:hAnsi="Cambria Math"/>
                <w:i/>
              </w:rPr>
            </m:ctrlPr>
          </m:dPr>
          <m:e>
            <m:r>
              <w:rPr>
                <w:rFonts w:ascii="Cambria Math" w:eastAsiaTheme="minorEastAsia" w:hAnsi="Cambria Math"/>
              </w:rPr>
              <m:t>m</m:t>
            </m:r>
          </m:e>
        </m:d>
      </m:oMath>
      <w:r w:rsidR="00B9468D" w:rsidRPr="009E4BD8">
        <w:rPr>
          <w:rFonts w:ascii="Trebuchet MS" w:eastAsiaTheme="minorEastAsia" w:hAnsi="Trebuchet MS"/>
        </w:rPr>
        <w:t>;</w:t>
      </w:r>
    </w:p>
    <w:p w14:paraId="24DF8AD0" w14:textId="01E82B4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val</m:t>
            </m:r>
          </m:sub>
        </m:sSub>
      </m:oMath>
      <w:r w:rsidR="00B9468D" w:rsidRPr="009E4BD8">
        <w:rPr>
          <w:rFonts w:ascii="Trebuchet MS" w:eastAsiaTheme="minorEastAsia" w:hAnsi="Trebuchet MS"/>
        </w:rPr>
        <w:t xml:space="preserve"> – lungimea valului (lungimea de undă a mișcării ondulatorii), </w:t>
      </w:r>
      <m:oMath>
        <m:d>
          <m:dPr>
            <m:ctrlPr>
              <w:rPr>
                <w:rFonts w:ascii="Cambria Math" w:eastAsiaTheme="minorEastAsia" w:hAnsi="Cambria Math"/>
                <w:i/>
              </w:rPr>
            </m:ctrlPr>
          </m:dPr>
          <m:e>
            <m:r>
              <w:rPr>
                <w:rFonts w:ascii="Cambria Math" w:eastAsiaTheme="minorEastAsia" w:hAnsi="Cambria Math"/>
              </w:rPr>
              <m:t>m</m:t>
            </m:r>
          </m:e>
        </m:d>
      </m:oMath>
      <w:r w:rsidR="00B9468D" w:rsidRPr="009E4BD8">
        <w:rPr>
          <w:rFonts w:ascii="Trebuchet MS" w:eastAsiaTheme="minorEastAsia" w:hAnsi="Trebuchet MS"/>
        </w:rPr>
        <w:t>;</w:t>
      </w:r>
    </w:p>
    <w:p w14:paraId="1654EA75" w14:textId="29D9756D" w:rsidR="00455C64" w:rsidRPr="009E4BD8" w:rsidRDefault="00455C64" w:rsidP="00455C64">
      <w:pPr>
        <w:ind w:firstLine="708"/>
        <w:rPr>
          <w:rFonts w:ascii="Trebuchet MS" w:hAnsi="Trebuchet MS"/>
        </w:rPr>
      </w:pPr>
      <w:r w:rsidRPr="009E4BD8">
        <w:rPr>
          <w:rFonts w:ascii="Trebuchet MS" w:hAnsi="Trebuchet MS"/>
        </w:rPr>
        <w:t>T – perioada mișcării, (s);</w:t>
      </w:r>
    </w:p>
    <w:p w14:paraId="52B3354A" w14:textId="53AFF3D7" w:rsidR="00455C64" w:rsidRPr="009E4BD8" w:rsidRDefault="00455C64" w:rsidP="00455C64">
      <w:pPr>
        <w:ind w:firstLine="708"/>
        <w:rPr>
          <w:rFonts w:ascii="Trebuchet MS" w:hAnsi="Trebuchet MS"/>
        </w:rPr>
      </w:pPr>
      <w:r w:rsidRPr="009E4BD8">
        <w:rPr>
          <w:rFonts w:ascii="Trebuchet MS" w:hAnsi="Trebuchet MS"/>
        </w:rPr>
        <w:t>C – celeritatea – viteza de propagare a crestei valului, (m⁄s);</w:t>
      </w:r>
    </w:p>
    <w:p w14:paraId="35A8F1BF" w14:textId="16E2275D" w:rsidR="00B9468D" w:rsidRPr="009E4BD8" w:rsidRDefault="00643F4D" w:rsidP="00643F4D">
      <w:pPr>
        <w:autoSpaceDE w:val="0"/>
        <w:autoSpaceDN w:val="0"/>
        <w:adjustRightInd w:val="0"/>
        <w:spacing w:after="0"/>
        <w:ind w:left="993" w:hanging="284"/>
        <w:jc w:val="left"/>
        <w:rPr>
          <w:rFonts w:ascii="Trebuchet MS" w:eastAsiaTheme="minorEastAsia" w:hAnsi="Trebuchet MS"/>
        </w:rPr>
      </w:pPr>
      <m:oMath>
        <m:r>
          <w:rPr>
            <w:rFonts w:ascii="Cambria Math" w:eastAsiaTheme="minorEastAsia" w:hAnsi="Cambria Math"/>
          </w:rPr>
          <m:t>F</m:t>
        </m:r>
      </m:oMath>
      <w:r w:rsidR="00B9468D" w:rsidRPr="009E4BD8">
        <w:rPr>
          <w:rFonts w:ascii="Trebuchet MS" w:eastAsiaTheme="minorEastAsia" w:hAnsi="Trebuchet MS"/>
        </w:rPr>
        <w:t>– fetch</w:t>
      </w:r>
      <w:r w:rsidR="00DC30FC" w:rsidRPr="009E4BD8">
        <w:rPr>
          <w:rFonts w:ascii="Trebuchet MS" w:eastAsiaTheme="minorEastAsia" w:hAnsi="Trebuchet MS"/>
        </w:rPr>
        <w:t xml:space="preserve"> (efectiv)</w:t>
      </w:r>
      <w:r w:rsidR="00B9468D" w:rsidRPr="009E4BD8">
        <w:rPr>
          <w:rFonts w:ascii="Trebuchet MS" w:eastAsiaTheme="minorEastAsia" w:hAnsi="Trebuchet MS"/>
        </w:rPr>
        <w:t xml:space="preserve"> – </w:t>
      </w:r>
      <w:r w:rsidRPr="009E4BD8">
        <w:rPr>
          <w:rFonts w:ascii="Trebuchet MS" w:eastAsia="TT159t00" w:hAnsi="Trebuchet MS"/>
          <w:lang w:eastAsia="ja-JP"/>
        </w:rPr>
        <w:t>lungimea din cuprinsul suprafeţei de apă acoperită de vântul datorită căruia iau naştere respectivele valuri</w:t>
      </w:r>
      <w:r w:rsidR="00B9468D" w:rsidRPr="009E4BD8">
        <w:rPr>
          <w:rFonts w:ascii="Trebuchet MS" w:eastAsiaTheme="minorEastAsia" w:hAnsi="Trebuchet MS"/>
        </w:rPr>
        <w:t xml:space="preserve">, </w:t>
      </w:r>
      <m:oMath>
        <m:d>
          <m:dPr>
            <m:ctrlPr>
              <w:rPr>
                <w:rFonts w:ascii="Cambria Math" w:eastAsiaTheme="minorEastAsia" w:hAnsi="Cambria Math"/>
                <w:i/>
              </w:rPr>
            </m:ctrlPr>
          </m:dPr>
          <m:e>
            <m:r>
              <w:rPr>
                <w:rFonts w:ascii="Cambria Math" w:eastAsiaTheme="minorEastAsia" w:hAnsi="Cambria Math"/>
              </w:rPr>
              <m:t>km</m:t>
            </m:r>
          </m:e>
        </m:d>
      </m:oMath>
      <w:r w:rsidR="00B9468D" w:rsidRPr="009E4BD8">
        <w:rPr>
          <w:rFonts w:ascii="Trebuchet MS" w:eastAsiaTheme="minorEastAsia" w:hAnsi="Trebuchet MS"/>
        </w:rPr>
        <w:t>.</w:t>
      </w:r>
    </w:p>
    <w:p w14:paraId="611E6D60" w14:textId="77777777" w:rsidR="00455C64" w:rsidRPr="009E4BD8" w:rsidRDefault="00455C64" w:rsidP="00B9468D">
      <w:pPr>
        <w:rPr>
          <w:rFonts w:ascii="Trebuchet MS" w:hAnsi="Trebuchet MS"/>
        </w:rPr>
      </w:pPr>
    </w:p>
    <w:p w14:paraId="4850578A" w14:textId="77777777" w:rsidR="00B9468D" w:rsidRPr="009E4BD8" w:rsidRDefault="00B9468D" w:rsidP="00B9468D">
      <w:pPr>
        <w:rPr>
          <w:rFonts w:ascii="Trebuchet MS" w:hAnsi="Trebuchet MS"/>
        </w:rPr>
      </w:pPr>
      <w:r w:rsidRPr="009E4BD8">
        <w:rPr>
          <w:rFonts w:ascii="Trebuchet MS" w:hAnsi="Trebuchet MS"/>
        </w:rPr>
        <w:t>În cazul când studiul hidrologic nu furnizează date caracteristice pentru valurile ce se pot forma, acestea se pot calcula cu ajutorul relațiilor propuse de Andreanov [3], pentru ape cu:</w:t>
      </w:r>
    </w:p>
    <w:p w14:paraId="4D3B2B37" w14:textId="77777777"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adâncimi mici;</w:t>
      </w:r>
    </w:p>
    <w:p w14:paraId="71F5ADE6" w14:textId="77777777"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funduri orizontale;</w:t>
      </w:r>
    </w:p>
    <w:p w14:paraId="791D5759" w14:textId="5C7C1E82" w:rsidR="00B9468D" w:rsidRPr="009E4BD8" w:rsidRDefault="00E260AE">
      <w:pPr>
        <w:pStyle w:val="ListParagraph"/>
        <w:numPr>
          <w:ilvl w:val="0"/>
          <w:numId w:val="16"/>
        </w:numPr>
        <w:spacing w:after="160" w:line="259" w:lineRule="auto"/>
        <w:rPr>
          <w:rFonts w:ascii="Trebuchet MS" w:hAnsi="Trebuchet MS"/>
        </w:rPr>
      </w:pPr>
      <w:r w:rsidRPr="009E4BD8">
        <w:rPr>
          <w:rFonts w:ascii="Trebuchet MS" w:hAnsi="Trebuchet MS"/>
        </w:rPr>
        <w:t xml:space="preserve">fetch </w:t>
      </w:r>
      <w:r w:rsidR="00DC30FC" w:rsidRPr="009E4BD8">
        <w:rPr>
          <w:rFonts w:ascii="Trebuchet MS" w:hAnsi="Trebuchet MS"/>
        </w:rPr>
        <w:t xml:space="preserve">efectiv </w:t>
      </w:r>
      <w:r w:rsidRPr="009E4BD8">
        <w:rPr>
          <w:rFonts w:ascii="Trebuchet MS" w:hAnsi="Trebuchet MS"/>
          <w:lang w:val="en-US"/>
        </w:rPr>
        <w:t xml:space="preserve">&gt; </w:t>
      </w:r>
      <w:r w:rsidRPr="009E4BD8">
        <w:rPr>
          <w:rFonts w:ascii="Trebuchet MS" w:hAnsi="Trebuchet MS"/>
        </w:rPr>
        <w:t>3</w:t>
      </w:r>
      <w:r w:rsidR="00B9468D" w:rsidRPr="009E4BD8">
        <w:rPr>
          <w:rFonts w:ascii="Trebuchet MS" w:hAnsi="Trebuchet MS"/>
        </w:rPr>
        <w:t xml:space="preserve"> km;</w:t>
      </w:r>
    </w:p>
    <w:p w14:paraId="75ACE8D7" w14:textId="7B8390C1" w:rsidR="00B9468D" w:rsidRPr="009E4BD8" w:rsidRDefault="00B9468D">
      <w:pPr>
        <w:pStyle w:val="ListParagraph"/>
        <w:numPr>
          <w:ilvl w:val="0"/>
          <w:numId w:val="16"/>
        </w:numPr>
        <w:spacing w:after="160" w:line="259" w:lineRule="auto"/>
        <w:jc w:val="left"/>
        <w:rPr>
          <w:rFonts w:ascii="Trebuchet MS" w:eastAsiaTheme="minorEastAsia" w:hAnsi="Trebuchet MS"/>
        </w:rPr>
      </w:pPr>
      <w:r w:rsidRPr="009E4BD8">
        <w:rPr>
          <w:rFonts w:ascii="Trebuchet MS" w:eastAsiaTheme="minorEastAsia" w:hAnsi="Trebuchet MS"/>
        </w:rPr>
        <w:t xml:space="preserve">viteza vântului </w:t>
      </w:r>
      <m:oMath>
        <m:r>
          <w:rPr>
            <w:rFonts w:ascii="Cambria Math" w:eastAsiaTheme="minorEastAsia" w:hAnsi="Cambria Math"/>
          </w:rPr>
          <m:t xml:space="preserve">w=5…15 </m:t>
        </m:r>
        <m:f>
          <m:fPr>
            <m:type m:val="lin"/>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 xml:space="preserve">18…54 </m:t>
            </m:r>
            <m:f>
              <m:fPr>
                <m:type m:val="lin"/>
                <m:ctrlPr>
                  <w:rPr>
                    <w:rFonts w:ascii="Cambria Math" w:eastAsiaTheme="minorEastAsia" w:hAnsi="Cambria Math"/>
                    <w:i/>
                  </w:rPr>
                </m:ctrlPr>
              </m:fPr>
              <m:num>
                <m:r>
                  <w:rPr>
                    <w:rFonts w:ascii="Cambria Math" w:eastAsiaTheme="minorEastAsia" w:hAnsi="Cambria Math"/>
                  </w:rPr>
                  <m:t>km</m:t>
                </m:r>
              </m:num>
              <m:den>
                <m:r>
                  <w:rPr>
                    <w:rFonts w:ascii="Cambria Math" w:eastAsiaTheme="minorEastAsia" w:hAnsi="Cambria Math"/>
                  </w:rPr>
                  <m:t>h</m:t>
                </m:r>
              </m:den>
            </m:f>
          </m:e>
        </m:d>
      </m:oMath>
    </w:p>
    <w:p w14:paraId="43CA017A" w14:textId="77777777" w:rsidR="009430CD" w:rsidRPr="009E4BD8" w:rsidRDefault="009430CD" w:rsidP="00B9468D">
      <w:pPr>
        <w:rPr>
          <w:rFonts w:ascii="Trebuchet MS" w:eastAsiaTheme="minorEastAsia" w:hAnsi="Trebuchet MS"/>
        </w:rPr>
      </w:pPr>
    </w:p>
    <w:p w14:paraId="53423B11" w14:textId="7E775A24" w:rsidR="00B9468D" w:rsidRPr="009E4BD8" w:rsidRDefault="00B9468D" w:rsidP="00B9468D">
      <w:pPr>
        <w:rPr>
          <w:rFonts w:ascii="Trebuchet MS" w:eastAsiaTheme="minorEastAsia" w:hAnsi="Trebuchet MS"/>
        </w:rPr>
      </w:pPr>
      <w:r w:rsidRPr="009E4BD8">
        <w:rPr>
          <w:rFonts w:ascii="Trebuchet MS" w:eastAsiaTheme="minorEastAsia" w:hAnsi="Trebuchet MS"/>
        </w:rPr>
        <w:t>Relațiile [3] au forma:</w:t>
      </w:r>
    </w:p>
    <w:p w14:paraId="2EE0ED85" w14:textId="0EFBC52E" w:rsidR="00B9468D" w:rsidRPr="009E4BD8" w:rsidRDefault="00D5134E" w:rsidP="00562048">
      <w:pPr>
        <w:ind w:firstLine="720"/>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val</m:t>
            </m:r>
          </m:sub>
        </m:sSub>
        <m:r>
          <w:rPr>
            <w:rFonts w:ascii="Cambria Math" w:eastAsiaTheme="minorEastAsia" w:hAnsi="Cambria Math"/>
          </w:rPr>
          <m:t>=0,304</m:t>
        </m:r>
        <m:r>
          <w:rPr>
            <w:rFonts w:ascii="Cambria Math" w:eastAsiaTheme="minorEastAsia" w:hAnsi="Cambria Math"/>
          </w:rPr>
          <m:t>w</m:t>
        </m:r>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0,5</m:t>
            </m:r>
          </m:sup>
        </m:sSup>
      </m:oMath>
      <w:r w:rsidR="00562048" w:rsidRPr="009E4BD8">
        <w:rPr>
          <w:rFonts w:ascii="Trebuchet MS" w:eastAsiaTheme="minorEastAsia" w:hAnsi="Trebuchet MS"/>
        </w:rPr>
        <w:tab/>
      </w:r>
      <w:r w:rsidR="00562048" w:rsidRPr="009E4BD8">
        <w:rPr>
          <w:rFonts w:ascii="Trebuchet MS" w:eastAsiaTheme="minorEastAsia" w:hAnsi="Trebuchet MS"/>
        </w:rPr>
        <w:tab/>
        <w:t>(7)</w:t>
      </w:r>
    </w:p>
    <w:p w14:paraId="0604C1D7" w14:textId="635046B3" w:rsidR="00B9468D" w:rsidRPr="009E4BD8" w:rsidRDefault="00D5134E" w:rsidP="00562048">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val</m:t>
            </m:r>
          </m:sub>
        </m:sSub>
        <m:r>
          <w:rPr>
            <w:rFonts w:ascii="Cambria Math" w:eastAsiaTheme="minorEastAsia" w:hAnsi="Cambria Math"/>
          </w:rPr>
          <m:t>=0,0208</m:t>
        </m:r>
        <m:sSup>
          <m:sSupPr>
            <m:ctrlPr>
              <w:rPr>
                <w:rFonts w:ascii="Cambria Math" w:eastAsiaTheme="minorEastAsia" w:hAnsi="Cambria Math"/>
                <w:i/>
              </w:rPr>
            </m:ctrlPr>
          </m:sSupPr>
          <m:e>
            <m:r>
              <w:rPr>
                <w:rFonts w:ascii="Cambria Math" w:eastAsiaTheme="minorEastAsia" w:hAnsi="Cambria Math"/>
              </w:rPr>
              <m:t>w</m:t>
            </m:r>
          </m:e>
          <m:sup>
            <m:r>
              <w:rPr>
                <w:rFonts w:ascii="Cambria Math" w:eastAsiaTheme="minorEastAsia" w:hAnsi="Cambria Math"/>
              </w:rPr>
              <m:t>1,25</m:t>
            </m:r>
          </m:sup>
        </m:sSup>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0,33</m:t>
            </m:r>
          </m:sup>
        </m:sSup>
      </m:oMath>
      <w:r w:rsidR="00562048" w:rsidRPr="009E4BD8">
        <w:rPr>
          <w:rFonts w:ascii="Trebuchet MS" w:eastAsiaTheme="minorEastAsia" w:hAnsi="Trebuchet MS"/>
        </w:rPr>
        <w:tab/>
      </w:r>
      <w:r w:rsidR="00562048" w:rsidRPr="009E4BD8">
        <w:rPr>
          <w:rFonts w:ascii="Trebuchet MS" w:eastAsiaTheme="minorEastAsia" w:hAnsi="Trebuchet MS"/>
        </w:rPr>
        <w:tab/>
        <w:t>(8)</w:t>
      </w:r>
    </w:p>
    <w:p w14:paraId="7F8D0342" w14:textId="77777777" w:rsidR="00B9468D" w:rsidRPr="009E4BD8" w:rsidRDefault="00B9468D" w:rsidP="00B9468D">
      <w:pPr>
        <w:rPr>
          <w:rFonts w:ascii="Trebuchet MS" w:hAnsi="Trebuchet MS"/>
        </w:rPr>
      </w:pPr>
    </w:p>
    <w:p w14:paraId="60103A4B" w14:textId="02C8B1EB" w:rsidR="009E5568" w:rsidRPr="009E4BD8" w:rsidRDefault="009E5568" w:rsidP="00B9468D">
      <w:pPr>
        <w:rPr>
          <w:rFonts w:ascii="Trebuchet MS" w:hAnsi="Trebuchet MS"/>
        </w:rPr>
      </w:pPr>
      <w:r w:rsidRPr="009E4BD8">
        <w:rPr>
          <w:rFonts w:ascii="Trebuchet MS" w:hAnsi="Trebuchet MS"/>
        </w:rPr>
        <w:t>Pentru valoarea fetch</w:t>
      </w:r>
      <w:r w:rsidR="00DC30FC" w:rsidRPr="009E4BD8">
        <w:rPr>
          <w:rFonts w:ascii="Trebuchet MS" w:hAnsi="Trebuchet MS"/>
        </w:rPr>
        <w:t>-</w:t>
      </w:r>
      <w:r w:rsidRPr="009E4BD8">
        <w:rPr>
          <w:rFonts w:ascii="Trebuchet MS" w:hAnsi="Trebuchet MS"/>
        </w:rPr>
        <w:t xml:space="preserve">ului </w:t>
      </w:r>
      <w:r w:rsidR="00DC30FC" w:rsidRPr="009E4BD8">
        <w:rPr>
          <w:rFonts w:ascii="Trebuchet MS" w:hAnsi="Trebuchet MS"/>
        </w:rPr>
        <w:t xml:space="preserve">efectiv </w:t>
      </w:r>
      <w:r w:rsidRPr="009E4BD8">
        <w:rPr>
          <w:rFonts w:ascii="Trebuchet MS" w:hAnsi="Trebuchet MS"/>
        </w:rPr>
        <w:t>mai mică de 3</w:t>
      </w:r>
      <w:r w:rsidR="009607D3" w:rsidRPr="009E4BD8">
        <w:rPr>
          <w:rFonts w:ascii="Trebuchet MS" w:hAnsi="Trebuchet MS"/>
        </w:rPr>
        <w:t xml:space="preserve"> </w:t>
      </w:r>
      <w:r w:rsidRPr="009E4BD8">
        <w:rPr>
          <w:rFonts w:ascii="Trebuchet MS" w:hAnsi="Trebuchet MS"/>
        </w:rPr>
        <w:t>km</w:t>
      </w:r>
      <w:r w:rsidR="0048634B" w:rsidRPr="009E4BD8">
        <w:rPr>
          <w:rFonts w:ascii="Trebuchet MS" w:hAnsi="Trebuchet MS"/>
        </w:rPr>
        <w:t>,</w:t>
      </w:r>
      <w:r w:rsidR="008168FB" w:rsidRPr="009E4BD8">
        <w:rPr>
          <w:rFonts w:ascii="Trebuchet MS" w:hAnsi="Trebuchet MS"/>
        </w:rPr>
        <w:t xml:space="preserve"> valoarea H</w:t>
      </w:r>
      <w:r w:rsidR="008168FB" w:rsidRPr="009E4BD8">
        <w:rPr>
          <w:rFonts w:ascii="Trebuchet MS" w:hAnsi="Trebuchet MS"/>
          <w:vertAlign w:val="subscript"/>
        </w:rPr>
        <w:t>val</w:t>
      </w:r>
      <w:r w:rsidRPr="009E4BD8">
        <w:rPr>
          <w:rFonts w:ascii="Trebuchet MS" w:hAnsi="Trebuchet MS"/>
        </w:rPr>
        <w:t xml:space="preserve"> </w:t>
      </w:r>
      <w:r w:rsidR="008168FB" w:rsidRPr="009E4BD8">
        <w:rPr>
          <w:rFonts w:ascii="Trebuchet MS" w:hAnsi="Trebuchet MS"/>
        </w:rPr>
        <w:t xml:space="preserve">(în metri) </w:t>
      </w:r>
      <w:r w:rsidRPr="009E4BD8">
        <w:rPr>
          <w:rFonts w:ascii="Trebuchet MS" w:hAnsi="Trebuchet MS"/>
        </w:rPr>
        <w:t xml:space="preserve">se poate </w:t>
      </w:r>
      <w:r w:rsidR="008168FB" w:rsidRPr="009E4BD8">
        <w:rPr>
          <w:rFonts w:ascii="Trebuchet MS" w:hAnsi="Trebuchet MS"/>
        </w:rPr>
        <w:t xml:space="preserve">estima </w:t>
      </w:r>
      <w:r w:rsidRPr="009E4BD8">
        <w:rPr>
          <w:rFonts w:ascii="Trebuchet MS" w:hAnsi="Trebuchet MS"/>
        </w:rPr>
        <w:t>utiliz</w:t>
      </w:r>
      <w:r w:rsidR="008168FB" w:rsidRPr="009E4BD8">
        <w:rPr>
          <w:rFonts w:ascii="Trebuchet MS" w:hAnsi="Trebuchet MS"/>
        </w:rPr>
        <w:t>ând</w:t>
      </w:r>
      <w:r w:rsidRPr="009E4BD8">
        <w:rPr>
          <w:rFonts w:ascii="Trebuchet MS" w:hAnsi="Trebuchet MS"/>
        </w:rPr>
        <w:t xml:space="preserve"> tabelul </w:t>
      </w:r>
      <w:r w:rsidR="00B25C4F" w:rsidRPr="009E4BD8">
        <w:rPr>
          <w:rFonts w:ascii="Trebuchet MS" w:hAnsi="Trebuchet MS"/>
        </w:rPr>
        <w:t>6</w:t>
      </w:r>
      <w:r w:rsidR="000479B2" w:rsidRPr="009E4BD8">
        <w:rPr>
          <w:rFonts w:ascii="Trebuchet MS" w:hAnsi="Trebuchet MS"/>
          <w:color w:val="FF0000"/>
        </w:rPr>
        <w:t xml:space="preserve"> </w:t>
      </w:r>
      <w:r w:rsidR="000479B2" w:rsidRPr="009E4BD8">
        <w:rPr>
          <w:rFonts w:ascii="Trebuchet MS" w:hAnsi="Trebuchet MS"/>
          <w:lang w:val="en-US"/>
        </w:rPr>
        <w:t>[</w:t>
      </w:r>
      <w:r w:rsidR="00561C74" w:rsidRPr="009E4BD8">
        <w:rPr>
          <w:rFonts w:ascii="Trebuchet MS" w:hAnsi="Trebuchet MS"/>
          <w:lang w:val="en-US"/>
        </w:rPr>
        <w:t>4</w:t>
      </w:r>
      <w:r w:rsidR="000479B2" w:rsidRPr="009E4BD8">
        <w:rPr>
          <w:rFonts w:ascii="Trebuchet MS" w:hAnsi="Trebuchet MS"/>
          <w:lang w:val="en-US"/>
        </w:rPr>
        <w:t>]</w:t>
      </w:r>
      <w:r w:rsidR="006A33D6" w:rsidRPr="009E4BD8">
        <w:rPr>
          <w:rFonts w:ascii="Trebuchet MS" w:hAnsi="Trebuchet MS"/>
        </w:rPr>
        <w:t xml:space="preserve">, </w:t>
      </w:r>
      <w:r w:rsidR="008168FB" w:rsidRPr="009E4BD8">
        <w:rPr>
          <w:rFonts w:ascii="Trebuchet MS" w:hAnsi="Trebuchet MS"/>
        </w:rPr>
        <w:t>în care</w:t>
      </w:r>
      <w:r w:rsidR="006A33D6" w:rsidRPr="009E4BD8">
        <w:rPr>
          <w:rFonts w:ascii="Trebuchet MS" w:hAnsi="Trebuchet MS"/>
        </w:rPr>
        <w:t xml:space="preserve"> w este viteza vântului și h este adâncimea maximă a apei.</w:t>
      </w:r>
    </w:p>
    <w:p w14:paraId="48ADF45C" w14:textId="291677E8" w:rsidR="006A33D6" w:rsidRPr="009E4BD8" w:rsidRDefault="006A33D6" w:rsidP="006A33D6">
      <w:pPr>
        <w:jc w:val="right"/>
        <w:rPr>
          <w:rFonts w:ascii="Trebuchet MS" w:hAnsi="Trebuchet MS"/>
          <w:b/>
          <w:bCs/>
          <w:i/>
          <w:sz w:val="22"/>
          <w:szCs w:val="22"/>
        </w:rPr>
      </w:pPr>
      <w:r w:rsidRPr="009E4BD8">
        <w:rPr>
          <w:rFonts w:ascii="Trebuchet MS" w:hAnsi="Trebuchet MS"/>
          <w:b/>
          <w:bCs/>
          <w:i/>
          <w:sz w:val="22"/>
          <w:szCs w:val="22"/>
        </w:rPr>
        <w:t>Tabel</w:t>
      </w:r>
      <w:r w:rsidR="00455C64" w:rsidRPr="009E4BD8">
        <w:rPr>
          <w:rFonts w:ascii="Trebuchet MS" w:hAnsi="Trebuchet MS"/>
          <w:b/>
          <w:bCs/>
          <w:i/>
          <w:sz w:val="22"/>
          <w:szCs w:val="22"/>
        </w:rPr>
        <w:t>ul nr.</w:t>
      </w:r>
      <w:r w:rsidR="00B25C4F" w:rsidRPr="009E4BD8">
        <w:rPr>
          <w:rFonts w:ascii="Trebuchet MS" w:hAnsi="Trebuchet MS"/>
          <w:b/>
          <w:bCs/>
          <w:i/>
          <w:sz w:val="22"/>
          <w:szCs w:val="22"/>
        </w:rPr>
        <w:t xml:space="preserve"> 6</w:t>
      </w:r>
    </w:p>
    <w:p w14:paraId="6A0D330F" w14:textId="0E700194" w:rsidR="006A33D6" w:rsidRPr="009E4BD8" w:rsidRDefault="006A33D6" w:rsidP="006A33D6">
      <w:pPr>
        <w:jc w:val="center"/>
        <w:rPr>
          <w:rFonts w:ascii="Trebuchet MS" w:hAnsi="Trebuchet MS"/>
          <w:b/>
          <w:bCs/>
          <w:i/>
          <w:sz w:val="22"/>
          <w:szCs w:val="22"/>
        </w:rPr>
      </w:pPr>
      <w:r w:rsidRPr="009E4BD8">
        <w:rPr>
          <w:rFonts w:ascii="Trebuchet MS" w:hAnsi="Trebuchet MS"/>
          <w:b/>
          <w:bCs/>
          <w:sz w:val="22"/>
          <w:szCs w:val="22"/>
        </w:rPr>
        <w:t xml:space="preserve">Valorile înălțimii valurilor, </w:t>
      </w:r>
      <w:r w:rsidR="00151D9D" w:rsidRPr="009E4BD8">
        <w:rPr>
          <w:rFonts w:ascii="Trebuchet MS" w:hAnsi="Trebuchet MS"/>
          <w:b/>
          <w:i/>
        </w:rPr>
        <w:t>H</w:t>
      </w:r>
      <w:r w:rsidR="00151D9D" w:rsidRPr="009E4BD8">
        <w:rPr>
          <w:rFonts w:ascii="Trebuchet MS" w:hAnsi="Trebuchet MS"/>
          <w:b/>
          <w:i/>
          <w:w w:val="123"/>
          <w:vertAlign w:val="subscript"/>
        </w:rPr>
        <w:t>val</w:t>
      </w:r>
      <w:r w:rsidR="00151D9D" w:rsidRPr="009E4BD8">
        <w:rPr>
          <w:rFonts w:ascii="Trebuchet MS" w:hAnsi="Trebuchet MS"/>
          <w:b/>
          <w:bCs/>
          <w:i/>
          <w:sz w:val="22"/>
          <w:szCs w:val="22"/>
        </w:rPr>
        <w:t xml:space="preserve"> (</w:t>
      </w:r>
      <w:r w:rsidRPr="009E4BD8">
        <w:rPr>
          <w:rFonts w:ascii="Trebuchet MS" w:hAnsi="Trebuchet MS"/>
          <w:b/>
          <w:bCs/>
          <w:i/>
          <w:sz w:val="22"/>
          <w:szCs w:val="22"/>
        </w:rPr>
        <w:t>m</w:t>
      </w:r>
      <w:r w:rsidR="00151D9D" w:rsidRPr="009E4BD8">
        <w:rPr>
          <w:rFonts w:ascii="Trebuchet MS" w:hAnsi="Trebuchet MS"/>
          <w:b/>
          <w:bCs/>
          <w:i/>
          <w:sz w:val="22"/>
          <w:szCs w:val="22"/>
        </w:rPr>
        <w:t>)</w:t>
      </w:r>
    </w:p>
    <w:tbl>
      <w:tblPr>
        <w:tblStyle w:val="TableGrid"/>
        <w:tblW w:w="0" w:type="auto"/>
        <w:jc w:val="center"/>
        <w:tblLook w:val="04A0" w:firstRow="1" w:lastRow="0" w:firstColumn="1" w:lastColumn="0" w:noHBand="0" w:noVBand="1"/>
      </w:tblPr>
      <w:tblGrid>
        <w:gridCol w:w="1383"/>
        <w:gridCol w:w="1594"/>
        <w:gridCol w:w="1701"/>
        <w:gridCol w:w="1701"/>
      </w:tblGrid>
      <w:tr w:rsidR="009E5568" w:rsidRPr="009E4BD8" w14:paraId="1F42923E" w14:textId="77777777" w:rsidTr="00DC30FC">
        <w:trPr>
          <w:jc w:val="center"/>
        </w:trPr>
        <w:tc>
          <w:tcPr>
            <w:tcW w:w="1383" w:type="dxa"/>
            <w:vMerge w:val="restart"/>
            <w:vAlign w:val="center"/>
          </w:tcPr>
          <w:p w14:paraId="3CF9D92D" w14:textId="13657FFC" w:rsidR="009E5568" w:rsidRPr="009E4BD8" w:rsidRDefault="009E5568" w:rsidP="00455C64">
            <w:pPr>
              <w:jc w:val="center"/>
              <w:rPr>
                <w:rFonts w:ascii="Trebuchet MS" w:hAnsi="Trebuchet MS"/>
                <w:b/>
                <w:bCs/>
                <w:sz w:val="20"/>
                <w:szCs w:val="20"/>
              </w:rPr>
            </w:pPr>
            <w:r w:rsidRPr="009E4BD8">
              <w:rPr>
                <w:rFonts w:ascii="Trebuchet MS" w:hAnsi="Trebuchet MS"/>
                <w:b/>
                <w:bCs/>
                <w:sz w:val="20"/>
                <w:szCs w:val="20"/>
              </w:rPr>
              <w:t xml:space="preserve">w </w:t>
            </w:r>
            <w:r w:rsidR="00455C64" w:rsidRPr="009E4BD8">
              <w:rPr>
                <w:rFonts w:ascii="Trebuchet MS" w:hAnsi="Trebuchet MS"/>
                <w:b/>
                <w:bCs/>
                <w:sz w:val="20"/>
                <w:szCs w:val="20"/>
              </w:rPr>
              <w:t>(</w:t>
            </w:r>
            <w:r w:rsidRPr="009E4BD8">
              <w:rPr>
                <w:rFonts w:ascii="Trebuchet MS" w:hAnsi="Trebuchet MS"/>
                <w:b/>
                <w:bCs/>
                <w:i/>
                <w:sz w:val="20"/>
                <w:szCs w:val="20"/>
              </w:rPr>
              <w:t>m/s</w:t>
            </w:r>
            <w:r w:rsidR="00455C64" w:rsidRPr="009E4BD8">
              <w:rPr>
                <w:rFonts w:ascii="Trebuchet MS" w:hAnsi="Trebuchet MS"/>
                <w:b/>
                <w:bCs/>
                <w:i/>
                <w:sz w:val="20"/>
                <w:szCs w:val="20"/>
              </w:rPr>
              <w:t>)</w:t>
            </w:r>
          </w:p>
        </w:tc>
        <w:tc>
          <w:tcPr>
            <w:tcW w:w="4996" w:type="dxa"/>
            <w:gridSpan w:val="3"/>
            <w:vAlign w:val="center"/>
          </w:tcPr>
          <w:p w14:paraId="409495C6" w14:textId="13E17535" w:rsidR="009E5568" w:rsidRPr="009E4BD8" w:rsidRDefault="009E5568" w:rsidP="009E5568">
            <w:pPr>
              <w:jc w:val="center"/>
              <w:rPr>
                <w:rFonts w:ascii="Trebuchet MS" w:hAnsi="Trebuchet MS"/>
                <w:b/>
                <w:bCs/>
                <w:i/>
                <w:sz w:val="20"/>
                <w:szCs w:val="20"/>
              </w:rPr>
            </w:pPr>
            <w:r w:rsidRPr="009E4BD8">
              <w:rPr>
                <w:rFonts w:ascii="Trebuchet MS" w:hAnsi="Trebuchet MS"/>
                <w:b/>
                <w:bCs/>
                <w:sz w:val="20"/>
                <w:szCs w:val="20"/>
              </w:rPr>
              <w:t>h (</w:t>
            </w:r>
            <w:r w:rsidRPr="009E4BD8">
              <w:rPr>
                <w:rFonts w:ascii="Trebuchet MS" w:hAnsi="Trebuchet MS"/>
                <w:b/>
                <w:bCs/>
                <w:i/>
                <w:sz w:val="20"/>
                <w:szCs w:val="20"/>
              </w:rPr>
              <w:t>m)</w:t>
            </w:r>
          </w:p>
        </w:tc>
      </w:tr>
      <w:tr w:rsidR="009E5568" w:rsidRPr="009E4BD8" w14:paraId="21FB6905" w14:textId="77777777" w:rsidTr="0048634B">
        <w:trPr>
          <w:jc w:val="center"/>
        </w:trPr>
        <w:tc>
          <w:tcPr>
            <w:tcW w:w="1383" w:type="dxa"/>
            <w:vMerge/>
            <w:tcBorders>
              <w:bottom w:val="double" w:sz="4" w:space="0" w:color="auto"/>
            </w:tcBorders>
            <w:vAlign w:val="center"/>
          </w:tcPr>
          <w:p w14:paraId="57F108AC" w14:textId="77777777" w:rsidR="009E5568" w:rsidRPr="009E4BD8" w:rsidRDefault="009E5568" w:rsidP="009E5568">
            <w:pPr>
              <w:jc w:val="center"/>
              <w:rPr>
                <w:rFonts w:ascii="Trebuchet MS" w:hAnsi="Trebuchet MS"/>
                <w:b/>
                <w:bCs/>
                <w:sz w:val="20"/>
                <w:szCs w:val="20"/>
              </w:rPr>
            </w:pPr>
          </w:p>
        </w:tc>
        <w:tc>
          <w:tcPr>
            <w:tcW w:w="1594" w:type="dxa"/>
            <w:tcBorders>
              <w:bottom w:val="double" w:sz="4" w:space="0" w:color="auto"/>
            </w:tcBorders>
            <w:vAlign w:val="center"/>
          </w:tcPr>
          <w:p w14:paraId="54E69882" w14:textId="6533CACB" w:rsidR="009E5568" w:rsidRPr="009E4BD8" w:rsidRDefault="009E5568" w:rsidP="009E5568">
            <w:pPr>
              <w:jc w:val="center"/>
              <w:rPr>
                <w:rFonts w:ascii="Trebuchet MS" w:hAnsi="Trebuchet MS"/>
                <w:b/>
                <w:bCs/>
                <w:sz w:val="20"/>
                <w:szCs w:val="20"/>
              </w:rPr>
            </w:pPr>
            <w:r w:rsidRPr="009E4BD8">
              <w:rPr>
                <w:rFonts w:ascii="Trebuchet MS" w:hAnsi="Trebuchet MS"/>
                <w:b/>
                <w:bCs/>
                <w:sz w:val="20"/>
                <w:szCs w:val="20"/>
              </w:rPr>
              <w:t>1</w:t>
            </w:r>
          </w:p>
        </w:tc>
        <w:tc>
          <w:tcPr>
            <w:tcW w:w="1701" w:type="dxa"/>
            <w:tcBorders>
              <w:bottom w:val="double" w:sz="4" w:space="0" w:color="auto"/>
            </w:tcBorders>
            <w:vAlign w:val="center"/>
          </w:tcPr>
          <w:p w14:paraId="2D758DE4" w14:textId="0EF7BFA4" w:rsidR="009E5568" w:rsidRPr="009E4BD8" w:rsidRDefault="009E5568" w:rsidP="009E5568">
            <w:pPr>
              <w:jc w:val="center"/>
              <w:rPr>
                <w:rFonts w:ascii="Trebuchet MS" w:hAnsi="Trebuchet MS"/>
                <w:b/>
                <w:bCs/>
                <w:sz w:val="20"/>
                <w:szCs w:val="20"/>
              </w:rPr>
            </w:pPr>
            <w:r w:rsidRPr="009E4BD8">
              <w:rPr>
                <w:rFonts w:ascii="Trebuchet MS" w:hAnsi="Trebuchet MS"/>
                <w:b/>
                <w:bCs/>
                <w:sz w:val="20"/>
                <w:szCs w:val="20"/>
              </w:rPr>
              <w:t>2</w:t>
            </w:r>
          </w:p>
        </w:tc>
        <w:tc>
          <w:tcPr>
            <w:tcW w:w="1701" w:type="dxa"/>
            <w:tcBorders>
              <w:bottom w:val="double" w:sz="4" w:space="0" w:color="auto"/>
            </w:tcBorders>
            <w:vAlign w:val="center"/>
          </w:tcPr>
          <w:p w14:paraId="11D1356E" w14:textId="79A1E6DC" w:rsidR="009E5568" w:rsidRPr="009E4BD8" w:rsidRDefault="006A33D6" w:rsidP="006A33D6">
            <w:pPr>
              <w:jc w:val="center"/>
              <w:rPr>
                <w:rFonts w:ascii="Trebuchet MS" w:hAnsi="Trebuchet MS"/>
                <w:b/>
                <w:bCs/>
                <w:sz w:val="20"/>
                <w:szCs w:val="20"/>
              </w:rPr>
            </w:pPr>
            <w:r w:rsidRPr="009E4BD8">
              <w:rPr>
                <w:rFonts w:ascii="Trebuchet MS" w:hAnsi="Trebuchet MS"/>
                <w:b/>
                <w:bCs/>
                <w:sz w:val="20"/>
                <w:szCs w:val="20"/>
                <w:lang w:val="en-US"/>
              </w:rPr>
              <w:sym w:font="Symbol" w:char="F0B3"/>
            </w:r>
            <w:r w:rsidR="009E5568" w:rsidRPr="009E4BD8">
              <w:rPr>
                <w:rFonts w:ascii="Trebuchet MS" w:hAnsi="Trebuchet MS"/>
                <w:b/>
                <w:bCs/>
                <w:sz w:val="20"/>
                <w:szCs w:val="20"/>
                <w:lang w:val="en-US"/>
              </w:rPr>
              <w:t xml:space="preserve"> </w:t>
            </w:r>
            <w:r w:rsidR="009E5568" w:rsidRPr="009E4BD8">
              <w:rPr>
                <w:rFonts w:ascii="Trebuchet MS" w:hAnsi="Trebuchet MS"/>
                <w:b/>
                <w:bCs/>
                <w:sz w:val="20"/>
                <w:szCs w:val="20"/>
              </w:rPr>
              <w:t>3</w:t>
            </w:r>
          </w:p>
        </w:tc>
      </w:tr>
      <w:tr w:rsidR="009E5568" w:rsidRPr="009E4BD8" w14:paraId="56496CF4" w14:textId="77777777" w:rsidTr="0048634B">
        <w:trPr>
          <w:jc w:val="center"/>
        </w:trPr>
        <w:tc>
          <w:tcPr>
            <w:tcW w:w="1383" w:type="dxa"/>
            <w:tcBorders>
              <w:top w:val="double" w:sz="4" w:space="0" w:color="auto"/>
            </w:tcBorders>
            <w:vAlign w:val="center"/>
          </w:tcPr>
          <w:p w14:paraId="44F8B72A" w14:textId="082DEEEE" w:rsidR="009E5568" w:rsidRPr="009E4BD8" w:rsidRDefault="009E5568" w:rsidP="009E5568">
            <w:pPr>
              <w:jc w:val="center"/>
              <w:rPr>
                <w:rFonts w:ascii="Trebuchet MS" w:hAnsi="Trebuchet MS"/>
                <w:sz w:val="20"/>
                <w:szCs w:val="20"/>
              </w:rPr>
            </w:pPr>
            <w:r w:rsidRPr="009E4BD8">
              <w:rPr>
                <w:rFonts w:ascii="Trebuchet MS" w:hAnsi="Trebuchet MS"/>
                <w:sz w:val="20"/>
                <w:szCs w:val="20"/>
              </w:rPr>
              <w:t>10</w:t>
            </w:r>
          </w:p>
        </w:tc>
        <w:tc>
          <w:tcPr>
            <w:tcW w:w="1594" w:type="dxa"/>
            <w:tcBorders>
              <w:top w:val="double" w:sz="4" w:space="0" w:color="auto"/>
            </w:tcBorders>
            <w:vAlign w:val="center"/>
          </w:tcPr>
          <w:p w14:paraId="149791A3" w14:textId="481F3779" w:rsidR="009E5568" w:rsidRPr="009E4BD8" w:rsidRDefault="009E5568" w:rsidP="009E5568">
            <w:pPr>
              <w:jc w:val="center"/>
              <w:rPr>
                <w:rFonts w:ascii="Trebuchet MS" w:hAnsi="Trebuchet MS"/>
                <w:sz w:val="20"/>
                <w:szCs w:val="20"/>
              </w:rPr>
            </w:pPr>
            <w:r w:rsidRPr="009E4BD8">
              <w:rPr>
                <w:rFonts w:ascii="Trebuchet MS" w:hAnsi="Trebuchet MS"/>
                <w:sz w:val="20"/>
                <w:szCs w:val="20"/>
              </w:rPr>
              <w:t>0,20</w:t>
            </w:r>
          </w:p>
        </w:tc>
        <w:tc>
          <w:tcPr>
            <w:tcW w:w="1701" w:type="dxa"/>
            <w:tcBorders>
              <w:top w:val="double" w:sz="4" w:space="0" w:color="auto"/>
            </w:tcBorders>
            <w:vAlign w:val="center"/>
          </w:tcPr>
          <w:p w14:paraId="15BAE9B7" w14:textId="46D3DEDD" w:rsidR="009E5568" w:rsidRPr="009E4BD8" w:rsidRDefault="009E5568" w:rsidP="009E5568">
            <w:pPr>
              <w:jc w:val="center"/>
              <w:rPr>
                <w:rFonts w:ascii="Trebuchet MS" w:hAnsi="Trebuchet MS"/>
                <w:sz w:val="20"/>
                <w:szCs w:val="20"/>
              </w:rPr>
            </w:pPr>
            <w:r w:rsidRPr="009E4BD8">
              <w:rPr>
                <w:rFonts w:ascii="Trebuchet MS" w:hAnsi="Trebuchet MS"/>
                <w:sz w:val="20"/>
                <w:szCs w:val="20"/>
              </w:rPr>
              <w:t>0,40</w:t>
            </w:r>
          </w:p>
        </w:tc>
        <w:tc>
          <w:tcPr>
            <w:tcW w:w="1701" w:type="dxa"/>
            <w:tcBorders>
              <w:top w:val="double" w:sz="4" w:space="0" w:color="auto"/>
            </w:tcBorders>
            <w:vAlign w:val="center"/>
          </w:tcPr>
          <w:p w14:paraId="3EA4E09B" w14:textId="4C5C04E0" w:rsidR="009E5568" w:rsidRPr="009E4BD8" w:rsidRDefault="009E5568" w:rsidP="009E5568">
            <w:pPr>
              <w:jc w:val="center"/>
              <w:rPr>
                <w:rFonts w:ascii="Trebuchet MS" w:hAnsi="Trebuchet MS"/>
                <w:sz w:val="20"/>
                <w:szCs w:val="20"/>
              </w:rPr>
            </w:pPr>
            <w:r w:rsidRPr="009E4BD8">
              <w:rPr>
                <w:rFonts w:ascii="Trebuchet MS" w:hAnsi="Trebuchet MS"/>
                <w:sz w:val="20"/>
                <w:szCs w:val="20"/>
              </w:rPr>
              <w:t>0,55</w:t>
            </w:r>
          </w:p>
        </w:tc>
      </w:tr>
      <w:tr w:rsidR="009E5568" w:rsidRPr="009E4BD8" w14:paraId="22234D2B" w14:textId="77777777" w:rsidTr="00DC30FC">
        <w:trPr>
          <w:jc w:val="center"/>
        </w:trPr>
        <w:tc>
          <w:tcPr>
            <w:tcW w:w="1383" w:type="dxa"/>
            <w:vAlign w:val="center"/>
          </w:tcPr>
          <w:p w14:paraId="59E5B3E4" w14:textId="6111EFEB" w:rsidR="009E5568" w:rsidRPr="009E4BD8" w:rsidRDefault="009E5568" w:rsidP="009E5568">
            <w:pPr>
              <w:jc w:val="center"/>
              <w:rPr>
                <w:rFonts w:ascii="Trebuchet MS" w:hAnsi="Trebuchet MS"/>
                <w:sz w:val="20"/>
                <w:szCs w:val="20"/>
              </w:rPr>
            </w:pPr>
            <w:r w:rsidRPr="009E4BD8">
              <w:rPr>
                <w:rFonts w:ascii="Trebuchet MS" w:hAnsi="Trebuchet MS"/>
                <w:sz w:val="20"/>
                <w:szCs w:val="20"/>
              </w:rPr>
              <w:t>20</w:t>
            </w:r>
          </w:p>
        </w:tc>
        <w:tc>
          <w:tcPr>
            <w:tcW w:w="1594" w:type="dxa"/>
            <w:vAlign w:val="center"/>
          </w:tcPr>
          <w:p w14:paraId="5C331734" w14:textId="70A00B06" w:rsidR="009E5568" w:rsidRPr="009E4BD8" w:rsidRDefault="009E5568" w:rsidP="009E5568">
            <w:pPr>
              <w:jc w:val="center"/>
              <w:rPr>
                <w:rFonts w:ascii="Trebuchet MS" w:hAnsi="Trebuchet MS"/>
                <w:sz w:val="20"/>
                <w:szCs w:val="20"/>
              </w:rPr>
            </w:pPr>
            <w:r w:rsidRPr="009E4BD8">
              <w:rPr>
                <w:rFonts w:ascii="Trebuchet MS" w:hAnsi="Trebuchet MS"/>
                <w:sz w:val="20"/>
                <w:szCs w:val="20"/>
              </w:rPr>
              <w:t>0,40</w:t>
            </w:r>
          </w:p>
        </w:tc>
        <w:tc>
          <w:tcPr>
            <w:tcW w:w="1701" w:type="dxa"/>
            <w:vAlign w:val="center"/>
          </w:tcPr>
          <w:p w14:paraId="2F0E1CE1" w14:textId="49199D86" w:rsidR="009E5568" w:rsidRPr="009E4BD8" w:rsidRDefault="009E5568" w:rsidP="009E5568">
            <w:pPr>
              <w:jc w:val="center"/>
              <w:rPr>
                <w:rFonts w:ascii="Trebuchet MS" w:hAnsi="Trebuchet MS"/>
                <w:sz w:val="20"/>
                <w:szCs w:val="20"/>
              </w:rPr>
            </w:pPr>
            <w:r w:rsidRPr="009E4BD8">
              <w:rPr>
                <w:rFonts w:ascii="Trebuchet MS" w:hAnsi="Trebuchet MS"/>
                <w:sz w:val="20"/>
                <w:szCs w:val="20"/>
              </w:rPr>
              <w:t>0,50</w:t>
            </w:r>
          </w:p>
        </w:tc>
        <w:tc>
          <w:tcPr>
            <w:tcW w:w="1701" w:type="dxa"/>
            <w:vAlign w:val="center"/>
          </w:tcPr>
          <w:p w14:paraId="4B76A84C" w14:textId="0133D0AF" w:rsidR="009E5568" w:rsidRPr="009E4BD8" w:rsidRDefault="009E5568" w:rsidP="009E5568">
            <w:pPr>
              <w:jc w:val="center"/>
              <w:rPr>
                <w:rFonts w:ascii="Trebuchet MS" w:hAnsi="Trebuchet MS"/>
                <w:sz w:val="20"/>
                <w:szCs w:val="20"/>
              </w:rPr>
            </w:pPr>
            <w:r w:rsidRPr="009E4BD8">
              <w:rPr>
                <w:rFonts w:ascii="Trebuchet MS" w:hAnsi="Trebuchet MS"/>
                <w:sz w:val="20"/>
                <w:szCs w:val="20"/>
              </w:rPr>
              <w:t>0,78</w:t>
            </w:r>
          </w:p>
        </w:tc>
      </w:tr>
      <w:tr w:rsidR="009E5568" w:rsidRPr="009E4BD8" w14:paraId="67529FD5" w14:textId="77777777" w:rsidTr="00DC30FC">
        <w:trPr>
          <w:jc w:val="center"/>
        </w:trPr>
        <w:tc>
          <w:tcPr>
            <w:tcW w:w="1383" w:type="dxa"/>
            <w:vAlign w:val="center"/>
          </w:tcPr>
          <w:p w14:paraId="3F543121" w14:textId="67CA9062" w:rsidR="009E5568" w:rsidRPr="009E4BD8" w:rsidRDefault="009E5568" w:rsidP="009E5568">
            <w:pPr>
              <w:jc w:val="center"/>
              <w:rPr>
                <w:rFonts w:ascii="Trebuchet MS" w:hAnsi="Trebuchet MS"/>
                <w:sz w:val="20"/>
                <w:szCs w:val="20"/>
              </w:rPr>
            </w:pPr>
            <w:r w:rsidRPr="009E4BD8">
              <w:rPr>
                <w:rFonts w:ascii="Trebuchet MS" w:hAnsi="Trebuchet MS"/>
                <w:sz w:val="20"/>
                <w:szCs w:val="20"/>
              </w:rPr>
              <w:t>30</w:t>
            </w:r>
          </w:p>
        </w:tc>
        <w:tc>
          <w:tcPr>
            <w:tcW w:w="1594" w:type="dxa"/>
            <w:vAlign w:val="center"/>
          </w:tcPr>
          <w:p w14:paraId="1BED95E8" w14:textId="5DE227D6" w:rsidR="009E5568" w:rsidRPr="009E4BD8" w:rsidRDefault="009E5568" w:rsidP="009E5568">
            <w:pPr>
              <w:jc w:val="center"/>
              <w:rPr>
                <w:rFonts w:ascii="Trebuchet MS" w:hAnsi="Trebuchet MS"/>
                <w:sz w:val="20"/>
                <w:szCs w:val="20"/>
              </w:rPr>
            </w:pPr>
            <w:r w:rsidRPr="009E4BD8">
              <w:rPr>
                <w:rFonts w:ascii="Trebuchet MS" w:hAnsi="Trebuchet MS"/>
                <w:sz w:val="20"/>
                <w:szCs w:val="20"/>
              </w:rPr>
              <w:t>0,65</w:t>
            </w:r>
          </w:p>
        </w:tc>
        <w:tc>
          <w:tcPr>
            <w:tcW w:w="1701" w:type="dxa"/>
            <w:vAlign w:val="center"/>
          </w:tcPr>
          <w:p w14:paraId="049CB3BC" w14:textId="76BD0454" w:rsidR="009E5568" w:rsidRPr="009E4BD8" w:rsidRDefault="009E5568" w:rsidP="009E5568">
            <w:pPr>
              <w:jc w:val="center"/>
              <w:rPr>
                <w:rFonts w:ascii="Trebuchet MS" w:hAnsi="Trebuchet MS"/>
                <w:sz w:val="20"/>
                <w:szCs w:val="20"/>
              </w:rPr>
            </w:pPr>
            <w:r w:rsidRPr="009E4BD8">
              <w:rPr>
                <w:rFonts w:ascii="Trebuchet MS" w:hAnsi="Trebuchet MS"/>
                <w:sz w:val="20"/>
                <w:szCs w:val="20"/>
              </w:rPr>
              <w:t>1,00</w:t>
            </w:r>
          </w:p>
        </w:tc>
        <w:tc>
          <w:tcPr>
            <w:tcW w:w="1701" w:type="dxa"/>
            <w:vAlign w:val="center"/>
          </w:tcPr>
          <w:p w14:paraId="0AA7ED98" w14:textId="3BD96BBE" w:rsidR="009E5568" w:rsidRPr="009E4BD8" w:rsidRDefault="009E5568" w:rsidP="009E5568">
            <w:pPr>
              <w:jc w:val="center"/>
              <w:rPr>
                <w:rFonts w:ascii="Trebuchet MS" w:hAnsi="Trebuchet MS"/>
                <w:sz w:val="20"/>
                <w:szCs w:val="20"/>
              </w:rPr>
            </w:pPr>
            <w:r w:rsidRPr="009E4BD8">
              <w:rPr>
                <w:rFonts w:ascii="Trebuchet MS" w:hAnsi="Trebuchet MS"/>
                <w:sz w:val="20"/>
                <w:szCs w:val="20"/>
              </w:rPr>
              <w:t>1,15</w:t>
            </w:r>
          </w:p>
        </w:tc>
      </w:tr>
    </w:tbl>
    <w:p w14:paraId="04C19762" w14:textId="77777777" w:rsidR="009E5568" w:rsidRPr="009E4BD8" w:rsidRDefault="009E5568" w:rsidP="00B9468D">
      <w:pPr>
        <w:rPr>
          <w:rFonts w:ascii="Trebuchet MS" w:hAnsi="Trebuchet MS"/>
        </w:rPr>
      </w:pPr>
    </w:p>
    <w:p w14:paraId="62C5E5BF" w14:textId="5DCCE036" w:rsidR="003903D9" w:rsidRPr="009E4BD8" w:rsidRDefault="003903D9" w:rsidP="00DB1187">
      <w:pPr>
        <w:ind w:right="-113"/>
        <w:rPr>
          <w:rFonts w:ascii="Trebuchet MS" w:hAnsi="Trebuchet MS"/>
        </w:rPr>
      </w:pPr>
      <w:r w:rsidRPr="009E4BD8">
        <w:rPr>
          <w:rFonts w:ascii="Trebuchet MS" w:hAnsi="Trebuchet MS"/>
        </w:rPr>
        <w:t>Pentru cazurile în care fetch</w:t>
      </w:r>
      <w:r w:rsidR="00DC30FC" w:rsidRPr="009E4BD8">
        <w:rPr>
          <w:rFonts w:ascii="Trebuchet MS" w:hAnsi="Trebuchet MS"/>
        </w:rPr>
        <w:t>-</w:t>
      </w:r>
      <w:r w:rsidRPr="009E4BD8">
        <w:rPr>
          <w:rFonts w:ascii="Trebuchet MS" w:hAnsi="Trebuchet MS"/>
        </w:rPr>
        <w:t xml:space="preserve">ul </w:t>
      </w:r>
      <w:r w:rsidR="00DC30FC" w:rsidRPr="009E4BD8">
        <w:rPr>
          <w:rFonts w:ascii="Trebuchet MS" w:hAnsi="Trebuchet MS"/>
        </w:rPr>
        <w:t xml:space="preserve">efectiv </w:t>
      </w:r>
      <w:r w:rsidRPr="009E4BD8">
        <w:rPr>
          <w:rFonts w:ascii="Trebuchet MS" w:hAnsi="Trebuchet MS"/>
        </w:rPr>
        <w:t xml:space="preserve">nu depășește 1 km, se poate admite </w:t>
      </w:r>
      <w:r w:rsidRPr="009E4BD8">
        <w:rPr>
          <w:rFonts w:ascii="Trebuchet MS" w:hAnsi="Trebuchet MS"/>
          <w:i/>
        </w:rPr>
        <w:t>H</w:t>
      </w:r>
      <w:r w:rsidRPr="009E4BD8">
        <w:rPr>
          <w:rFonts w:ascii="Trebuchet MS" w:hAnsi="Trebuchet MS"/>
          <w:i/>
          <w:w w:val="123"/>
          <w:vertAlign w:val="subscript"/>
        </w:rPr>
        <w:t xml:space="preserve">val </w:t>
      </w:r>
      <w:r w:rsidRPr="009E4BD8">
        <w:rPr>
          <w:rFonts w:ascii="Trebuchet MS" w:hAnsi="Trebuchet MS"/>
        </w:rPr>
        <w:t>= 0,50 m, fără a efectua calcule.</w:t>
      </w:r>
    </w:p>
    <w:p w14:paraId="1F11AD2A" w14:textId="77777777" w:rsidR="00246EAF" w:rsidRPr="009E4BD8" w:rsidRDefault="00246EAF" w:rsidP="00B9468D">
      <w:pPr>
        <w:rPr>
          <w:rFonts w:ascii="Trebuchet MS" w:hAnsi="Trebuchet MS"/>
        </w:rPr>
      </w:pPr>
    </w:p>
    <w:p w14:paraId="1A637F03" w14:textId="77777777" w:rsidR="00246EAF" w:rsidRPr="009E4BD8" w:rsidRDefault="00246EAF" w:rsidP="00246EAF">
      <w:pPr>
        <w:rPr>
          <w:rFonts w:ascii="Trebuchet MS" w:eastAsiaTheme="minorEastAsia" w:hAnsi="Trebuchet MS"/>
        </w:rPr>
      </w:pPr>
      <w:r w:rsidRPr="009E4BD8">
        <w:rPr>
          <w:rFonts w:ascii="Trebuchet MS" w:eastAsiaTheme="minorEastAsia" w:hAnsi="Trebuchet MS"/>
        </w:rPr>
        <w:t>Înălțimea maximă de ridicare a valului pe taluz peste nivelul supraînălțat (fig. I-18) are expresia:</w:t>
      </w:r>
    </w:p>
    <w:p w14:paraId="760C47EA" w14:textId="58E4F355" w:rsidR="00246EAF" w:rsidRPr="009E4BD8" w:rsidRDefault="00246EAF" w:rsidP="00246EAF">
      <w:pPr>
        <w:jc w:val="center"/>
        <w:rPr>
          <w:rFonts w:ascii="Trebuchet MS" w:eastAsiaTheme="minorEastAsia" w:hAnsi="Trebuchet MS"/>
        </w:rPr>
      </w:pPr>
      <m:oMath>
        <m:r>
          <w:rPr>
            <w:rFonts w:ascii="Cambria Math" w:eastAsiaTheme="minorEastAsia" w:hAnsi="Cambria Math"/>
          </w:rPr>
          <m:t xml:space="preserve">a=3,2 k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val</m:t>
            </m:r>
          </m:sub>
        </m:sSub>
        <m:r>
          <w:rPr>
            <w:rFonts w:ascii="Cambria Math" w:eastAsiaTheme="minorEastAsia" w:hAnsi="Cambria Math"/>
          </w:rPr>
          <m:t xml:space="preserve"> tg∝</m:t>
        </m:r>
      </m:oMath>
      <w:r w:rsidRPr="009E4BD8">
        <w:rPr>
          <w:rFonts w:ascii="Trebuchet MS" w:eastAsiaTheme="minorEastAsia" w:hAnsi="Trebuchet MS"/>
        </w:rPr>
        <w:t xml:space="preserve"> </w:t>
      </w:r>
      <w:r w:rsidRPr="009E4BD8">
        <w:rPr>
          <w:rFonts w:ascii="Trebuchet MS" w:eastAsiaTheme="minorEastAsia" w:hAnsi="Trebuchet MS"/>
        </w:rPr>
        <w:tab/>
      </w:r>
      <w:r w:rsidRPr="009E4BD8">
        <w:rPr>
          <w:rFonts w:ascii="Trebuchet MS" w:eastAsiaTheme="minorEastAsia" w:hAnsi="Trebuchet MS"/>
        </w:rPr>
        <w:tab/>
        <w:t>(9)</w:t>
      </w:r>
    </w:p>
    <w:p w14:paraId="502FD431" w14:textId="77777777" w:rsidR="00246EAF" w:rsidRPr="009E4BD8" w:rsidRDefault="00246EAF" w:rsidP="00246EAF">
      <w:pPr>
        <w:rPr>
          <w:rFonts w:ascii="Trebuchet MS" w:eastAsiaTheme="minorEastAsia" w:hAnsi="Trebuchet MS"/>
        </w:rPr>
      </w:pPr>
      <w:r w:rsidRPr="009E4BD8">
        <w:rPr>
          <w:rFonts w:ascii="Trebuchet MS" w:eastAsiaTheme="minorEastAsia" w:hAnsi="Trebuchet MS"/>
        </w:rPr>
        <w:t xml:space="preserve">unde </w:t>
      </w:r>
      <m:oMath>
        <m:r>
          <w:rPr>
            <w:rFonts w:ascii="Cambria Math" w:eastAsiaTheme="minorEastAsia" w:hAnsi="Cambria Math"/>
          </w:rPr>
          <m:t>k</m:t>
        </m:r>
      </m:oMath>
      <w:r w:rsidRPr="009E4BD8">
        <w:rPr>
          <w:rFonts w:ascii="Trebuchet MS" w:eastAsiaTheme="minorEastAsia" w:hAnsi="Trebuchet MS"/>
        </w:rPr>
        <w:t xml:space="preserve"> este un coeficient de rugozitate având valorile:</w:t>
      </w:r>
    </w:p>
    <w:p w14:paraId="55EC4320" w14:textId="77777777" w:rsidR="00246EAF" w:rsidRPr="009E4BD8" w:rsidRDefault="00246EAF" w:rsidP="00246EAF">
      <w:pPr>
        <w:ind w:firstLine="708"/>
        <w:rPr>
          <w:rFonts w:ascii="Trebuchet MS" w:eastAsiaTheme="minorEastAsia" w:hAnsi="Trebuchet MS"/>
        </w:rPr>
      </w:pPr>
      <m:oMath>
        <m:r>
          <w:rPr>
            <w:rFonts w:ascii="Cambria Math" w:eastAsiaTheme="minorEastAsia" w:hAnsi="Cambria Math"/>
          </w:rPr>
          <m:t>k=1</m:t>
        </m:r>
      </m:oMath>
      <w:r w:rsidRPr="009E4BD8">
        <w:rPr>
          <w:rFonts w:ascii="Trebuchet MS" w:eastAsiaTheme="minorEastAsia" w:hAnsi="Trebuchet MS"/>
        </w:rPr>
        <w:t xml:space="preserve"> – suprafețe netede (fără rosturi);</w:t>
      </w:r>
    </w:p>
    <w:p w14:paraId="63D80EF8" w14:textId="77777777" w:rsidR="00246EAF" w:rsidRPr="009E4BD8" w:rsidRDefault="00246EAF" w:rsidP="00246EAF">
      <w:pPr>
        <w:ind w:firstLine="708"/>
        <w:rPr>
          <w:rFonts w:ascii="Trebuchet MS" w:eastAsiaTheme="minorEastAsia" w:hAnsi="Trebuchet MS"/>
        </w:rPr>
      </w:pPr>
      <m:oMath>
        <m:r>
          <w:rPr>
            <w:rFonts w:ascii="Cambria Math" w:eastAsiaTheme="minorEastAsia" w:hAnsi="Cambria Math"/>
          </w:rPr>
          <m:t>k=0,9</m:t>
        </m:r>
      </m:oMath>
      <w:r w:rsidRPr="009E4BD8">
        <w:rPr>
          <w:rFonts w:ascii="Trebuchet MS" w:eastAsiaTheme="minorEastAsia" w:hAnsi="Trebuchet MS"/>
        </w:rPr>
        <w:t xml:space="preserve"> – pereu din dale de beton rostuit;</w:t>
      </w:r>
    </w:p>
    <w:p w14:paraId="72C332F5" w14:textId="77777777" w:rsidR="00246EAF" w:rsidRPr="009E4BD8" w:rsidRDefault="00246EAF" w:rsidP="00246EAF">
      <w:pPr>
        <w:ind w:firstLine="708"/>
        <w:rPr>
          <w:rFonts w:ascii="Trebuchet MS" w:eastAsiaTheme="minorEastAsia" w:hAnsi="Trebuchet MS"/>
        </w:rPr>
      </w:pPr>
      <m:oMath>
        <m:r>
          <w:rPr>
            <w:rFonts w:ascii="Cambria Math" w:eastAsiaTheme="minorEastAsia" w:hAnsi="Cambria Math"/>
          </w:rPr>
          <m:t>k=0,6… 0,8</m:t>
        </m:r>
      </m:oMath>
      <w:r w:rsidRPr="009E4BD8">
        <w:rPr>
          <w:rFonts w:ascii="Trebuchet MS" w:eastAsiaTheme="minorEastAsia" w:hAnsi="Trebuchet MS"/>
        </w:rPr>
        <w:t xml:space="preserve"> – pereu din piatră zidită sau bolovani;</w:t>
      </w:r>
    </w:p>
    <w:p w14:paraId="4586CC4D" w14:textId="77777777" w:rsidR="00246EAF" w:rsidRPr="009E4BD8" w:rsidRDefault="00246EAF" w:rsidP="00246EAF">
      <w:pPr>
        <w:ind w:firstLine="708"/>
        <w:rPr>
          <w:rFonts w:ascii="Trebuchet MS" w:eastAsiaTheme="minorEastAsia" w:hAnsi="Trebuchet MS"/>
        </w:rPr>
      </w:pPr>
      <m:oMath>
        <m:r>
          <w:rPr>
            <w:rFonts w:ascii="Cambria Math" w:eastAsiaTheme="minorEastAsia" w:hAnsi="Cambria Math"/>
          </w:rPr>
          <m:t>k=0,5</m:t>
        </m:r>
      </m:oMath>
      <w:r w:rsidRPr="009E4BD8">
        <w:rPr>
          <w:rFonts w:ascii="Trebuchet MS" w:eastAsiaTheme="minorEastAsia" w:hAnsi="Trebuchet MS"/>
        </w:rPr>
        <w:t xml:space="preserve"> – anrocamente cu muchii vii.</w:t>
      </w:r>
    </w:p>
    <w:p w14:paraId="6577DEBA" w14:textId="77777777" w:rsidR="00455C64" w:rsidRPr="009E4BD8" w:rsidRDefault="00455C64" w:rsidP="00B9468D">
      <w:pPr>
        <w:rPr>
          <w:rFonts w:ascii="Trebuchet MS" w:hAnsi="Trebuchet MS"/>
        </w:rPr>
      </w:pPr>
    </w:p>
    <w:p w14:paraId="5FC2F6FB" w14:textId="2CCB463C" w:rsidR="00B9468D" w:rsidRPr="009E4BD8" w:rsidRDefault="007960C7" w:rsidP="0054779B">
      <w:pPr>
        <w:jc w:val="center"/>
        <w:rPr>
          <w:rFonts w:ascii="Trebuchet MS" w:hAnsi="Trebuchet MS"/>
        </w:rPr>
      </w:pPr>
      <w:r w:rsidRPr="009E4BD8">
        <w:rPr>
          <w:rFonts w:ascii="Trebuchet MS" w:hAnsi="Trebuchet MS"/>
          <w:noProof/>
          <w:lang w:eastAsia="ro-RO"/>
        </w:rPr>
        <w:drawing>
          <wp:inline distT="0" distB="0" distL="0" distR="0" wp14:anchorId="0D523993" wp14:editId="7B126C4B">
            <wp:extent cx="4842000" cy="1760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842000" cy="1760400"/>
                    </a:xfrm>
                    <a:prstGeom prst="rect">
                      <a:avLst/>
                    </a:prstGeom>
                  </pic:spPr>
                </pic:pic>
              </a:graphicData>
            </a:graphic>
          </wp:inline>
        </w:drawing>
      </w:r>
    </w:p>
    <w:p w14:paraId="5589ECB3" w14:textId="479B72DA" w:rsidR="00B9468D" w:rsidRPr="009E4BD8" w:rsidRDefault="00B9468D" w:rsidP="00AD0489">
      <w:pPr>
        <w:pStyle w:val="Figuri"/>
        <w:rPr>
          <w:rFonts w:ascii="Trebuchet MS" w:hAnsi="Trebuchet MS"/>
        </w:rPr>
      </w:pPr>
      <w:bookmarkStart w:id="42" w:name="_Toc118147390"/>
      <w:r w:rsidRPr="009E4BD8">
        <w:rPr>
          <w:rFonts w:ascii="Trebuchet MS" w:hAnsi="Trebuchet MS"/>
        </w:rPr>
        <w:t xml:space="preserve">Figura </w:t>
      </w:r>
      <w:r w:rsidR="007921B0" w:rsidRPr="009E4BD8">
        <w:rPr>
          <w:rFonts w:ascii="Trebuchet MS" w:hAnsi="Trebuchet MS"/>
        </w:rPr>
        <w:t>I</w:t>
      </w:r>
      <w:r w:rsidR="00A963E2" w:rsidRPr="009E4BD8">
        <w:rPr>
          <w:rFonts w:ascii="Trebuchet MS" w:hAnsi="Trebuchet MS"/>
        </w:rPr>
        <w:t>.</w:t>
      </w:r>
      <w:r w:rsidRPr="009E4BD8">
        <w:rPr>
          <w:rFonts w:ascii="Trebuchet MS" w:hAnsi="Trebuchet MS"/>
        </w:rPr>
        <w:t>1</w:t>
      </w:r>
      <w:r w:rsidR="00246EAF" w:rsidRPr="009E4BD8">
        <w:rPr>
          <w:rFonts w:ascii="Trebuchet MS" w:hAnsi="Trebuchet MS"/>
        </w:rPr>
        <w:t>8</w:t>
      </w:r>
      <w:r w:rsidRPr="009E4BD8">
        <w:rPr>
          <w:rFonts w:ascii="Trebuchet MS" w:hAnsi="Trebuchet MS"/>
        </w:rPr>
        <w:t>. Influența valurilor asupra taluzurilor</w:t>
      </w:r>
      <w:bookmarkEnd w:id="42"/>
    </w:p>
    <w:p w14:paraId="274A6FFD" w14:textId="08C532E1" w:rsidR="00B9468D" w:rsidRPr="009E4BD8" w:rsidRDefault="00B9468D" w:rsidP="00B9468D">
      <w:pPr>
        <w:rPr>
          <w:rFonts w:ascii="Trebuchet MS" w:hAnsi="Trebuchet MS"/>
        </w:rPr>
      </w:pPr>
      <w:r w:rsidRPr="009E4BD8">
        <w:rPr>
          <w:rFonts w:ascii="Trebuchet MS" w:hAnsi="Trebuchet MS"/>
        </w:rPr>
        <w:t xml:space="preserve">a – înălțimea de ridicare a valului deferlat; b – căderea nivelului la întoarcerea curentului; c – adâncimea influențată de valuri;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oMath>
      <w:r w:rsidRPr="009E4BD8">
        <w:rPr>
          <w:rFonts w:ascii="Trebuchet MS" w:hAnsi="Trebuchet MS"/>
        </w:rPr>
        <w:t xml:space="preserve">– supraînălțarea nivelului mediu al </w:t>
      </w:r>
      <w:r w:rsidR="009430CD" w:rsidRPr="009E4BD8">
        <w:rPr>
          <w:rFonts w:ascii="Trebuchet MS" w:hAnsi="Trebuchet MS"/>
        </w:rPr>
        <w:t>apei</w:t>
      </w:r>
      <w:r w:rsidRPr="009E4BD8">
        <w:rPr>
          <w:rFonts w:ascii="Trebuchet MS" w:hAnsi="Trebuchet MS"/>
        </w:rPr>
        <w:t>.</w:t>
      </w:r>
    </w:p>
    <w:p w14:paraId="6DB6F208" w14:textId="4DEAAADC" w:rsidR="00B9468D" w:rsidRPr="009E4BD8" w:rsidRDefault="00D5134E" w:rsidP="00455C64">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π</m:t>
            </m:r>
          </m:num>
          <m:den>
            <m:r>
              <w:rPr>
                <w:rFonts w:ascii="Cambria Math" w:eastAsiaTheme="minorEastAsia" w:hAnsi="Cambria Math"/>
              </w:rPr>
              <m:t>4</m:t>
            </m:r>
          </m:den>
        </m:f>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H</m:t>
                </m:r>
              </m:e>
              <m:sub>
                <m:r>
                  <w:rPr>
                    <w:rFonts w:ascii="Cambria Math" w:eastAsiaTheme="minorEastAsia" w:hAnsi="Cambria Math"/>
                  </w:rPr>
                  <m:t>val</m:t>
                </m:r>
              </m:sub>
              <m:sup>
                <m:r>
                  <w:rPr>
                    <w:rFonts w:ascii="Cambria Math" w:eastAsiaTheme="minorEastAsia" w:hAnsi="Cambria Math"/>
                  </w:rPr>
                  <m:t>2</m:t>
                </m:r>
              </m:sup>
            </m:sSubSup>
          </m:num>
          <m:den>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val</m:t>
                </m:r>
              </m:sub>
            </m:sSub>
          </m:den>
        </m:f>
      </m:oMath>
      <w:r w:rsidR="00B9468D" w:rsidRPr="009E4BD8">
        <w:rPr>
          <w:rFonts w:ascii="Trebuchet MS" w:eastAsiaTheme="minorEastAsia" w:hAnsi="Trebuchet M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t>(</w:t>
      </w:r>
      <w:r w:rsidR="00246EAF" w:rsidRPr="009E4BD8">
        <w:rPr>
          <w:rFonts w:ascii="Trebuchet MS" w:eastAsiaTheme="minorEastAsia" w:hAnsi="Trebuchet MS"/>
        </w:rPr>
        <w:t>10</w:t>
      </w:r>
      <w:r w:rsidR="00B9468D" w:rsidRPr="009E4BD8">
        <w:rPr>
          <w:rFonts w:ascii="Trebuchet MS" w:eastAsiaTheme="minorEastAsia" w:hAnsi="Trebuchet MS"/>
        </w:rPr>
        <w:t>)</w:t>
      </w:r>
    </w:p>
    <w:p w14:paraId="1E7014CB" w14:textId="77777777" w:rsidR="00B9468D" w:rsidRPr="009E4BD8" w:rsidRDefault="00B9468D" w:rsidP="00B9468D">
      <w:pPr>
        <w:rPr>
          <w:rFonts w:ascii="Trebuchet MS" w:hAnsi="Trebuchet MS"/>
        </w:rPr>
      </w:pPr>
    </w:p>
    <w:p w14:paraId="4CDA7B33" w14:textId="274B4660" w:rsidR="00B9468D" w:rsidRPr="009E4BD8" w:rsidRDefault="00B9468D" w:rsidP="00B9468D">
      <w:pPr>
        <w:rPr>
          <w:rFonts w:ascii="Trebuchet MS" w:eastAsiaTheme="minorEastAsia" w:hAnsi="Trebuchet MS"/>
        </w:rPr>
      </w:pPr>
      <w:r w:rsidRPr="009E4BD8">
        <w:rPr>
          <w:rFonts w:ascii="Trebuchet MS" w:eastAsiaTheme="minorEastAsia" w:hAnsi="Trebuchet MS"/>
        </w:rPr>
        <w:t xml:space="preserve">6.3.2.a. Presiunea dinamică [3] maximă a valului în punctul de izbire a taluzului are distribuția redată în diagrama din fig. </w:t>
      </w:r>
      <w:r w:rsidR="00455C64" w:rsidRPr="009E4BD8">
        <w:rPr>
          <w:rFonts w:ascii="Trebuchet MS" w:eastAsiaTheme="minorEastAsia" w:hAnsi="Trebuchet MS"/>
        </w:rPr>
        <w:t>I</w:t>
      </w:r>
      <w:r w:rsidRPr="009E4BD8">
        <w:rPr>
          <w:rFonts w:ascii="Trebuchet MS" w:eastAsiaTheme="minorEastAsia" w:hAnsi="Trebuchet MS"/>
        </w:rPr>
        <w:t>-</w:t>
      </w:r>
      <w:r w:rsidR="00246EAF" w:rsidRPr="009E4BD8">
        <w:rPr>
          <w:rFonts w:ascii="Trebuchet MS" w:eastAsiaTheme="minorEastAsia" w:hAnsi="Trebuchet MS"/>
        </w:rPr>
        <w:t>19</w:t>
      </w:r>
      <w:r w:rsidRPr="009E4BD8">
        <w:rPr>
          <w:rFonts w:ascii="Trebuchet MS" w:eastAsiaTheme="minorEastAsia" w:hAnsi="Trebuchet MS"/>
        </w:rPr>
        <w:t xml:space="preserve"> și se calculează cu relația:</w:t>
      </w:r>
    </w:p>
    <w:p w14:paraId="74B529FE" w14:textId="391FDC09" w:rsidR="00B9468D" w:rsidRPr="009E4BD8" w:rsidRDefault="00D5134E" w:rsidP="00455C64">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max</m:t>
            </m:r>
          </m:sub>
        </m:sSub>
        <m:r>
          <w:rPr>
            <w:rFonts w:ascii="Cambria Math" w:eastAsiaTheme="minorEastAsia" w:hAnsi="Cambria Math"/>
          </w:rPr>
          <m:t>≈3</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val</m:t>
            </m:r>
          </m:sub>
        </m:sSub>
      </m:oMath>
      <w:r w:rsidR="00B9468D" w:rsidRPr="009E4BD8">
        <w:rPr>
          <w:rFonts w:ascii="Trebuchet MS" w:eastAsiaTheme="minorEastAsia" w:hAnsi="Trebuchet MS"/>
        </w:rPr>
        <w:tab/>
      </w:r>
      <w:r w:rsidR="00B9468D" w:rsidRPr="009E4BD8">
        <w:rPr>
          <w:rFonts w:ascii="Trebuchet MS" w:eastAsiaTheme="minorEastAsia" w:hAnsi="Trebuchet MS"/>
        </w:rPr>
        <w:tab/>
        <w:t>(</w:t>
      </w:r>
      <w:r w:rsidR="00F9668C" w:rsidRPr="009E4BD8">
        <w:rPr>
          <w:rFonts w:ascii="Trebuchet MS" w:eastAsiaTheme="minorEastAsia" w:hAnsi="Trebuchet MS"/>
        </w:rPr>
        <w:t>11</w:t>
      </w:r>
      <w:r w:rsidR="00B9468D" w:rsidRPr="009E4BD8">
        <w:rPr>
          <w:rFonts w:ascii="Trebuchet MS" w:eastAsiaTheme="minorEastAsia" w:hAnsi="Trebuchet MS"/>
        </w:rPr>
        <w:t>)</w:t>
      </w:r>
    </w:p>
    <w:p w14:paraId="2DC93C18" w14:textId="37B08295" w:rsidR="00B5596B" w:rsidRPr="009E4BD8" w:rsidRDefault="00B5596B" w:rsidP="00B9468D">
      <w:pPr>
        <w:rPr>
          <w:rFonts w:ascii="Trebuchet MS" w:eastAsiaTheme="minorEastAsia" w:hAnsi="Trebuchet MS"/>
        </w:rPr>
      </w:pPr>
    </w:p>
    <w:p w14:paraId="27A1B927" w14:textId="151071BC" w:rsidR="00B5596B" w:rsidRPr="009E4BD8" w:rsidRDefault="00B5596B" w:rsidP="00B5596B">
      <w:pPr>
        <w:jc w:val="center"/>
        <w:rPr>
          <w:rFonts w:ascii="Trebuchet MS" w:eastAsiaTheme="minorEastAsia" w:hAnsi="Trebuchet MS"/>
        </w:rPr>
      </w:pPr>
      <w:r w:rsidRPr="009E4BD8">
        <w:rPr>
          <w:rFonts w:ascii="Trebuchet MS" w:eastAsiaTheme="minorEastAsia" w:hAnsi="Trebuchet MS"/>
          <w:noProof/>
        </w:rPr>
        <w:lastRenderedPageBreak/>
        <w:drawing>
          <wp:inline distT="0" distB="0" distL="0" distR="0" wp14:anchorId="0EF547B9" wp14:editId="32E7ECC6">
            <wp:extent cx="4773168" cy="2331720"/>
            <wp:effectExtent l="0" t="0" r="8890" b="0"/>
            <wp:docPr id="20" name="Picture 2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engineering drawing&#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4773168" cy="2331720"/>
                    </a:xfrm>
                    <a:prstGeom prst="rect">
                      <a:avLst/>
                    </a:prstGeom>
                  </pic:spPr>
                </pic:pic>
              </a:graphicData>
            </a:graphic>
          </wp:inline>
        </w:drawing>
      </w:r>
    </w:p>
    <w:p w14:paraId="6357F50B" w14:textId="77777777" w:rsidR="00B03DC6" w:rsidRPr="009E4BD8" w:rsidRDefault="00B03DC6" w:rsidP="00B03DC6">
      <w:pPr>
        <w:pStyle w:val="Figuri"/>
        <w:rPr>
          <w:rFonts w:ascii="Trebuchet MS" w:hAnsi="Trebuchet MS"/>
        </w:rPr>
      </w:pPr>
      <w:bookmarkStart w:id="43" w:name="_Toc118147391"/>
      <w:r w:rsidRPr="009E4BD8">
        <w:rPr>
          <w:rFonts w:ascii="Trebuchet MS" w:hAnsi="Trebuchet MS"/>
        </w:rPr>
        <w:t>Figura I.19. Diagrama presiunii dinamice a valului</w:t>
      </w:r>
      <w:bookmarkEnd w:id="43"/>
    </w:p>
    <w:p w14:paraId="3E846D2F" w14:textId="77777777" w:rsidR="00B5596B" w:rsidRPr="009E4BD8" w:rsidRDefault="00B5596B" w:rsidP="00B9468D">
      <w:pPr>
        <w:rPr>
          <w:rFonts w:ascii="Trebuchet MS" w:eastAsiaTheme="minorEastAsia" w:hAnsi="Trebuchet MS"/>
        </w:rPr>
      </w:pPr>
    </w:p>
    <w:p w14:paraId="3C3FB8BA" w14:textId="521150AC" w:rsidR="00B9468D" w:rsidRPr="009E4BD8" w:rsidRDefault="00B9468D" w:rsidP="00B9468D">
      <w:pPr>
        <w:rPr>
          <w:rFonts w:ascii="Trebuchet MS" w:eastAsiaTheme="minorEastAsia" w:hAnsi="Trebuchet MS"/>
        </w:rPr>
      </w:pPr>
      <w:r w:rsidRPr="009E4BD8">
        <w:rPr>
          <w:rFonts w:ascii="Trebuchet MS" w:eastAsiaTheme="minorEastAsia" w:hAnsi="Trebuchet MS"/>
        </w:rPr>
        <w:t>unde lungimile au următoarele valori:</w:t>
      </w:r>
    </w:p>
    <w:p w14:paraId="739E8A70"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1</m:t>
            </m:r>
          </m:sub>
        </m:sSub>
        <m:r>
          <w:rPr>
            <w:rFonts w:ascii="Cambria Math" w:eastAsiaTheme="minorEastAsia" w:hAnsi="Cambria Math"/>
          </w:rPr>
          <m:t xml:space="preserve">=0,025 </m:t>
        </m:r>
        <m:r>
          <w:rPr>
            <w:rFonts w:ascii="Cambria Math" w:eastAsiaTheme="minorEastAsia" w:hAnsi="Cambria Math"/>
          </w:rPr>
          <m:t>S</m:t>
        </m:r>
      </m:oMath>
      <w:r w:rsidR="00B9468D" w:rsidRPr="009E4BD8">
        <w:rPr>
          <w:rFonts w:ascii="Trebuchet MS" w:eastAsiaTheme="minorEastAsia" w:hAnsi="Trebuchet MS"/>
        </w:rPr>
        <w:t>;</w:t>
      </w:r>
    </w:p>
    <w:p w14:paraId="2431E6D9"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2</m:t>
            </m:r>
          </m:sub>
        </m:sSub>
        <m:r>
          <w:rPr>
            <w:rFonts w:ascii="Cambria Math" w:eastAsiaTheme="minorEastAsia" w:hAnsi="Cambria Math"/>
          </w:rPr>
          <m:t xml:space="preserve">=0,065 </m:t>
        </m:r>
        <m:r>
          <w:rPr>
            <w:rFonts w:ascii="Cambria Math" w:eastAsiaTheme="minorEastAsia" w:hAnsi="Cambria Math"/>
          </w:rPr>
          <m:t>S</m:t>
        </m:r>
      </m:oMath>
      <w:r w:rsidR="00B9468D" w:rsidRPr="009E4BD8">
        <w:rPr>
          <w:rFonts w:ascii="Trebuchet MS" w:eastAsiaTheme="minorEastAsia" w:hAnsi="Trebuchet MS"/>
        </w:rPr>
        <w:t>;</w:t>
      </w:r>
    </w:p>
    <w:p w14:paraId="2971C58F"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3</m:t>
            </m:r>
          </m:sub>
        </m:sSub>
        <m:r>
          <w:rPr>
            <w:rFonts w:ascii="Cambria Math" w:eastAsiaTheme="minorEastAsia" w:hAnsi="Cambria Math"/>
          </w:rPr>
          <m:t xml:space="preserve">=0,053 </m:t>
        </m:r>
        <m:r>
          <w:rPr>
            <w:rFonts w:ascii="Cambria Math" w:eastAsiaTheme="minorEastAsia" w:hAnsi="Cambria Math"/>
          </w:rPr>
          <m:t>S</m:t>
        </m:r>
      </m:oMath>
      <w:r w:rsidR="00B9468D" w:rsidRPr="009E4BD8">
        <w:rPr>
          <w:rFonts w:ascii="Trebuchet MS" w:eastAsiaTheme="minorEastAsia" w:hAnsi="Trebuchet MS"/>
        </w:rPr>
        <w:t>;</w:t>
      </w:r>
    </w:p>
    <w:p w14:paraId="0CB4D7AB"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4</m:t>
            </m:r>
          </m:sub>
        </m:sSub>
        <m:r>
          <w:rPr>
            <w:rFonts w:ascii="Cambria Math" w:eastAsiaTheme="minorEastAsia" w:hAnsi="Cambria Math"/>
          </w:rPr>
          <m:t xml:space="preserve">=0,135 </m:t>
        </m:r>
        <m:r>
          <w:rPr>
            <w:rFonts w:ascii="Cambria Math" w:eastAsiaTheme="minorEastAsia" w:hAnsi="Cambria Math"/>
          </w:rPr>
          <m:t>S</m:t>
        </m:r>
      </m:oMath>
      <w:r w:rsidR="00B9468D" w:rsidRPr="009E4BD8">
        <w:rPr>
          <w:rFonts w:ascii="Trebuchet MS" w:eastAsiaTheme="minorEastAsia" w:hAnsi="Trebuchet MS"/>
        </w:rPr>
        <w:t>.</w:t>
      </w:r>
    </w:p>
    <w:p w14:paraId="10C270FF"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în care:</w:t>
      </w:r>
    </w:p>
    <w:p w14:paraId="0E75B11E" w14:textId="47B66398" w:rsidR="00B9468D" w:rsidRPr="009E4BD8" w:rsidRDefault="00B9468D" w:rsidP="00EA1D0C">
      <w:pPr>
        <w:jc w:val="center"/>
        <w:rPr>
          <w:rFonts w:ascii="Trebuchet MS" w:eastAsiaTheme="minorEastAsia" w:hAnsi="Trebuchet MS"/>
        </w:rPr>
      </w:pPr>
      <m:oMath>
        <m:r>
          <w:rPr>
            <w:rFonts w:ascii="Cambria Math" w:eastAsiaTheme="minorEastAsia" w:hAnsi="Cambria Math"/>
          </w:rPr>
          <m:t>S=</m:t>
        </m:r>
        <m:f>
          <m:fPr>
            <m:ctrlPr>
              <w:rPr>
                <w:rFonts w:ascii="Cambria Math" w:eastAsiaTheme="minorEastAsia" w:hAnsi="Cambria Math"/>
                <w:i/>
              </w:rPr>
            </m:ctrlPr>
          </m:fPr>
          <m:num>
            <m:r>
              <w:rPr>
                <w:rFonts w:ascii="Cambria Math" w:eastAsiaTheme="minorEastAsia" w:hAnsi="Cambria Math"/>
              </w:rPr>
              <m:t>L ctg α</m:t>
            </m:r>
          </m:num>
          <m:den>
            <m:r>
              <w:rPr>
                <w:rFonts w:ascii="Cambria Math" w:eastAsiaTheme="minorEastAsia" w:hAnsi="Cambria Math"/>
              </w:rPr>
              <m:t>2</m:t>
            </m:r>
            <m:rad>
              <m:radPr>
                <m:ctrlPr>
                  <w:rPr>
                    <w:rFonts w:ascii="Cambria Math" w:eastAsiaTheme="minorEastAsia" w:hAnsi="Cambria Math"/>
                    <w:i/>
                  </w:rPr>
                </m:ctrlPr>
              </m:radPr>
              <m:deg>
                <m:r>
                  <w:rPr>
                    <w:rFonts w:ascii="Cambria Math" w:eastAsiaTheme="minorEastAsia" w:hAnsi="Cambria Math"/>
                  </w:rPr>
                  <m:t>4</m:t>
                </m:r>
              </m:deg>
              <m:e>
                <m:sSup>
                  <m:sSupPr>
                    <m:ctrlPr>
                      <w:rPr>
                        <w:rFonts w:ascii="Cambria Math" w:eastAsiaTheme="minorEastAsia" w:hAnsi="Cambria Math"/>
                        <w:i/>
                      </w:rPr>
                    </m:ctrlPr>
                  </m:sSupPr>
                  <m:e>
                    <m:r>
                      <w:rPr>
                        <w:rFonts w:ascii="Cambria Math" w:eastAsiaTheme="minorEastAsia" w:hAnsi="Cambria Math"/>
                      </w:rPr>
                      <m:t>ctg</m:t>
                    </m:r>
                  </m:e>
                  <m:sup>
                    <m:r>
                      <w:rPr>
                        <w:rFonts w:ascii="Cambria Math" w:eastAsiaTheme="minorEastAsia" w:hAnsi="Cambria Math"/>
                      </w:rPr>
                      <m:t>2</m:t>
                    </m:r>
                  </m:sup>
                </m:sSup>
                <m:r>
                  <w:rPr>
                    <w:rFonts w:ascii="Cambria Math" w:eastAsiaTheme="minorEastAsia" w:hAnsi="Cambria Math"/>
                  </w:rPr>
                  <m:t>∝ -1</m:t>
                </m:r>
              </m:e>
            </m:rad>
          </m:den>
        </m:f>
      </m:oMath>
      <w:r w:rsidRPr="009E4BD8">
        <w:rPr>
          <w:rFonts w:ascii="Trebuchet MS" w:eastAsiaTheme="minorEastAsia" w:hAnsi="Trebuchet MS"/>
        </w:rPr>
        <w:t xml:space="preserve"> </w:t>
      </w:r>
      <w:r w:rsidRPr="009E4BD8">
        <w:rPr>
          <w:rFonts w:ascii="Trebuchet MS" w:eastAsiaTheme="minorEastAsia" w:hAnsi="Trebuchet MS"/>
        </w:rPr>
        <w:tab/>
      </w:r>
      <w:r w:rsidRPr="009E4BD8">
        <w:rPr>
          <w:rFonts w:ascii="Trebuchet MS" w:eastAsiaTheme="minorEastAsia" w:hAnsi="Trebuchet MS"/>
        </w:rPr>
        <w:tab/>
        <w:t>(1</w:t>
      </w:r>
      <w:r w:rsidR="00F9668C" w:rsidRPr="009E4BD8">
        <w:rPr>
          <w:rFonts w:ascii="Trebuchet MS" w:eastAsiaTheme="minorEastAsia" w:hAnsi="Trebuchet MS"/>
        </w:rPr>
        <w:t>2</w:t>
      </w:r>
      <w:r w:rsidR="005A59A4" w:rsidRPr="009E4BD8">
        <w:rPr>
          <w:rFonts w:ascii="Trebuchet MS" w:eastAsiaTheme="minorEastAsia" w:hAnsi="Trebuchet MS"/>
        </w:rPr>
        <w:t>.1</w:t>
      </w:r>
      <w:r w:rsidRPr="009E4BD8">
        <w:rPr>
          <w:rFonts w:ascii="Trebuchet MS" w:eastAsiaTheme="minorEastAsia" w:hAnsi="Trebuchet MS"/>
        </w:rPr>
        <w:t>)</w:t>
      </w:r>
    </w:p>
    <w:p w14:paraId="3063C891" w14:textId="2736839B" w:rsidR="00EC3C05" w:rsidRPr="009E4BD8" w:rsidRDefault="00EC3C05" w:rsidP="00B9468D">
      <w:pPr>
        <w:rPr>
          <w:rFonts w:ascii="Trebuchet MS" w:eastAsiaTheme="minorEastAsia" w:hAnsi="Trebuchet MS"/>
        </w:rPr>
      </w:pPr>
      <w:r w:rsidRPr="009E4BD8">
        <w:rPr>
          <w:rFonts w:ascii="Trebuchet MS" w:eastAsiaTheme="minorEastAsia" w:hAnsi="Trebuchet MS"/>
        </w:rPr>
        <w:t xml:space="preserve">Distanța (adâncimea) dintre nivelul liniștit și punctul de izbire și de maximă presiune a valului </w:t>
      </w:r>
      <w:r w:rsidR="005A59A4" w:rsidRPr="009E4BD8">
        <w:rPr>
          <w:rFonts w:ascii="Trebuchet MS" w:eastAsiaTheme="minorEastAsia" w:hAnsi="Trebuchet MS"/>
        </w:rPr>
        <w:t>pe taluz se poate considera (valoare aproximativă</w:t>
      </w:r>
      <w:r w:rsidR="00F21F27" w:rsidRPr="009E4BD8">
        <w:rPr>
          <w:rFonts w:ascii="Trebuchet MS" w:eastAsiaTheme="minorEastAsia" w:hAnsi="Trebuchet MS"/>
        </w:rPr>
        <w:t xml:space="preserve"> [17]</w:t>
      </w:r>
      <w:r w:rsidR="005A59A4" w:rsidRPr="009E4BD8">
        <w:rPr>
          <w:rFonts w:ascii="Trebuchet MS" w:eastAsiaTheme="minorEastAsia" w:hAnsi="Trebuchet MS"/>
        </w:rPr>
        <w:t>)</w:t>
      </w:r>
    </w:p>
    <w:p w14:paraId="5D01EF08" w14:textId="2FE1DB0E" w:rsidR="005A59A4" w:rsidRPr="009E4BD8" w:rsidRDefault="00D5134E" w:rsidP="005A59A4">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r>
          <w:rPr>
            <w:rFonts w:ascii="Cambria Math" w:eastAsiaTheme="minorEastAsia" w:hAnsi="Cambria Math"/>
          </w:rPr>
          <m:t xml:space="preserve">=0,023 </m:t>
        </m:r>
        <m:r>
          <w:rPr>
            <w:rFonts w:ascii="Cambria Math" w:eastAsiaTheme="minorEastAsia" w:hAnsi="Cambria Math"/>
          </w:rPr>
          <m:t>L</m:t>
        </m:r>
        <m:r>
          <w:rPr>
            <w:rFonts w:ascii="Cambria Math" w:eastAsiaTheme="minorEastAsia" w:hAnsi="Cambria Math"/>
          </w:rPr>
          <m:t xml:space="preserve">  (</m:t>
        </m:r>
        <m:r>
          <w:rPr>
            <w:rFonts w:ascii="Cambria Math" w:eastAsiaTheme="minorEastAsia" w:hAnsi="Cambria Math"/>
          </w:rPr>
          <m:t>m</m:t>
        </m:r>
        <m:r>
          <w:rPr>
            <w:rFonts w:ascii="Cambria Math" w:eastAsiaTheme="minorEastAsia" w:hAnsi="Cambria Math"/>
          </w:rPr>
          <m:t>)</m:t>
        </m:r>
      </m:oMath>
      <w:r w:rsidR="005A59A4" w:rsidRPr="009E4BD8">
        <w:rPr>
          <w:rFonts w:ascii="Trebuchet MS" w:eastAsiaTheme="minorEastAsia" w:hAnsi="Trebuchet MS"/>
        </w:rPr>
        <w:t xml:space="preserve"> </w:t>
      </w:r>
      <w:r w:rsidR="005A59A4" w:rsidRPr="009E4BD8">
        <w:rPr>
          <w:rFonts w:ascii="Trebuchet MS" w:eastAsiaTheme="minorEastAsia" w:hAnsi="Trebuchet MS"/>
        </w:rPr>
        <w:tab/>
      </w:r>
      <w:r w:rsidR="005A59A4" w:rsidRPr="009E4BD8">
        <w:rPr>
          <w:rFonts w:ascii="Trebuchet MS" w:eastAsiaTheme="minorEastAsia" w:hAnsi="Trebuchet MS"/>
        </w:rPr>
        <w:tab/>
        <w:t>(12.2)</w:t>
      </w:r>
    </w:p>
    <w:p w14:paraId="0E85BC99" w14:textId="44BC87A7" w:rsidR="00B9468D" w:rsidRPr="009E4BD8" w:rsidRDefault="00B9468D" w:rsidP="00B9468D">
      <w:pPr>
        <w:rPr>
          <w:rFonts w:ascii="Trebuchet MS" w:eastAsiaTheme="minorEastAsia" w:hAnsi="Trebuchet MS"/>
        </w:rPr>
      </w:pPr>
      <w:r w:rsidRPr="009E4BD8">
        <w:rPr>
          <w:rFonts w:ascii="Trebuchet MS" w:eastAsiaTheme="minorEastAsia" w:hAnsi="Trebuchet MS"/>
        </w:rPr>
        <w:t>Pentru dimensionarea sau verificarea rezistenței pereului, presiunea dinamică trebuie cumulată cu presiunea hidrostatică corespunzătoare nivelului mediu al valurilor.</w:t>
      </w:r>
    </w:p>
    <w:p w14:paraId="3BA102CA" w14:textId="77777777" w:rsidR="00B9468D" w:rsidRPr="009E4BD8" w:rsidRDefault="00B9468D" w:rsidP="00B9468D">
      <w:pPr>
        <w:rPr>
          <w:rFonts w:ascii="Trebuchet MS" w:hAnsi="Trebuchet MS"/>
        </w:rPr>
      </w:pPr>
    </w:p>
    <w:p w14:paraId="2AF4C49E" w14:textId="79F9310D" w:rsidR="00B9468D" w:rsidRPr="009E4BD8" w:rsidRDefault="00B9468D" w:rsidP="00B9468D">
      <w:pPr>
        <w:rPr>
          <w:rFonts w:ascii="Trebuchet MS" w:hAnsi="Trebuchet MS"/>
        </w:rPr>
      </w:pPr>
      <w:r w:rsidRPr="009E4BD8">
        <w:rPr>
          <w:rFonts w:ascii="Trebuchet MS" w:hAnsi="Trebuchet MS"/>
        </w:rPr>
        <w:t>6.3.2.b. Efectul de emersi</w:t>
      </w:r>
      <w:r w:rsidR="00151D9D" w:rsidRPr="009E4BD8">
        <w:rPr>
          <w:rFonts w:ascii="Trebuchet MS" w:hAnsi="Trebuchet MS"/>
        </w:rPr>
        <w:t>un</w:t>
      </w:r>
      <w:r w:rsidRPr="009E4BD8">
        <w:rPr>
          <w:rFonts w:ascii="Trebuchet MS" w:hAnsi="Trebuchet MS"/>
        </w:rPr>
        <w:t xml:space="preserve">e apare în momentul când are loc scăderea rapidă a nivelului apei pe suprafața superioară a protecţiei sau consolidării (prin retragerea valului) iar pe fața inferioară </w:t>
      </w:r>
      <w:r w:rsidR="000C730B" w:rsidRPr="009E4BD8">
        <w:rPr>
          <w:rFonts w:ascii="Trebuchet MS" w:hAnsi="Trebuchet MS"/>
        </w:rPr>
        <w:t xml:space="preserve">presiunea se </w:t>
      </w:r>
      <w:r w:rsidR="000C675F" w:rsidRPr="009E4BD8">
        <w:rPr>
          <w:rFonts w:ascii="Trebuchet MS" w:hAnsi="Trebuchet MS"/>
        </w:rPr>
        <w:t>manifestă</w:t>
      </w:r>
      <w:r w:rsidRPr="009E4BD8">
        <w:rPr>
          <w:rFonts w:ascii="Trebuchet MS" w:hAnsi="Trebuchet MS"/>
        </w:rPr>
        <w:t xml:space="preserve"> până la scurgerea apei printre elementele componente.</w:t>
      </w:r>
    </w:p>
    <w:p w14:paraId="0B27B4F2" w14:textId="16E34B67" w:rsidR="00B9468D" w:rsidRPr="009E4BD8" w:rsidRDefault="00B9468D" w:rsidP="00B9468D">
      <w:pPr>
        <w:rPr>
          <w:rFonts w:ascii="Trebuchet MS" w:hAnsi="Trebuchet MS"/>
        </w:rPr>
      </w:pPr>
      <w:r w:rsidRPr="009E4BD8">
        <w:rPr>
          <w:rFonts w:ascii="Trebuchet MS" w:hAnsi="Trebuchet MS"/>
        </w:rPr>
        <w:t xml:space="preserve">Această diferență de presiune poate disloca bucăți din îmbrăcăminte, care se rostogolesc apoi pe taluz. Pentru prevenirea acestui fenomen, alegerea dimensiunilor componente ale îmbrăcăminţii se </w:t>
      </w:r>
      <w:r w:rsidR="00D75C54" w:rsidRPr="009E4BD8">
        <w:rPr>
          <w:rFonts w:ascii="Trebuchet MS" w:hAnsi="Trebuchet MS"/>
        </w:rPr>
        <w:t xml:space="preserve">poate </w:t>
      </w:r>
      <w:r w:rsidRPr="009E4BD8">
        <w:rPr>
          <w:rFonts w:ascii="Trebuchet MS" w:hAnsi="Trebuchet MS"/>
        </w:rPr>
        <w:t>face cu relați</w:t>
      </w:r>
      <w:r w:rsidR="00D75C54" w:rsidRPr="009E4BD8">
        <w:rPr>
          <w:rFonts w:ascii="Trebuchet MS" w:hAnsi="Trebuchet MS"/>
        </w:rPr>
        <w:t>i de tipul celor de mai jos</w:t>
      </w:r>
      <w:r w:rsidRPr="009E4BD8">
        <w:rPr>
          <w:rFonts w:ascii="Trebuchet MS" w:hAnsi="Trebuchet MS"/>
        </w:rPr>
        <w:t xml:space="preserve"> [1</w:t>
      </w:r>
      <w:r w:rsidR="00F21F27" w:rsidRPr="009E4BD8">
        <w:rPr>
          <w:rFonts w:ascii="Trebuchet MS" w:hAnsi="Trebuchet MS"/>
        </w:rPr>
        <w:t>7</w:t>
      </w:r>
      <w:r w:rsidRPr="009E4BD8">
        <w:rPr>
          <w:rFonts w:ascii="Trebuchet MS" w:hAnsi="Trebuchet MS"/>
        </w:rPr>
        <w:t>]:</w:t>
      </w:r>
    </w:p>
    <w:p w14:paraId="0D556FB3"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lastRenderedPageBreak/>
        <w:t>- pentru pereu din anrocamente:</w:t>
      </w:r>
    </w:p>
    <w:p w14:paraId="21AAD9F4" w14:textId="7B8BDFE4" w:rsidR="00B9468D" w:rsidRPr="009E4BD8" w:rsidRDefault="00D5134E" w:rsidP="00802A2C">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an</m:t>
            </m:r>
          </m:sub>
        </m:sSub>
        <m:r>
          <w:rPr>
            <w:rFonts w:ascii="Cambria Math" w:eastAsiaTheme="minorEastAsia" w:hAnsi="Cambria Math"/>
          </w:rPr>
          <m:t>=</m:t>
        </m:r>
        <m:r>
          <w:rPr>
            <w:rFonts w:ascii="Cambria Math" w:eastAsiaTheme="minorEastAsia" w:hAnsi="Cambria Math"/>
          </w:rPr>
          <m:t>μ</m:t>
        </m:r>
        <m:f>
          <m:fPr>
            <m:ctrlPr>
              <w:rPr>
                <w:rFonts w:ascii="Cambria Math" w:eastAsiaTheme="minorEastAsia" w:hAnsi="Cambria Math"/>
                <w:i/>
              </w:rPr>
            </m:ctrlPr>
          </m:fPr>
          <m:num>
            <m:r>
              <w:rPr>
                <w:rFonts w:ascii="Cambria Math" w:eastAsiaTheme="minorEastAsia" w:hAnsi="Cambria Math"/>
              </w:rPr>
              <m:t xml:space="preserve">0,21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val</m:t>
                </m:r>
              </m:sub>
            </m:sSub>
          </m:num>
          <m:den>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den>
        </m:f>
        <m:r>
          <w:rPr>
            <w:rFonts w:ascii="Cambria Math" w:eastAsiaTheme="minorEastAsia" w:hAnsi="Cambria Math"/>
          </w:rPr>
          <m:t xml:space="preserve"> </m:t>
        </m:r>
        <m:f>
          <m:fPr>
            <m:ctrlPr>
              <w:rPr>
                <w:rFonts w:ascii="Cambria Math" w:eastAsiaTheme="minorEastAsia" w:hAnsi="Cambria Math"/>
                <w:i/>
              </w:rPr>
            </m:ctrlPr>
          </m:fPr>
          <m:num>
            <m:rad>
              <m:radPr>
                <m:degHide m:val="1"/>
                <m:ctrlPr>
                  <w:rPr>
                    <w:rFonts w:ascii="Cambria Math" w:eastAsiaTheme="minorEastAsia" w:hAnsi="Cambria Math"/>
                    <w:i/>
                  </w:rPr>
                </m:ctrlPr>
              </m:radPr>
              <m:deg/>
              <m:e>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e>
            </m:rad>
          </m:num>
          <m:den>
            <m:r>
              <w:rPr>
                <w:rFonts w:ascii="Cambria Math" w:eastAsiaTheme="minorEastAsia" w:hAnsi="Cambria Math"/>
              </w:rPr>
              <m:t>m</m:t>
            </m:r>
          </m:den>
        </m:f>
      </m:oMath>
      <w:r w:rsidR="00B9468D" w:rsidRPr="009E4BD8">
        <w:rPr>
          <w:rFonts w:ascii="Trebuchet MS" w:eastAsiaTheme="minorEastAsia" w:hAnsi="Trebuchet M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t>(13</w:t>
      </w:r>
      <w:r w:rsidR="00D75C54" w:rsidRPr="009E4BD8">
        <w:rPr>
          <w:rFonts w:ascii="Trebuchet MS" w:eastAsiaTheme="minorEastAsia" w:hAnsi="Trebuchet MS"/>
        </w:rPr>
        <w:t>.1</w:t>
      </w:r>
      <w:r w:rsidR="00B9468D" w:rsidRPr="009E4BD8">
        <w:rPr>
          <w:rFonts w:ascii="Trebuchet MS" w:eastAsiaTheme="minorEastAsia" w:hAnsi="Trebuchet MS"/>
        </w:rPr>
        <w:t>)</w:t>
      </w:r>
    </w:p>
    <w:p w14:paraId="32783AC3"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 pentru pereu din piatră sau dale:</w:t>
      </w:r>
    </w:p>
    <w:p w14:paraId="49730B81" w14:textId="22410C7C" w:rsidR="00B9468D" w:rsidRPr="009E4BD8" w:rsidRDefault="00D5134E" w:rsidP="00802A2C">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p</m:t>
            </m:r>
          </m:sub>
        </m:sSub>
        <m:r>
          <w:rPr>
            <w:rFonts w:ascii="Cambria Math" w:eastAsiaTheme="minorEastAsia" w:hAnsi="Cambria Math"/>
          </w:rPr>
          <m:t>=</m:t>
        </m:r>
        <m:r>
          <w:rPr>
            <w:rFonts w:ascii="Cambria Math" w:eastAsiaTheme="minorEastAsia" w:hAnsi="Cambria Math"/>
          </w:rPr>
          <m:t>μ</m:t>
        </m:r>
        <m:f>
          <m:fPr>
            <m:ctrlPr>
              <w:rPr>
                <w:rFonts w:ascii="Cambria Math" w:eastAsiaTheme="minorEastAsia" w:hAnsi="Cambria Math"/>
                <w:i/>
              </w:rPr>
            </m:ctrlPr>
          </m:fPr>
          <m:num>
            <m:r>
              <w:rPr>
                <w:rFonts w:ascii="Cambria Math" w:eastAsiaTheme="minorEastAsia" w:hAnsi="Cambria Math"/>
              </w:rPr>
              <m:t xml:space="preserve">0,178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val</m:t>
                </m:r>
              </m:sub>
            </m:sSub>
          </m:num>
          <m:den>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den>
        </m:f>
        <m:r>
          <w:rPr>
            <w:rFonts w:ascii="Cambria Math" w:eastAsiaTheme="minorEastAsia" w:hAnsi="Cambria Math"/>
          </w:rPr>
          <m:t xml:space="preserve"> </m:t>
        </m:r>
        <m:f>
          <m:fPr>
            <m:ctrlPr>
              <w:rPr>
                <w:rFonts w:ascii="Cambria Math" w:eastAsiaTheme="minorEastAsia" w:hAnsi="Cambria Math"/>
                <w:i/>
              </w:rPr>
            </m:ctrlPr>
          </m:fPr>
          <m:num>
            <m:rad>
              <m:radPr>
                <m:degHide m:val="1"/>
                <m:ctrlPr>
                  <w:rPr>
                    <w:rFonts w:ascii="Cambria Math" w:eastAsiaTheme="minorEastAsia" w:hAnsi="Cambria Math"/>
                    <w:i/>
                  </w:rPr>
                </m:ctrlPr>
              </m:radPr>
              <m:deg/>
              <m:e>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e>
            </m:rad>
          </m:num>
          <m:den>
            <m:r>
              <w:rPr>
                <w:rFonts w:ascii="Cambria Math" w:eastAsiaTheme="minorEastAsia" w:hAnsi="Cambria Math"/>
              </w:rPr>
              <m:t>m</m:t>
            </m:r>
          </m:den>
        </m:f>
      </m:oMath>
      <w:r w:rsidR="00B9468D" w:rsidRPr="009E4BD8">
        <w:rPr>
          <w:rFonts w:ascii="Trebuchet MS" w:eastAsiaTheme="minorEastAsia" w:hAnsi="Trebuchet M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t>(13</w:t>
      </w:r>
      <w:r w:rsidR="00D75C54" w:rsidRPr="009E4BD8">
        <w:rPr>
          <w:rFonts w:ascii="Trebuchet MS" w:eastAsiaTheme="minorEastAsia" w:hAnsi="Trebuchet MS"/>
        </w:rPr>
        <w:t>.2</w:t>
      </w:r>
      <w:r w:rsidR="00B9468D" w:rsidRPr="009E4BD8">
        <w:rPr>
          <w:rFonts w:ascii="Trebuchet MS" w:eastAsiaTheme="minorEastAsia" w:hAnsi="Trebuchet MS"/>
        </w:rPr>
        <w:t>)</w:t>
      </w:r>
    </w:p>
    <w:p w14:paraId="5D8D2456"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0AB7D43B" w14:textId="6238CFD9" w:rsidR="00B9468D" w:rsidRPr="009E4BD8" w:rsidRDefault="00B9468D" w:rsidP="00B9468D">
      <w:pPr>
        <w:ind w:firstLine="708"/>
        <w:rPr>
          <w:rFonts w:ascii="Trebuchet MS" w:eastAsiaTheme="minorEastAsia" w:hAnsi="Trebuchet MS"/>
        </w:rPr>
      </w:pPr>
      <m:oMath>
        <m:r>
          <w:rPr>
            <w:rFonts w:ascii="Cambria Math" w:eastAsiaTheme="minorEastAsia" w:hAnsi="Cambria Math"/>
          </w:rPr>
          <m:t xml:space="preserve">0,21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val</m:t>
            </m:r>
          </m:sub>
        </m:sSub>
      </m:oMath>
      <w:r w:rsidRPr="009E4BD8">
        <w:rPr>
          <w:rFonts w:ascii="Trebuchet MS" w:eastAsiaTheme="minorEastAsia" w:hAnsi="Trebuchet MS"/>
        </w:rPr>
        <w:t xml:space="preserve"> și </w:t>
      </w:r>
      <m:oMath>
        <m:r>
          <w:rPr>
            <w:rFonts w:ascii="Cambria Math" w:eastAsiaTheme="minorEastAsia" w:hAnsi="Cambria Math"/>
          </w:rPr>
          <m:t xml:space="preserve">0,178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val</m:t>
            </m:r>
          </m:sub>
        </m:sSub>
      </m:oMath>
      <w:r w:rsidRPr="009E4BD8">
        <w:rPr>
          <w:rFonts w:ascii="Trebuchet MS" w:eastAsiaTheme="minorEastAsia" w:hAnsi="Trebuchet MS"/>
        </w:rPr>
        <w:t xml:space="preserve"> reprezintă contrapresiunile generate de retragerea valului în cazul anrocamentelor, respectiv a pereurilor din piatră;</w:t>
      </w:r>
    </w:p>
    <w:p w14:paraId="49559EDE"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an</m:t>
            </m:r>
          </m:sub>
        </m:sSub>
      </m:oMath>
      <w:r w:rsidR="00B9468D" w:rsidRPr="009E4BD8">
        <w:rPr>
          <w:rFonts w:ascii="Trebuchet MS" w:eastAsiaTheme="minorEastAsia" w:hAnsi="Trebuchet MS"/>
        </w:rPr>
        <w:t xml:space="preserve"> și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p</m:t>
            </m:r>
          </m:sub>
        </m:sSub>
      </m:oMath>
      <w:r w:rsidR="00B9468D" w:rsidRPr="009E4BD8">
        <w:rPr>
          <w:rFonts w:ascii="Trebuchet MS" w:eastAsiaTheme="minorEastAsia" w:hAnsi="Trebuchet MS"/>
        </w:rPr>
        <w:t xml:space="preserve"> sunt diametrele anrocamentelor aruncate, respectiv ale pietrei așezate într-un pereu.</w:t>
      </w:r>
    </w:p>
    <w:p w14:paraId="01F0E188"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μ</m:t>
        </m:r>
      </m:oMath>
      <w:r w:rsidRPr="009E4BD8">
        <w:rPr>
          <w:rFonts w:ascii="Trebuchet MS" w:eastAsiaTheme="minorEastAsia" w:hAnsi="Trebuchet MS"/>
        </w:rPr>
        <w:t xml:space="preserve"> – coeficient de siguranță egal cu 1,2 … 1,5;</w:t>
      </w:r>
    </w:p>
    <w:p w14:paraId="1108C97E" w14:textId="214941BB"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oMath>
      <w:r w:rsidR="00B9468D" w:rsidRPr="009E4BD8">
        <w:rPr>
          <w:rFonts w:ascii="Trebuchet MS" w:eastAsiaTheme="minorEastAsia" w:hAnsi="Trebuchet MS"/>
        </w:rPr>
        <w:t xml:space="preserve"> – greutatea specifică a apei;</w:t>
      </w:r>
    </w:p>
    <w:p w14:paraId="1926AB43"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p</m:t>
            </m:r>
          </m:sub>
        </m:sSub>
      </m:oMath>
      <w:r w:rsidR="00B9468D" w:rsidRPr="009E4BD8">
        <w:rPr>
          <w:rFonts w:ascii="Trebuchet MS" w:eastAsiaTheme="minorEastAsia" w:hAnsi="Trebuchet MS"/>
        </w:rPr>
        <w:t xml:space="preserve"> – greutatea specifică a pietrei;</w:t>
      </w:r>
    </w:p>
    <w:p w14:paraId="7B84F491"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m</m:t>
        </m:r>
      </m:oMath>
      <w:r w:rsidRPr="009E4BD8">
        <w:rPr>
          <w:rFonts w:ascii="Trebuchet MS" w:eastAsiaTheme="minorEastAsia" w:hAnsi="Trebuchet MS"/>
        </w:rPr>
        <w:t xml:space="preserve"> – cotangenta unghiului de înclinare a taluzului.</w:t>
      </w:r>
    </w:p>
    <w:p w14:paraId="36A7469A"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Pentru plăcile din beton, grosimea minimă se poate calcula cu relația:</w:t>
      </w:r>
    </w:p>
    <w:p w14:paraId="4A4C5963" w14:textId="391FACD8" w:rsidR="00B9468D" w:rsidRPr="009E4BD8" w:rsidRDefault="00D5134E" w:rsidP="00802A2C">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min</m:t>
            </m:r>
          </m:sub>
        </m:sSub>
        <m:r>
          <w:rPr>
            <w:rFonts w:ascii="Cambria Math" w:eastAsiaTheme="minorEastAsia" w:hAnsi="Cambria Math"/>
          </w:rPr>
          <m:t>=</m:t>
        </m:r>
        <m:r>
          <w:rPr>
            <w:rFonts w:ascii="Cambria Math" w:eastAsiaTheme="minorEastAsia" w:hAnsi="Cambria Math"/>
          </w:rPr>
          <m:t>C</m:t>
        </m:r>
        <m:f>
          <m:fPr>
            <m:ctrlPr>
              <w:rPr>
                <w:rFonts w:ascii="Cambria Math" w:eastAsiaTheme="minorEastAsia" w:hAnsi="Cambria Math"/>
                <w:i/>
              </w:rPr>
            </m:ctrlPr>
          </m:fPr>
          <m:num>
            <m:r>
              <w:rPr>
                <w:rFonts w:ascii="Cambria Math" w:eastAsiaTheme="minorEastAsia" w:hAnsi="Cambria Math"/>
              </w:rPr>
              <m:t xml:space="preserve">0,11 </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val</m:t>
                </m:r>
              </m:sub>
            </m:sSub>
          </m:num>
          <m:den>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b</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e>
            </m:d>
            <m:rad>
              <m:radPr>
                <m:degHide m:val="1"/>
                <m:ctrlPr>
                  <w:rPr>
                    <w:rFonts w:ascii="Cambria Math" w:eastAsiaTheme="minorEastAsia" w:hAnsi="Cambria Math"/>
                    <w:i/>
                  </w:rPr>
                </m:ctrlPr>
              </m:radPr>
              <m:deg/>
              <m:e>
                <m:r>
                  <w:rPr>
                    <w:rFonts w:ascii="Cambria Math" w:eastAsiaTheme="minorEastAsia" w:hAnsi="Cambria Math"/>
                  </w:rPr>
                  <m:t>b</m:t>
                </m:r>
                <m:func>
                  <m:funcPr>
                    <m:ctrlPr>
                      <w:rPr>
                        <w:rFonts w:ascii="Cambria Math" w:eastAsiaTheme="minorEastAsia" w:hAnsi="Cambria Math" w:cs="Cambria Math"/>
                        <w:i/>
                      </w:rPr>
                    </m:ctrlPr>
                  </m:funcPr>
                  <m:fName>
                    <m:r>
                      <m:rPr>
                        <m:sty m:val="p"/>
                      </m:rPr>
                      <w:rPr>
                        <w:rFonts w:ascii="Cambria Math" w:eastAsiaTheme="minorEastAsia" w:hAnsi="Cambria Math"/>
                      </w:rPr>
                      <m:t>cos</m:t>
                    </m:r>
                    <m:ctrlPr>
                      <w:rPr>
                        <w:rFonts w:ascii="Cambria Math" w:eastAsiaTheme="minorEastAsia" w:hAnsi="Cambria Math"/>
                        <w:i/>
                      </w:rPr>
                    </m:ctrlPr>
                  </m:fName>
                  <m:e>
                    <m:r>
                      <w:rPr>
                        <w:rFonts w:ascii="Cambria Math" w:eastAsiaTheme="minorEastAsia" w:hAnsi="Cambria Math"/>
                      </w:rPr>
                      <m:t>α</m:t>
                    </m:r>
                  </m:e>
                </m:func>
              </m:e>
            </m:rad>
          </m:den>
        </m:f>
      </m:oMath>
      <w:r w:rsidR="00B9468D" w:rsidRPr="009E4BD8">
        <w:rPr>
          <w:rFonts w:ascii="Trebuchet MS" w:eastAsiaTheme="minorEastAsia" w:hAnsi="Trebuchet M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t>(14)</w:t>
      </w:r>
    </w:p>
    <w:p w14:paraId="6E0E03D4"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2AB5C631"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b</m:t>
        </m:r>
      </m:oMath>
      <w:r w:rsidRPr="009E4BD8">
        <w:rPr>
          <w:rFonts w:ascii="Trebuchet MS" w:eastAsiaTheme="minorEastAsia" w:hAnsi="Trebuchet MS"/>
        </w:rPr>
        <w:t xml:space="preserve"> – latura plăcii considerată pătrată;</w:t>
      </w:r>
    </w:p>
    <w:p w14:paraId="1A81081D"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C</m:t>
        </m:r>
      </m:oMath>
      <w:r w:rsidRPr="009E4BD8">
        <w:rPr>
          <w:rFonts w:ascii="Trebuchet MS" w:eastAsiaTheme="minorEastAsia" w:hAnsi="Trebuchet MS"/>
        </w:rPr>
        <w:t xml:space="preserve"> – coeficient de formă în funcție de înclinarea taluzului (1,25 ... 1,5 pentru înclinări de 1:1,5…1:2);</w:t>
      </w:r>
    </w:p>
    <w:p w14:paraId="632110DB"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b</m:t>
            </m:r>
          </m:sub>
        </m:sSub>
      </m:oMath>
      <w:r w:rsidR="00B9468D" w:rsidRPr="009E4BD8">
        <w:rPr>
          <w:rFonts w:ascii="Trebuchet MS" w:eastAsiaTheme="minorEastAsia" w:hAnsi="Trebuchet MS"/>
        </w:rPr>
        <w:t xml:space="preserve"> – greutatea specifică a betonului;</w:t>
      </w:r>
    </w:p>
    <w:p w14:paraId="069096FA" w14:textId="50F7078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m:t>
        </m:r>
      </m:oMath>
      <w:r w:rsidRPr="009E4BD8">
        <w:rPr>
          <w:rFonts w:ascii="Trebuchet MS" w:eastAsiaTheme="minorEastAsia" w:hAnsi="Trebuchet MS"/>
        </w:rPr>
        <w:t xml:space="preserve"> </w:t>
      </w:r>
      <w:r w:rsidR="003D0BBD" w:rsidRPr="009E4BD8">
        <w:rPr>
          <w:rFonts w:ascii="Trebuchet MS" w:eastAsiaTheme="minorEastAsia" w:hAnsi="Trebuchet MS"/>
        </w:rPr>
        <w:t>–</w:t>
      </w:r>
      <w:r w:rsidRPr="009E4BD8">
        <w:rPr>
          <w:rFonts w:ascii="Trebuchet MS" w:eastAsiaTheme="minorEastAsia" w:hAnsi="Trebuchet MS"/>
        </w:rPr>
        <w:t xml:space="preserve"> unghiul de înclinare al taluzului </w:t>
      </w:r>
      <w:r w:rsidR="00D75C54" w:rsidRPr="009E4BD8">
        <w:rPr>
          <w:rFonts w:ascii="Trebuchet MS" w:eastAsiaTheme="minorEastAsia" w:hAnsi="Trebuchet MS"/>
        </w:rPr>
        <w:t>faţă de</w:t>
      </w:r>
      <w:r w:rsidRPr="009E4BD8">
        <w:rPr>
          <w:rFonts w:ascii="Trebuchet MS" w:eastAsiaTheme="minorEastAsia" w:hAnsi="Trebuchet MS"/>
        </w:rPr>
        <w:t xml:space="preserve"> orizontal</w:t>
      </w:r>
      <w:r w:rsidR="00D75C54" w:rsidRPr="009E4BD8">
        <w:rPr>
          <w:rFonts w:ascii="Trebuchet MS" w:eastAsiaTheme="minorEastAsia" w:hAnsi="Trebuchet MS"/>
        </w:rPr>
        <w:t>ă</w:t>
      </w:r>
      <w:r w:rsidRPr="009E4BD8">
        <w:rPr>
          <w:rFonts w:ascii="Trebuchet MS" w:eastAsiaTheme="minorEastAsia" w:hAnsi="Trebuchet MS"/>
        </w:rPr>
        <w:t>.</w:t>
      </w:r>
    </w:p>
    <w:p w14:paraId="73FC9A22"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Celelalte notații au aceleași semnificații ca mai sus.</w:t>
      </w:r>
    </w:p>
    <w:p w14:paraId="071F4F1F" w14:textId="0C1328C1" w:rsidR="009607D3" w:rsidRPr="009E4BD8" w:rsidRDefault="009607D3" w:rsidP="00B9468D">
      <w:pPr>
        <w:rPr>
          <w:rFonts w:ascii="Trebuchet MS" w:eastAsiaTheme="minorEastAsia" w:hAnsi="Trebuchet MS"/>
        </w:rPr>
      </w:pPr>
      <w:r w:rsidRPr="009E4BD8">
        <w:rPr>
          <w:rFonts w:ascii="Trebuchet MS" w:eastAsiaTheme="minorEastAsia" w:hAnsi="Trebuchet MS"/>
        </w:rPr>
        <w:t xml:space="preserve">Pentru pereele de beton poate apare o subpresiune, în funcție de nivelul apei subterane și nivelul coborât (la retragerea valului) al apei </w:t>
      </w:r>
      <w:r w:rsidR="003D0BBD" w:rsidRPr="009E4BD8">
        <w:rPr>
          <w:rFonts w:ascii="Trebuchet MS" w:eastAsiaTheme="minorEastAsia" w:hAnsi="Trebuchet MS"/>
        </w:rPr>
        <w:t>pe fața pereului</w:t>
      </w:r>
      <w:r w:rsidR="0019223A" w:rsidRPr="009E4BD8">
        <w:rPr>
          <w:rFonts w:ascii="Trebuchet MS" w:eastAsiaTheme="minorEastAsia" w:hAnsi="Trebuchet MS"/>
        </w:rPr>
        <w:t xml:space="preserve"> (vezi 6.3.6.c)</w:t>
      </w:r>
      <w:r w:rsidR="003D0BBD" w:rsidRPr="009E4BD8">
        <w:rPr>
          <w:rFonts w:ascii="Trebuchet MS" w:eastAsiaTheme="minorEastAsia" w:hAnsi="Trebuchet MS"/>
        </w:rPr>
        <w:t>.</w:t>
      </w:r>
    </w:p>
    <w:p w14:paraId="3CB1F5B9" w14:textId="77777777" w:rsidR="00B9468D" w:rsidRPr="009E4BD8" w:rsidRDefault="00B9468D" w:rsidP="00B9468D">
      <w:pPr>
        <w:rPr>
          <w:rFonts w:ascii="Trebuchet MS" w:hAnsi="Trebuchet MS"/>
        </w:rPr>
      </w:pPr>
    </w:p>
    <w:p w14:paraId="122C9F4A" w14:textId="12CEB89E" w:rsidR="00B9468D" w:rsidRPr="009E4BD8" w:rsidRDefault="00B9468D" w:rsidP="00B9468D">
      <w:pPr>
        <w:rPr>
          <w:rFonts w:ascii="Trebuchet MS" w:hAnsi="Trebuchet MS"/>
        </w:rPr>
      </w:pPr>
      <w:r w:rsidRPr="009E4BD8">
        <w:rPr>
          <w:rFonts w:ascii="Trebuchet MS" w:hAnsi="Trebuchet MS"/>
        </w:rPr>
        <w:t>6.3.3. Presiunea statică a podului continuu de gheață apare datorită dilatării acestuia, dilatare împiedicată de maluri. Fenomenul crește în intensitate cu cât creșterea temperaturii este mai mare într-un interval de timp mai scurt.</w:t>
      </w:r>
      <w:r w:rsidR="0060099E" w:rsidRPr="009E4BD8">
        <w:rPr>
          <w:rFonts w:ascii="Trebuchet MS" w:hAnsi="Trebuchet MS"/>
        </w:rPr>
        <w:t xml:space="preserve"> De asemenea, trebuie menţionat şi efectul de smulgere al stratului de gheaţă.</w:t>
      </w:r>
    </w:p>
    <w:p w14:paraId="54E78EA2" w14:textId="5F988538" w:rsidR="00B9468D" w:rsidRPr="009E4BD8" w:rsidRDefault="00B9468D" w:rsidP="00B9468D">
      <w:pPr>
        <w:rPr>
          <w:rFonts w:ascii="Trebuchet MS" w:hAnsi="Trebuchet MS"/>
        </w:rPr>
      </w:pPr>
      <w:r w:rsidRPr="009E4BD8">
        <w:rPr>
          <w:rFonts w:ascii="Trebuchet MS" w:hAnsi="Trebuchet MS"/>
        </w:rPr>
        <w:lastRenderedPageBreak/>
        <w:t>Când unghiul taluzului cu orizontala (α) este mai mic de 40</w:t>
      </w:r>
      <w:r w:rsidRPr="009E4BD8">
        <w:rPr>
          <w:rFonts w:ascii="Trebuchet MS" w:hAnsi="Trebuchet MS" w:cstheme="minorHAnsi"/>
        </w:rPr>
        <w:t>°</w:t>
      </w:r>
      <w:r w:rsidRPr="009E4BD8">
        <w:rPr>
          <w:rFonts w:ascii="Trebuchet MS" w:hAnsi="Trebuchet MS"/>
        </w:rPr>
        <w:t xml:space="preserve"> (respectiv </w:t>
      </w:r>
      <m:oMath>
        <m:r>
          <w:rPr>
            <w:rFonts w:ascii="Cambria Math" w:hAnsi="Cambria Math"/>
          </w:rPr>
          <m:t>ctg</m:t>
        </m:r>
        <m:r>
          <w:rPr>
            <w:rFonts w:ascii="Cambria Math" w:eastAsiaTheme="minorEastAsia" w:hAnsi="Cambria Math"/>
          </w:rPr>
          <m:t>∝&gt;1,20</m:t>
        </m:r>
      </m:oMath>
      <w:r w:rsidRPr="009E4BD8">
        <w:rPr>
          <w:rFonts w:ascii="Trebuchet MS" w:hAnsi="Trebuchet MS"/>
        </w:rPr>
        <w:t>) presiunea statică a gheţii nu se mai ia în considerație, deoarece în acest caz podul de gheață alunecă pe taluz [</w:t>
      </w:r>
      <w:r w:rsidR="00F21F27" w:rsidRPr="009E4BD8">
        <w:rPr>
          <w:rFonts w:ascii="Trebuchet MS" w:hAnsi="Trebuchet MS"/>
        </w:rPr>
        <w:t>2</w:t>
      </w:r>
      <w:r w:rsidRPr="009E4BD8">
        <w:rPr>
          <w:rFonts w:ascii="Trebuchet MS" w:hAnsi="Trebuchet MS"/>
        </w:rPr>
        <w:t>1].</w:t>
      </w:r>
    </w:p>
    <w:p w14:paraId="5257B1E5" w14:textId="3518F0B2" w:rsidR="00B9468D" w:rsidRPr="009E4BD8" w:rsidRDefault="00B9468D" w:rsidP="00B9468D">
      <w:pPr>
        <w:rPr>
          <w:rFonts w:ascii="Trebuchet MS" w:hAnsi="Trebuchet MS"/>
        </w:rPr>
      </w:pPr>
      <w:r w:rsidRPr="009E4BD8">
        <w:rPr>
          <w:rFonts w:ascii="Trebuchet MS" w:hAnsi="Trebuchet MS"/>
        </w:rPr>
        <w:t xml:space="preserve">Pentru </w:t>
      </w:r>
      <w:r w:rsidR="00D75C54" w:rsidRPr="009E4BD8">
        <w:rPr>
          <w:rFonts w:ascii="Trebuchet MS" w:hAnsi="Trebuchet MS"/>
        </w:rPr>
        <w:t xml:space="preserve">unghiuri ale </w:t>
      </w:r>
      <w:r w:rsidRPr="009E4BD8">
        <w:rPr>
          <w:rFonts w:ascii="Trebuchet MS" w:hAnsi="Trebuchet MS"/>
        </w:rPr>
        <w:t>taluzuri</w:t>
      </w:r>
      <w:r w:rsidR="00D75C54" w:rsidRPr="009E4BD8">
        <w:rPr>
          <w:rFonts w:ascii="Trebuchet MS" w:hAnsi="Trebuchet MS"/>
        </w:rPr>
        <w:t>lor</w:t>
      </w:r>
      <w:r w:rsidRPr="009E4BD8">
        <w:rPr>
          <w:rFonts w:ascii="Trebuchet MS" w:hAnsi="Trebuchet MS"/>
        </w:rPr>
        <w:t xml:space="preserve"> mai </w:t>
      </w:r>
      <w:r w:rsidR="00D75C54" w:rsidRPr="009E4BD8">
        <w:rPr>
          <w:rFonts w:ascii="Trebuchet MS" w:hAnsi="Trebuchet MS"/>
        </w:rPr>
        <w:t>mari</w:t>
      </w:r>
      <w:r w:rsidRPr="009E4BD8">
        <w:rPr>
          <w:rFonts w:ascii="Trebuchet MS" w:hAnsi="Trebuchet MS"/>
        </w:rPr>
        <w:t xml:space="preserve"> de 40</w:t>
      </w:r>
      <w:r w:rsidRPr="009E4BD8">
        <w:rPr>
          <w:rFonts w:ascii="Trebuchet MS" w:hAnsi="Trebuchet MS" w:cstheme="minorHAnsi"/>
        </w:rPr>
        <w:t xml:space="preserve">° </w:t>
      </w:r>
      <w:r w:rsidRPr="009E4BD8">
        <w:rPr>
          <w:rFonts w:ascii="Trebuchet MS" w:hAnsi="Trebuchet MS"/>
        </w:rPr>
        <w:t>se recomandă formula lui Royen [</w:t>
      </w:r>
      <w:r w:rsidR="007E7E7C" w:rsidRPr="009E4BD8">
        <w:rPr>
          <w:rFonts w:ascii="Trebuchet MS" w:hAnsi="Trebuchet MS"/>
        </w:rPr>
        <w:t>6</w:t>
      </w:r>
      <w:r w:rsidRPr="009E4BD8">
        <w:rPr>
          <w:rFonts w:ascii="Trebuchet MS" w:hAnsi="Trebuchet MS"/>
        </w:rPr>
        <w:t xml:space="preserve">]. </w:t>
      </w:r>
      <w:r w:rsidR="00D75C54" w:rsidRPr="009E4BD8">
        <w:rPr>
          <w:rFonts w:ascii="Trebuchet MS" w:hAnsi="Trebuchet MS"/>
        </w:rPr>
        <w:t>Astfel, p</w:t>
      </w:r>
      <w:r w:rsidRPr="009E4BD8">
        <w:rPr>
          <w:rFonts w:ascii="Trebuchet MS" w:hAnsi="Trebuchet MS"/>
        </w:rPr>
        <w:t>entru un pod de gheață cu lățimea sub 50 m:</w:t>
      </w:r>
    </w:p>
    <w:p w14:paraId="09507E41" w14:textId="2C28F86B" w:rsidR="00B9468D" w:rsidRPr="009E4BD8" w:rsidRDefault="00D5134E" w:rsidP="00802A2C">
      <w:pPr>
        <w:jc w:val="center"/>
        <w:rPr>
          <w:rFonts w:ascii="Trebuchet MS" w:eastAsiaTheme="minorEastAsia" w:hAnsi="Trebuchet MS"/>
        </w:rPr>
      </w:pPr>
      <m:oMath>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g</m:t>
            </m:r>
          </m:sub>
        </m:sSub>
        <m:r>
          <w:rPr>
            <w:rFonts w:ascii="Cambria Math" w:eastAsiaTheme="minorEastAsia" w:hAnsi="Cambria Math"/>
          </w:rPr>
          <m:t xml:space="preserve">=0,9 </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g</m:t>
            </m:r>
          </m:sub>
        </m:sSub>
        <m:r>
          <w:rPr>
            <w:rFonts w:ascii="Cambria Math" w:eastAsiaTheme="minorEastAsia" w:hAnsi="Cambria Math"/>
          </w:rPr>
          <m:t xml:space="preserve"> (</m:t>
        </m:r>
        <m:r>
          <m:rPr>
            <m:sty m:val="p"/>
          </m:rPr>
          <w:rPr>
            <w:rFonts w:ascii="Cambria Math" w:eastAsiaTheme="minorEastAsia" w:hAnsi="Cambria Math"/>
          </w:rPr>
          <m:t xml:space="preserve">Δ </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g</m:t>
            </m:r>
          </m:sub>
        </m:sSub>
        <m:r>
          <w:rPr>
            <w:rFonts w:ascii="Cambria Math" w:eastAsiaTheme="minorEastAsia" w:hAnsi="Cambria Math"/>
          </w:rPr>
          <m:t>+1)</m:t>
        </m:r>
        <m:rad>
          <m:radPr>
            <m:ctrlPr>
              <w:rPr>
                <w:rFonts w:ascii="Cambria Math" w:eastAsiaTheme="minorEastAsia" w:hAnsi="Cambria Math"/>
                <w:i/>
                <w:iCs/>
              </w:rPr>
            </m:ctrlPr>
          </m:radPr>
          <m:deg>
            <m:r>
              <w:rPr>
                <w:rFonts w:ascii="Cambria Math" w:eastAsiaTheme="minorEastAsia" w:hAnsi="Cambria Math"/>
              </w:rPr>
              <m:t>3</m:t>
            </m:r>
          </m:deg>
          <m:e>
            <m:f>
              <m:fPr>
                <m:ctrlPr>
                  <w:rPr>
                    <w:rFonts w:ascii="Cambria Math" w:eastAsiaTheme="minorEastAsia" w:hAnsi="Cambria Math"/>
                    <w:i/>
                    <w:iCs/>
                  </w:rPr>
                </m:ctrlPr>
              </m:fPr>
              <m:num>
                <m:r>
                  <m:rPr>
                    <m:sty m:val="p"/>
                  </m:rPr>
                  <w:rPr>
                    <w:rFonts w:ascii="Cambria Math" w:eastAsiaTheme="minorEastAsia" w:hAnsi="Cambria Math"/>
                  </w:rPr>
                  <m:t>Δ</m:t>
                </m:r>
                <m:sSub>
                  <m:sSubPr>
                    <m:ctrlPr>
                      <w:rPr>
                        <w:rFonts w:ascii="Cambria Math" w:eastAsiaTheme="minorEastAsia" w:hAnsi="Cambria Math"/>
                        <w:i/>
                        <w:iCs/>
                      </w:rPr>
                    </m:ctrlPr>
                  </m:sSubPr>
                  <m:e>
                    <m:r>
                      <w:rPr>
                        <w:rFonts w:ascii="Cambria Math" w:eastAsiaTheme="minorEastAsia" w:hAnsi="Cambria Math"/>
                      </w:rPr>
                      <m:t xml:space="preserve"> </m:t>
                    </m:r>
                    <m:r>
                      <w:rPr>
                        <w:rFonts w:ascii="Cambria Math" w:eastAsiaTheme="minorEastAsia" w:hAnsi="Cambria Math"/>
                      </w:rPr>
                      <m:t>t</m:t>
                    </m:r>
                  </m:e>
                  <m:sub>
                    <m:r>
                      <w:rPr>
                        <w:rFonts w:ascii="Cambria Math" w:eastAsiaTheme="minorEastAsia" w:hAnsi="Cambria Math"/>
                      </w:rPr>
                      <m:t>g</m:t>
                    </m:r>
                  </m:sub>
                </m:sSub>
              </m:num>
              <m:den>
                <m:r>
                  <w:rPr>
                    <w:rFonts w:ascii="Cambria Math" w:eastAsiaTheme="minorEastAsia" w:hAnsi="Cambria Math"/>
                  </w:rPr>
                  <m:t>n</m:t>
                </m:r>
              </m:den>
            </m:f>
            <m:sSup>
              <m:sSupPr>
                <m:ctrlPr>
                  <w:rPr>
                    <w:rFonts w:ascii="Cambria Math" w:eastAsiaTheme="minorEastAsia" w:hAnsi="Cambria Math"/>
                    <w:i/>
                    <w:iCs/>
                  </w:rPr>
                </m:ctrlPr>
              </m:sSupPr>
              <m:e>
                <m:d>
                  <m:dPr>
                    <m:ctrlPr>
                      <w:rPr>
                        <w:rFonts w:ascii="Cambria Math" w:eastAsiaTheme="minorEastAsia" w:hAnsi="Cambria Math"/>
                        <w:i/>
                        <w:iCs/>
                      </w:rPr>
                    </m:ctrlPr>
                  </m:dPr>
                  <m:e>
                    <m:r>
                      <m:rPr>
                        <m:sty m:val="p"/>
                      </m:rPr>
                      <w:rPr>
                        <w:rFonts w:ascii="Cambria Math" w:eastAsiaTheme="minorEastAsia" w:hAnsi="Cambria Math"/>
                      </w:rPr>
                      <m:t>Δ</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g</m:t>
                        </m:r>
                      </m:sub>
                    </m:sSub>
                    <m:r>
                      <w:rPr>
                        <w:rFonts w:ascii="Cambria Math" w:eastAsiaTheme="minorEastAsia" w:hAnsi="Cambria Math"/>
                      </w:rPr>
                      <m:t>+1</m:t>
                    </m:r>
                  </m:e>
                </m:d>
              </m:e>
              <m:sup>
                <m:r>
                  <w:rPr>
                    <w:rFonts w:ascii="Cambria Math" w:eastAsiaTheme="minorEastAsia" w:hAnsi="Cambria Math"/>
                  </w:rPr>
                  <m:t>2</m:t>
                </m:r>
              </m:sup>
            </m:sSup>
          </m:e>
        </m:rad>
      </m:oMath>
      <w:r w:rsidR="00B9468D" w:rsidRPr="009E4BD8">
        <w:rPr>
          <w:rFonts w:ascii="Trebuchet MS" w:eastAsiaTheme="minorEastAsia" w:hAnsi="Trebuchet MS"/>
          <w:i/>
          <w:iC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t>(15)</w:t>
      </w:r>
    </w:p>
    <w:p w14:paraId="700831D7"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436E6346" w14:textId="68FA8700" w:rsidR="00D75C54" w:rsidRPr="009E4BD8" w:rsidRDefault="00D75C54" w:rsidP="00B9468D">
      <w:pPr>
        <w:rPr>
          <w:rFonts w:ascii="Trebuchet MS" w:eastAsiaTheme="minorEastAsia" w:hAnsi="Trebuchet MS"/>
        </w:rPr>
      </w:pPr>
      <w:r w:rsidRPr="009E4BD8">
        <w:rPr>
          <w:rFonts w:ascii="Trebuchet MS" w:eastAsiaTheme="minorEastAsia" w:hAnsi="Trebuchet MS"/>
        </w:rPr>
        <w:tab/>
      </w:r>
      <m:oMath>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g</m:t>
            </m:r>
          </m:sub>
        </m:sSub>
      </m:oMath>
      <w:r w:rsidRPr="009E4BD8">
        <w:rPr>
          <w:rFonts w:ascii="Trebuchet MS" w:eastAsiaTheme="minorEastAsia" w:hAnsi="Trebuchet MS"/>
          <w:iCs/>
        </w:rPr>
        <w:t xml:space="preserve"> – </w:t>
      </w:r>
      <w:r w:rsidRPr="009E4BD8">
        <w:rPr>
          <w:rFonts w:ascii="Trebuchet MS" w:hAnsi="Trebuchet MS"/>
        </w:rPr>
        <w:t>presiunea statică a podului continuu de gheață</w:t>
      </w:r>
    </w:p>
    <w:p w14:paraId="056D0816"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g</m:t>
            </m:r>
          </m:sub>
        </m:sSub>
      </m:oMath>
      <w:r w:rsidR="00B9468D" w:rsidRPr="009E4BD8">
        <w:rPr>
          <w:rFonts w:ascii="Trebuchet MS" w:eastAsiaTheme="minorEastAsia" w:hAnsi="Trebuchet MS"/>
        </w:rPr>
        <w:t xml:space="preserve"> – grosimea podului de gheață </w:t>
      </w:r>
      <m:oMath>
        <m:r>
          <w:rPr>
            <w:rFonts w:ascii="Cambria Math" w:eastAsiaTheme="minorEastAsia" w:hAnsi="Cambria Math"/>
          </w:rPr>
          <m:t>(</m:t>
        </m:r>
        <m:r>
          <w:rPr>
            <w:rFonts w:ascii="Cambria Math" w:eastAsiaTheme="minorEastAsia" w:hAnsi="Cambria Math"/>
          </w:rPr>
          <m:t>m</m:t>
        </m:r>
        <m:r>
          <w:rPr>
            <w:rFonts w:ascii="Cambria Math" w:eastAsiaTheme="minorEastAsia" w:hAnsi="Cambria Math"/>
          </w:rPr>
          <m:t>)</m:t>
        </m:r>
      </m:oMath>
      <w:r w:rsidR="00B9468D" w:rsidRPr="009E4BD8">
        <w:rPr>
          <w:rFonts w:ascii="Trebuchet MS" w:eastAsiaTheme="minorEastAsia" w:hAnsi="Trebuchet MS"/>
        </w:rPr>
        <w:t>;</w:t>
      </w:r>
    </w:p>
    <w:p w14:paraId="42DBD496" w14:textId="7DC032F9" w:rsidR="00B9468D" w:rsidRPr="009E4BD8" w:rsidRDefault="00B9468D" w:rsidP="00B9468D">
      <w:pPr>
        <w:ind w:firstLine="708"/>
        <w:rPr>
          <w:rFonts w:ascii="Trebuchet MS" w:eastAsiaTheme="minorEastAsia" w:hAnsi="Trebuchet MS"/>
        </w:rPr>
      </w:pPr>
      <m:oMath>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g</m:t>
            </m:r>
          </m:sub>
        </m:sSub>
      </m:oMath>
      <w:r w:rsidRPr="009E4BD8">
        <w:rPr>
          <w:rFonts w:ascii="Trebuchet MS" w:eastAsiaTheme="minorEastAsia" w:hAnsi="Trebuchet MS"/>
        </w:rPr>
        <w:t xml:space="preserve"> – creșterea maximă a temperaturii gheții în decurs de </w:t>
      </w:r>
      <w:r w:rsidR="00F67F42" w:rsidRPr="009E4BD8">
        <w:rPr>
          <w:rFonts w:ascii="Trebuchet MS" w:eastAsiaTheme="minorEastAsia" w:hAnsi="Trebuchet MS"/>
        </w:rPr>
        <w:t>„</w:t>
      </w:r>
      <w:r w:rsidRPr="009E4BD8">
        <w:rPr>
          <w:rFonts w:ascii="Trebuchet MS" w:eastAsiaTheme="minorEastAsia" w:hAnsi="Trebuchet MS"/>
        </w:rPr>
        <w:t xml:space="preserve">n” ore; se apreciază că </w:t>
      </w:r>
      <m:oMath>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 xml:space="preserve"> t</m:t>
            </m:r>
          </m:e>
          <m:sub>
            <m:r>
              <w:rPr>
                <w:rFonts w:ascii="Cambria Math" w:eastAsiaTheme="minorEastAsia" w:hAnsi="Cambria Math"/>
              </w:rPr>
              <m:t>g</m:t>
            </m:r>
          </m:sub>
        </m:sSub>
        <m:r>
          <w:rPr>
            <w:rFonts w:ascii="Cambria Math" w:eastAsiaTheme="minorEastAsia" w:hAnsi="Cambria Math"/>
          </w:rPr>
          <m:t xml:space="preserve">=0,35 </m:t>
        </m:r>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 xml:space="preserve"> t</m:t>
            </m:r>
          </m:e>
          <m:sub>
            <m:r>
              <w:rPr>
                <w:rFonts w:ascii="Cambria Math" w:eastAsiaTheme="minorEastAsia" w:hAnsi="Cambria Math"/>
              </w:rPr>
              <m:t>a</m:t>
            </m:r>
          </m:sub>
        </m:sSub>
      </m:oMath>
      <w:r w:rsidRPr="009E4BD8">
        <w:rPr>
          <w:rFonts w:ascii="Trebuchet MS" w:eastAsiaTheme="minorEastAsia" w:hAnsi="Trebuchet MS"/>
        </w:rPr>
        <w:t>;</w:t>
      </w:r>
    </w:p>
    <w:p w14:paraId="067758DC" w14:textId="31A8D888" w:rsidR="00B9468D" w:rsidRPr="009E4BD8" w:rsidRDefault="00B9468D" w:rsidP="00B9468D">
      <w:pPr>
        <w:ind w:firstLine="708"/>
        <w:rPr>
          <w:rFonts w:ascii="Trebuchet MS" w:eastAsiaTheme="minorEastAsia" w:hAnsi="Trebuchet MS"/>
        </w:rPr>
      </w:pPr>
      <m:oMath>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a</m:t>
            </m:r>
          </m:sub>
        </m:sSub>
      </m:oMath>
      <w:r w:rsidRPr="009E4BD8">
        <w:rPr>
          <w:rFonts w:ascii="Trebuchet MS" w:eastAsiaTheme="minorEastAsia" w:hAnsi="Trebuchet MS"/>
        </w:rPr>
        <w:t xml:space="preserve"> – creșterea de temperatură a aerului în aceleași </w:t>
      </w:r>
      <w:r w:rsidR="00F67F42" w:rsidRPr="009E4BD8">
        <w:rPr>
          <w:rFonts w:ascii="Trebuchet MS" w:eastAsiaTheme="minorEastAsia" w:hAnsi="Trebuchet MS"/>
        </w:rPr>
        <w:t>„</w:t>
      </w:r>
      <w:r w:rsidRPr="009E4BD8">
        <w:rPr>
          <w:rFonts w:ascii="Trebuchet MS" w:eastAsiaTheme="minorEastAsia" w:hAnsi="Trebuchet MS"/>
        </w:rPr>
        <w:t>n” ore.</w:t>
      </w:r>
    </w:p>
    <w:p w14:paraId="2B98A5A6" w14:textId="77777777" w:rsidR="00B9468D" w:rsidRPr="009E4BD8" w:rsidRDefault="00B9468D" w:rsidP="00B9468D">
      <w:pPr>
        <w:rPr>
          <w:rFonts w:ascii="Trebuchet MS" w:hAnsi="Trebuchet MS"/>
        </w:rPr>
      </w:pPr>
    </w:p>
    <w:p w14:paraId="1A178DD9" w14:textId="01E196D9" w:rsidR="00B9468D" w:rsidRPr="009E4BD8" w:rsidRDefault="00B9468D" w:rsidP="00B9468D">
      <w:pPr>
        <w:rPr>
          <w:rFonts w:ascii="Trebuchet MS" w:hAnsi="Trebuchet MS"/>
        </w:rPr>
      </w:pPr>
      <w:r w:rsidRPr="009E4BD8">
        <w:rPr>
          <w:rFonts w:ascii="Trebuchet MS" w:hAnsi="Trebuchet MS"/>
        </w:rPr>
        <w:t xml:space="preserve">Pentru lățimi ale podului de gheață peste 50 m valoarea lui </w:t>
      </w:r>
      <m:oMath>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g</m:t>
            </m:r>
          </m:sub>
        </m:sSub>
      </m:oMath>
      <w:r w:rsidRPr="009E4BD8">
        <w:rPr>
          <w:rFonts w:ascii="Trebuchet MS" w:hAnsi="Trebuchet MS"/>
        </w:rPr>
        <w:t xml:space="preserve"> se reduce </w:t>
      </w:r>
      <w:r w:rsidR="00BB6299" w:rsidRPr="009E4BD8">
        <w:rPr>
          <w:rFonts w:ascii="Trebuchet MS" w:hAnsi="Trebuchet MS"/>
        </w:rPr>
        <w:t>aplicând factorul</w:t>
      </w:r>
      <w:r w:rsidRPr="009E4BD8">
        <w:rPr>
          <w:rFonts w:ascii="Trebuchet MS" w:hAnsi="Trebuchet MS"/>
        </w:rPr>
        <w:t xml:space="preserve"> ψ [1</w:t>
      </w:r>
      <w:r w:rsidR="00F21F27" w:rsidRPr="009E4BD8">
        <w:rPr>
          <w:rFonts w:ascii="Trebuchet MS" w:hAnsi="Trebuchet MS"/>
        </w:rPr>
        <w:t>7</w:t>
      </w:r>
      <w:r w:rsidRPr="009E4BD8">
        <w:rPr>
          <w:rFonts w:ascii="Trebuchet MS" w:hAnsi="Trebuchet MS"/>
        </w:rPr>
        <w:t>].</w:t>
      </w:r>
    </w:p>
    <w:p w14:paraId="6C0866CF" w14:textId="22DAE6E0" w:rsidR="00802A2C" w:rsidRPr="009E4BD8" w:rsidRDefault="00802A2C" w:rsidP="00802A2C">
      <w:pPr>
        <w:jc w:val="right"/>
        <w:rPr>
          <w:rFonts w:ascii="Trebuchet MS" w:hAnsi="Trebuchet MS"/>
          <w:b/>
          <w:bCs/>
          <w:i/>
          <w:sz w:val="22"/>
          <w:szCs w:val="22"/>
        </w:rPr>
      </w:pPr>
      <w:r w:rsidRPr="009E4BD8">
        <w:rPr>
          <w:rFonts w:ascii="Trebuchet MS" w:hAnsi="Trebuchet MS"/>
          <w:b/>
          <w:bCs/>
          <w:i/>
          <w:sz w:val="22"/>
          <w:szCs w:val="22"/>
        </w:rPr>
        <w:t>Tabelul nr. 7</w:t>
      </w:r>
    </w:p>
    <w:tbl>
      <w:tblPr>
        <w:tblStyle w:val="TableGrid"/>
        <w:tblW w:w="0" w:type="auto"/>
        <w:jc w:val="center"/>
        <w:tblLook w:val="04A0" w:firstRow="1" w:lastRow="0" w:firstColumn="1" w:lastColumn="0" w:noHBand="0" w:noVBand="1"/>
      </w:tblPr>
      <w:tblGrid>
        <w:gridCol w:w="1669"/>
        <w:gridCol w:w="1669"/>
        <w:gridCol w:w="1670"/>
        <w:gridCol w:w="1670"/>
        <w:gridCol w:w="1670"/>
      </w:tblGrid>
      <w:tr w:rsidR="00802A2C" w:rsidRPr="009E4BD8" w14:paraId="5AF6F40A" w14:textId="77777777" w:rsidTr="00802A2C">
        <w:trPr>
          <w:jc w:val="center"/>
        </w:trPr>
        <w:tc>
          <w:tcPr>
            <w:tcW w:w="1669" w:type="dxa"/>
            <w:vAlign w:val="center"/>
          </w:tcPr>
          <w:p w14:paraId="3398A23D" w14:textId="46124D66" w:rsidR="00802A2C" w:rsidRPr="009E4BD8" w:rsidRDefault="00802A2C" w:rsidP="00802A2C">
            <w:pPr>
              <w:jc w:val="center"/>
              <w:rPr>
                <w:rFonts w:ascii="Trebuchet MS" w:hAnsi="Trebuchet MS"/>
                <w:b/>
                <w:bCs/>
                <w:sz w:val="20"/>
                <w:szCs w:val="20"/>
              </w:rPr>
            </w:pPr>
            <w:r w:rsidRPr="009E4BD8">
              <w:rPr>
                <w:rFonts w:ascii="Trebuchet MS" w:hAnsi="Trebuchet MS"/>
                <w:b/>
                <w:bCs/>
                <w:sz w:val="20"/>
                <w:szCs w:val="20"/>
              </w:rPr>
              <w:t>Lăţime pod</w:t>
            </w:r>
          </w:p>
        </w:tc>
        <w:tc>
          <w:tcPr>
            <w:tcW w:w="1669" w:type="dxa"/>
            <w:vAlign w:val="center"/>
          </w:tcPr>
          <w:p w14:paraId="0194C6C5" w14:textId="740EAB4D" w:rsidR="00802A2C" w:rsidRPr="009E4BD8" w:rsidRDefault="00802A2C" w:rsidP="00802A2C">
            <w:pPr>
              <w:jc w:val="center"/>
              <w:rPr>
                <w:rFonts w:ascii="Trebuchet MS" w:hAnsi="Trebuchet MS"/>
                <w:b/>
                <w:bCs/>
                <w:sz w:val="20"/>
                <w:szCs w:val="20"/>
              </w:rPr>
            </w:pPr>
            <w:r w:rsidRPr="009E4BD8">
              <w:rPr>
                <w:rFonts w:ascii="Trebuchet MS" w:hAnsi="Trebuchet MS"/>
                <w:b/>
                <w:bCs/>
                <w:sz w:val="20"/>
                <w:szCs w:val="20"/>
              </w:rPr>
              <w:t>50-75 m</w:t>
            </w:r>
          </w:p>
        </w:tc>
        <w:tc>
          <w:tcPr>
            <w:tcW w:w="1670" w:type="dxa"/>
            <w:vAlign w:val="center"/>
          </w:tcPr>
          <w:p w14:paraId="439A276B" w14:textId="6EB82578" w:rsidR="00802A2C" w:rsidRPr="009E4BD8" w:rsidRDefault="00802A2C" w:rsidP="00802A2C">
            <w:pPr>
              <w:jc w:val="center"/>
              <w:rPr>
                <w:rFonts w:ascii="Trebuchet MS" w:hAnsi="Trebuchet MS"/>
                <w:b/>
                <w:bCs/>
                <w:sz w:val="20"/>
                <w:szCs w:val="20"/>
              </w:rPr>
            </w:pPr>
            <w:r w:rsidRPr="009E4BD8">
              <w:rPr>
                <w:rFonts w:ascii="Trebuchet MS" w:hAnsi="Trebuchet MS"/>
                <w:b/>
                <w:bCs/>
                <w:sz w:val="20"/>
                <w:szCs w:val="20"/>
              </w:rPr>
              <w:t>75-100 m</w:t>
            </w:r>
          </w:p>
        </w:tc>
        <w:tc>
          <w:tcPr>
            <w:tcW w:w="1670" w:type="dxa"/>
            <w:vAlign w:val="center"/>
          </w:tcPr>
          <w:p w14:paraId="0BE70207" w14:textId="3AFA1883" w:rsidR="00802A2C" w:rsidRPr="009E4BD8" w:rsidRDefault="00802A2C" w:rsidP="00802A2C">
            <w:pPr>
              <w:jc w:val="center"/>
              <w:rPr>
                <w:rFonts w:ascii="Trebuchet MS" w:hAnsi="Trebuchet MS"/>
                <w:b/>
                <w:bCs/>
                <w:sz w:val="20"/>
                <w:szCs w:val="20"/>
              </w:rPr>
            </w:pPr>
            <w:r w:rsidRPr="009E4BD8">
              <w:rPr>
                <w:rFonts w:ascii="Trebuchet MS" w:hAnsi="Trebuchet MS"/>
                <w:b/>
                <w:bCs/>
                <w:sz w:val="20"/>
                <w:szCs w:val="20"/>
              </w:rPr>
              <w:t>100-150</w:t>
            </w:r>
            <w:r w:rsidR="00BB6299" w:rsidRPr="009E4BD8">
              <w:rPr>
                <w:rFonts w:ascii="Trebuchet MS" w:hAnsi="Trebuchet MS"/>
                <w:b/>
                <w:bCs/>
                <w:sz w:val="20"/>
                <w:szCs w:val="20"/>
              </w:rPr>
              <w:t xml:space="preserve"> </w:t>
            </w:r>
            <w:r w:rsidRPr="009E4BD8">
              <w:rPr>
                <w:rFonts w:ascii="Trebuchet MS" w:hAnsi="Trebuchet MS"/>
                <w:b/>
                <w:bCs/>
                <w:sz w:val="20"/>
                <w:szCs w:val="20"/>
              </w:rPr>
              <w:t>m</w:t>
            </w:r>
          </w:p>
        </w:tc>
        <w:tc>
          <w:tcPr>
            <w:tcW w:w="1670" w:type="dxa"/>
            <w:vAlign w:val="center"/>
          </w:tcPr>
          <w:p w14:paraId="3845706E" w14:textId="08C0FA6F" w:rsidR="00802A2C" w:rsidRPr="009E4BD8" w:rsidRDefault="005A59A4" w:rsidP="00802A2C">
            <w:pPr>
              <w:jc w:val="center"/>
              <w:rPr>
                <w:rFonts w:ascii="Trebuchet MS" w:hAnsi="Trebuchet MS"/>
                <w:b/>
                <w:bCs/>
                <w:sz w:val="20"/>
                <w:szCs w:val="20"/>
              </w:rPr>
            </w:pPr>
            <w:r w:rsidRPr="009E4BD8">
              <w:rPr>
                <w:rFonts w:ascii="Trebuchet MS" w:hAnsi="Trebuchet MS"/>
                <w:b/>
                <w:bCs/>
                <w:sz w:val="20"/>
                <w:szCs w:val="20"/>
                <w:lang w:val="en-US"/>
              </w:rPr>
              <w:t>&gt;</w:t>
            </w:r>
            <w:r w:rsidR="00802A2C" w:rsidRPr="009E4BD8">
              <w:rPr>
                <w:rFonts w:ascii="Trebuchet MS" w:hAnsi="Trebuchet MS"/>
                <w:b/>
                <w:bCs/>
                <w:sz w:val="20"/>
                <w:szCs w:val="20"/>
              </w:rPr>
              <w:t>150 m</w:t>
            </w:r>
          </w:p>
        </w:tc>
      </w:tr>
      <w:tr w:rsidR="00802A2C" w:rsidRPr="009E4BD8" w14:paraId="2FFA047A" w14:textId="77777777" w:rsidTr="00802A2C">
        <w:trPr>
          <w:jc w:val="center"/>
        </w:trPr>
        <w:tc>
          <w:tcPr>
            <w:tcW w:w="1669" w:type="dxa"/>
            <w:vAlign w:val="center"/>
          </w:tcPr>
          <w:p w14:paraId="4EFD19CB" w14:textId="147A615A" w:rsidR="00802A2C" w:rsidRPr="009E4BD8" w:rsidRDefault="00802A2C" w:rsidP="00802A2C">
            <w:pPr>
              <w:jc w:val="center"/>
              <w:rPr>
                <w:rFonts w:ascii="Trebuchet MS" w:hAnsi="Trebuchet MS"/>
                <w:sz w:val="20"/>
                <w:szCs w:val="20"/>
              </w:rPr>
            </w:pPr>
            <w:r w:rsidRPr="009E4BD8">
              <w:rPr>
                <w:rFonts w:ascii="Trebuchet MS" w:hAnsi="Trebuchet MS"/>
                <w:sz w:val="20"/>
                <w:szCs w:val="20"/>
              </w:rPr>
              <w:t>ψ</w:t>
            </w:r>
          </w:p>
        </w:tc>
        <w:tc>
          <w:tcPr>
            <w:tcW w:w="1669" w:type="dxa"/>
            <w:vAlign w:val="center"/>
          </w:tcPr>
          <w:p w14:paraId="5ED36BBE" w14:textId="6B3C9559" w:rsidR="00802A2C" w:rsidRPr="009E4BD8" w:rsidRDefault="00802A2C" w:rsidP="00802A2C">
            <w:pPr>
              <w:jc w:val="center"/>
              <w:rPr>
                <w:rFonts w:ascii="Trebuchet MS" w:hAnsi="Trebuchet MS"/>
                <w:sz w:val="20"/>
                <w:szCs w:val="20"/>
              </w:rPr>
            </w:pPr>
            <w:r w:rsidRPr="009E4BD8">
              <w:rPr>
                <w:rFonts w:ascii="Trebuchet MS" w:hAnsi="Trebuchet MS"/>
                <w:sz w:val="20"/>
                <w:szCs w:val="20"/>
              </w:rPr>
              <w:t>0,9</w:t>
            </w:r>
          </w:p>
        </w:tc>
        <w:tc>
          <w:tcPr>
            <w:tcW w:w="1670" w:type="dxa"/>
            <w:vAlign w:val="center"/>
          </w:tcPr>
          <w:p w14:paraId="6FD9408C" w14:textId="00D91646" w:rsidR="00802A2C" w:rsidRPr="009E4BD8" w:rsidRDefault="00802A2C" w:rsidP="00802A2C">
            <w:pPr>
              <w:jc w:val="center"/>
              <w:rPr>
                <w:rFonts w:ascii="Trebuchet MS" w:hAnsi="Trebuchet MS"/>
                <w:sz w:val="20"/>
                <w:szCs w:val="20"/>
              </w:rPr>
            </w:pPr>
            <w:r w:rsidRPr="009E4BD8">
              <w:rPr>
                <w:rFonts w:ascii="Trebuchet MS" w:hAnsi="Trebuchet MS"/>
                <w:sz w:val="20"/>
                <w:szCs w:val="20"/>
              </w:rPr>
              <w:t>0,8</w:t>
            </w:r>
          </w:p>
        </w:tc>
        <w:tc>
          <w:tcPr>
            <w:tcW w:w="1670" w:type="dxa"/>
            <w:vAlign w:val="center"/>
          </w:tcPr>
          <w:p w14:paraId="7C8E239B" w14:textId="0A908159" w:rsidR="00802A2C" w:rsidRPr="009E4BD8" w:rsidRDefault="00802A2C" w:rsidP="00802A2C">
            <w:pPr>
              <w:jc w:val="center"/>
              <w:rPr>
                <w:rFonts w:ascii="Trebuchet MS" w:hAnsi="Trebuchet MS"/>
                <w:sz w:val="20"/>
                <w:szCs w:val="20"/>
              </w:rPr>
            </w:pPr>
            <w:r w:rsidRPr="009E4BD8">
              <w:rPr>
                <w:rFonts w:ascii="Trebuchet MS" w:hAnsi="Trebuchet MS"/>
                <w:sz w:val="20"/>
                <w:szCs w:val="20"/>
              </w:rPr>
              <w:t>0,7</w:t>
            </w:r>
          </w:p>
        </w:tc>
        <w:tc>
          <w:tcPr>
            <w:tcW w:w="1670" w:type="dxa"/>
            <w:vAlign w:val="center"/>
          </w:tcPr>
          <w:p w14:paraId="73F8EF1C" w14:textId="04538DFA" w:rsidR="00802A2C" w:rsidRPr="009E4BD8" w:rsidRDefault="00802A2C" w:rsidP="00802A2C">
            <w:pPr>
              <w:jc w:val="center"/>
              <w:rPr>
                <w:rFonts w:ascii="Trebuchet MS" w:hAnsi="Trebuchet MS"/>
                <w:sz w:val="20"/>
                <w:szCs w:val="20"/>
              </w:rPr>
            </w:pPr>
            <w:r w:rsidRPr="009E4BD8">
              <w:rPr>
                <w:rFonts w:ascii="Trebuchet MS" w:hAnsi="Trebuchet MS"/>
                <w:sz w:val="20"/>
                <w:szCs w:val="20"/>
              </w:rPr>
              <w:t>0,6</w:t>
            </w:r>
          </w:p>
        </w:tc>
      </w:tr>
    </w:tbl>
    <w:p w14:paraId="61D3DB8A" w14:textId="77777777" w:rsidR="00802A2C" w:rsidRPr="009E4BD8" w:rsidRDefault="00802A2C" w:rsidP="00B9468D">
      <w:pPr>
        <w:rPr>
          <w:rFonts w:ascii="Trebuchet MS" w:hAnsi="Trebuchet MS"/>
        </w:rPr>
      </w:pPr>
    </w:p>
    <w:p w14:paraId="47D382AD" w14:textId="1706255B" w:rsidR="00B9468D" w:rsidRPr="009E4BD8" w:rsidRDefault="00B9468D" w:rsidP="00B9468D">
      <w:pPr>
        <w:rPr>
          <w:rFonts w:ascii="Trebuchet MS" w:hAnsi="Trebuchet MS"/>
        </w:rPr>
      </w:pPr>
      <w:r w:rsidRPr="009E4BD8">
        <w:rPr>
          <w:rFonts w:ascii="Trebuchet MS" w:hAnsi="Trebuchet MS"/>
        </w:rPr>
        <w:t>Această reducere se datorează voalării (flambării) podului de gheață.</w:t>
      </w:r>
    </w:p>
    <w:p w14:paraId="1848FC0B" w14:textId="1EF11D10" w:rsidR="00B9468D" w:rsidRPr="009E4BD8" w:rsidRDefault="00B9468D" w:rsidP="00B9468D">
      <w:pPr>
        <w:rPr>
          <w:rFonts w:ascii="Trebuchet MS" w:hAnsi="Trebuchet MS"/>
        </w:rPr>
      </w:pPr>
      <w:r w:rsidRPr="009E4BD8">
        <w:rPr>
          <w:rFonts w:ascii="Trebuchet MS" w:hAnsi="Trebuchet MS"/>
        </w:rPr>
        <w:t>În România [</w:t>
      </w:r>
      <w:r w:rsidR="007E7E7C" w:rsidRPr="009E4BD8">
        <w:rPr>
          <w:rFonts w:ascii="Trebuchet MS" w:hAnsi="Trebuchet MS"/>
        </w:rPr>
        <w:t>6</w:t>
      </w:r>
      <w:r w:rsidRPr="009E4BD8">
        <w:rPr>
          <w:rFonts w:ascii="Trebuchet MS" w:hAnsi="Trebuchet MS"/>
        </w:rPr>
        <w:t>], pentru diferite lucrări s-a admis o presiune a gheții de 5</w:t>
      </w:r>
      <w:r w:rsidR="00B63A12" w:rsidRPr="009E4BD8">
        <w:rPr>
          <w:rFonts w:ascii="Trebuchet MS" w:hAnsi="Trebuchet MS"/>
        </w:rPr>
        <w:t>0</w:t>
      </w:r>
      <w:r w:rsidRPr="009E4BD8">
        <w:rPr>
          <w:rFonts w:ascii="Trebuchet MS" w:hAnsi="Trebuchet MS"/>
        </w:rPr>
        <w:t>…10</w:t>
      </w:r>
      <w:r w:rsidR="00B63A12" w:rsidRPr="009E4BD8">
        <w:rPr>
          <w:rFonts w:ascii="Trebuchet MS" w:hAnsi="Trebuchet MS"/>
        </w:rPr>
        <w:t>0</w:t>
      </w:r>
      <w:r w:rsidRPr="009E4BD8">
        <w:rPr>
          <w:rFonts w:ascii="Trebuchet MS" w:hAnsi="Trebuchet MS"/>
        </w:rPr>
        <w:t xml:space="preserve"> </w:t>
      </w:r>
      <w:r w:rsidR="00B63A12" w:rsidRPr="009E4BD8">
        <w:rPr>
          <w:rFonts w:ascii="Trebuchet MS" w:hAnsi="Trebuchet MS"/>
        </w:rPr>
        <w:t>kN</w:t>
      </w:r>
      <w:r w:rsidRPr="009E4BD8">
        <w:rPr>
          <w:rFonts w:ascii="Trebuchet MS" w:hAnsi="Trebuchet MS"/>
        </w:rPr>
        <w:t>⁄m</w:t>
      </w:r>
      <w:r w:rsidR="00CC7893" w:rsidRPr="009E4BD8">
        <w:rPr>
          <w:rFonts w:ascii="Trebuchet MS" w:hAnsi="Trebuchet MS"/>
          <w:vertAlign w:val="superscript"/>
        </w:rPr>
        <w:t>2</w:t>
      </w:r>
      <w:r w:rsidRPr="009E4BD8">
        <w:rPr>
          <w:rFonts w:ascii="Trebuchet MS" w:hAnsi="Trebuchet MS"/>
        </w:rPr>
        <w:t>.</w:t>
      </w:r>
    </w:p>
    <w:p w14:paraId="42F9F9A1" w14:textId="77777777" w:rsidR="00B9468D" w:rsidRPr="009E4BD8" w:rsidRDefault="00B9468D" w:rsidP="00B9468D">
      <w:pPr>
        <w:rPr>
          <w:rFonts w:ascii="Trebuchet MS" w:hAnsi="Trebuchet MS"/>
        </w:rPr>
      </w:pPr>
    </w:p>
    <w:p w14:paraId="0AEA61D8" w14:textId="77777777" w:rsidR="00B9468D" w:rsidRPr="009E4BD8" w:rsidRDefault="00B9468D" w:rsidP="00B9468D">
      <w:pPr>
        <w:rPr>
          <w:rFonts w:ascii="Trebuchet MS" w:hAnsi="Trebuchet MS"/>
        </w:rPr>
      </w:pPr>
      <w:r w:rsidRPr="009E4BD8">
        <w:rPr>
          <w:rFonts w:ascii="Trebuchet MS" w:hAnsi="Trebuchet MS"/>
        </w:rPr>
        <w:t>6.3.4. Acțiunea dinamică a sloiurilor și plutitorilor solicită taluzul atât prin presiunea dinamică cât și prin frecare cu taluzul.</w:t>
      </w:r>
    </w:p>
    <w:p w14:paraId="5CB85277" w14:textId="11661F0E" w:rsidR="00B9468D" w:rsidRPr="009E4BD8" w:rsidRDefault="00B9468D" w:rsidP="00B9468D">
      <w:pPr>
        <w:rPr>
          <w:rFonts w:ascii="Trebuchet MS" w:hAnsi="Trebuchet MS"/>
        </w:rPr>
      </w:pPr>
      <w:r w:rsidRPr="009E4BD8">
        <w:rPr>
          <w:rFonts w:ascii="Trebuchet MS" w:hAnsi="Trebuchet MS"/>
        </w:rPr>
        <w:t>6.3.4.a. Presiunea dinamică maximă se calculează [</w:t>
      </w:r>
      <w:r w:rsidR="00F21F27" w:rsidRPr="009E4BD8">
        <w:rPr>
          <w:rFonts w:ascii="Trebuchet MS" w:hAnsi="Trebuchet MS"/>
        </w:rPr>
        <w:t>17</w:t>
      </w:r>
      <w:r w:rsidRPr="009E4BD8">
        <w:rPr>
          <w:rFonts w:ascii="Trebuchet MS" w:hAnsi="Trebuchet MS"/>
        </w:rPr>
        <w:t>] cu relația:</w:t>
      </w:r>
    </w:p>
    <w:p w14:paraId="26408582" w14:textId="77777777" w:rsidR="00B9468D" w:rsidRPr="009E4BD8" w:rsidRDefault="00D5134E" w:rsidP="00CC7893">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g</m:t>
            </m:r>
            <m:r>
              <w:rPr>
                <w:rFonts w:ascii="Cambria Math" w:eastAsiaTheme="minorEastAsia" w:hAnsi="Cambria Math"/>
              </w:rPr>
              <m:t xml:space="preserve"> </m:t>
            </m:r>
            <m:r>
              <w:rPr>
                <w:rFonts w:ascii="Cambria Math" w:eastAsiaTheme="minorEastAsia" w:hAnsi="Cambria Math"/>
              </w:rPr>
              <m:t>d</m:t>
            </m:r>
            <m:r>
              <w:rPr>
                <w:rFonts w:ascii="Cambria Math" w:eastAsiaTheme="minorEastAsia" w:hAnsi="Cambria Math"/>
              </w:rPr>
              <m:t xml:space="preserve"> </m:t>
            </m:r>
            <m:r>
              <w:rPr>
                <w:rFonts w:ascii="Cambria Math" w:eastAsiaTheme="minorEastAsia" w:hAnsi="Cambria Math"/>
              </w:rPr>
              <m:t>max</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s</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c</m:t>
            </m:r>
          </m:sub>
        </m:sSub>
      </m:oMath>
      <w:r w:rsidR="00B9468D" w:rsidRPr="009E4BD8">
        <w:rPr>
          <w:rFonts w:ascii="Trebuchet MS" w:eastAsiaTheme="minorEastAsia" w:hAnsi="Trebuchet M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t>(16)</w:t>
      </w:r>
    </w:p>
    <w:p w14:paraId="144EA3BF"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278B20D9" w14:textId="1E1C04DE" w:rsidR="00BB6299" w:rsidRPr="009E4BD8" w:rsidRDefault="00BB6299" w:rsidP="00B9468D">
      <w:pPr>
        <w:rPr>
          <w:rFonts w:ascii="Trebuchet MS" w:eastAsiaTheme="minorEastAsia" w:hAnsi="Trebuchet MS"/>
        </w:rPr>
      </w:pPr>
      <w:r w:rsidRPr="009E4BD8">
        <w:rPr>
          <w:rFonts w:ascii="Trebuchet MS" w:eastAsiaTheme="minorEastAsia" w:hAnsi="Trebuchet MS"/>
        </w:rPr>
        <w:tab/>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g d max</m:t>
            </m:r>
          </m:sub>
        </m:sSub>
      </m:oMath>
      <w:r w:rsidRPr="009E4BD8">
        <w:rPr>
          <w:rFonts w:ascii="Trebuchet MS" w:eastAsiaTheme="minorEastAsia" w:hAnsi="Trebuchet MS"/>
        </w:rPr>
        <w:t xml:space="preserve"> – </w:t>
      </w:r>
      <w:r w:rsidRPr="009E4BD8">
        <w:rPr>
          <w:rFonts w:ascii="Trebuchet MS" w:hAnsi="Trebuchet MS"/>
        </w:rPr>
        <w:t xml:space="preserve">presiunea dinamică maximă a sloiurilor și plutitorilor </w:t>
      </w:r>
      <w:r w:rsidRPr="009E4BD8">
        <w:rPr>
          <w:rFonts w:ascii="Trebuchet MS" w:eastAsiaTheme="minorEastAsia" w:hAnsi="Trebuchet MS"/>
        </w:rPr>
        <w:t>(</w:t>
      </w:r>
      <m:oMath>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den>
        </m:f>
      </m:oMath>
      <w:r w:rsidRPr="009E4BD8">
        <w:rPr>
          <w:rFonts w:ascii="Trebuchet MS" w:eastAsiaTheme="minorEastAsia" w:hAnsi="Trebuchet MS"/>
        </w:rPr>
        <w:t>);</w:t>
      </w:r>
    </w:p>
    <w:p w14:paraId="27EC8FDC" w14:textId="3B49EAF0"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c</m:t>
            </m:r>
          </m:sub>
        </m:sSub>
      </m:oMath>
      <w:r w:rsidR="00B9468D" w:rsidRPr="009E4BD8">
        <w:rPr>
          <w:rFonts w:ascii="Trebuchet MS" w:eastAsiaTheme="minorEastAsia" w:hAnsi="Trebuchet MS"/>
        </w:rPr>
        <w:t xml:space="preserve"> – rezistența la compresiune a gheții (</w:t>
      </w:r>
      <m:oMath>
        <m:r>
          <w:rPr>
            <w:rFonts w:ascii="Cambria Math" w:eastAsiaTheme="minorEastAsia" w:hAnsi="Cambria Math"/>
          </w:rPr>
          <m:t xml:space="preserve">450 </m:t>
        </m:r>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den>
        </m:f>
      </m:oMath>
      <w:r w:rsidR="00B9468D" w:rsidRPr="009E4BD8">
        <w:rPr>
          <w:rFonts w:ascii="Trebuchet MS" w:eastAsiaTheme="minorEastAsia" w:hAnsi="Trebuchet MS"/>
        </w:rPr>
        <w:t>);</w:t>
      </w:r>
    </w:p>
    <w:p w14:paraId="3957AA9D"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oMath>
      <w:r w:rsidR="00B9468D" w:rsidRPr="009E4BD8">
        <w:rPr>
          <w:rFonts w:ascii="Trebuchet MS" w:eastAsiaTheme="minorEastAsia" w:hAnsi="Trebuchet MS"/>
        </w:rPr>
        <w:t xml:space="preserve"> – coeficient care ține seama de contactul parțial al gheții cu construcția (</w:t>
      </w:r>
      <m:oMath>
        <m:r>
          <w:rPr>
            <w:rFonts w:ascii="Cambria Math" w:eastAsiaTheme="minorEastAsia" w:hAnsi="Cambria Math"/>
          </w:rPr>
          <m:t>0,6…0,8)</m:t>
        </m:r>
      </m:oMath>
      <w:r w:rsidR="00B9468D" w:rsidRPr="009E4BD8">
        <w:rPr>
          <w:rFonts w:ascii="Trebuchet MS" w:eastAsiaTheme="minorEastAsia" w:hAnsi="Trebuchet MS"/>
        </w:rPr>
        <w:t>;</w:t>
      </w:r>
    </w:p>
    <w:p w14:paraId="73390BA5"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s</m:t>
            </m:r>
          </m:sub>
        </m:sSub>
      </m:oMath>
      <w:r w:rsidR="00B9468D" w:rsidRPr="009E4BD8">
        <w:rPr>
          <w:rFonts w:ascii="Trebuchet MS" w:eastAsiaTheme="minorEastAsia" w:hAnsi="Trebuchet MS"/>
        </w:rPr>
        <w:t xml:space="preserve"> – grosimea sloiurilor, care se ia 0,8 din valoarea maximă a gheții cu asigurarea de 1%.</w:t>
      </w:r>
    </w:p>
    <w:p w14:paraId="6E80A523" w14:textId="77777777" w:rsidR="00B9468D" w:rsidRPr="009E4BD8" w:rsidRDefault="00B9468D" w:rsidP="00B9468D">
      <w:pPr>
        <w:rPr>
          <w:rFonts w:ascii="Trebuchet MS" w:hAnsi="Trebuchet MS"/>
        </w:rPr>
      </w:pPr>
    </w:p>
    <w:p w14:paraId="584C14A4" w14:textId="77777777" w:rsidR="00B9468D" w:rsidRPr="009E4BD8" w:rsidRDefault="00B9468D" w:rsidP="00B9468D">
      <w:pPr>
        <w:rPr>
          <w:rFonts w:ascii="Trebuchet MS" w:hAnsi="Trebuchet MS"/>
        </w:rPr>
      </w:pPr>
      <w:r w:rsidRPr="009E4BD8">
        <w:rPr>
          <w:rFonts w:ascii="Trebuchet MS" w:hAnsi="Trebuchet MS"/>
        </w:rPr>
        <w:t>Trebuie subliniat că valoarea rezistenței gheții depinde de factori precum salinitatea, grosimea podului de gheață, temperaturile medii din perioada formării podului precum și de intervalul de timp de la formare și până la momentul de timp respectiv.</w:t>
      </w:r>
    </w:p>
    <w:p w14:paraId="79C0CB30" w14:textId="20E8E6DD" w:rsidR="00B9468D" w:rsidRPr="009E4BD8" w:rsidRDefault="00B9468D" w:rsidP="00B9468D">
      <w:pPr>
        <w:rPr>
          <w:rFonts w:ascii="Trebuchet MS" w:hAnsi="Trebuchet MS"/>
        </w:rPr>
      </w:pPr>
      <w:r w:rsidRPr="009E4BD8">
        <w:rPr>
          <w:rFonts w:ascii="Trebuchet MS" w:hAnsi="Trebuchet MS"/>
        </w:rPr>
        <w:t xml:space="preserve">Pentru condițiile climatice din România valoarea </w:t>
      </w:r>
      <m:oMath>
        <m:r>
          <w:rPr>
            <w:rFonts w:ascii="Cambria Math" w:hAnsi="Cambria Math"/>
          </w:rPr>
          <m:t>R=</m:t>
        </m:r>
        <m:r>
          <w:rPr>
            <w:rFonts w:ascii="Cambria Math" w:eastAsiaTheme="minorEastAsia" w:hAnsi="Cambria Math"/>
          </w:rPr>
          <m:t xml:space="preserve">450 </m:t>
        </m:r>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den>
        </m:f>
      </m:oMath>
      <w:r w:rsidRPr="009E4BD8">
        <w:rPr>
          <w:rFonts w:ascii="Trebuchet MS" w:hAnsi="Trebuchet MS"/>
        </w:rPr>
        <w:t xml:space="preserve"> este suficient de corect evaluată.</w:t>
      </w:r>
    </w:p>
    <w:p w14:paraId="743FFB0D" w14:textId="77777777" w:rsidR="00B9468D" w:rsidRPr="009E4BD8" w:rsidRDefault="00B9468D" w:rsidP="00B9468D">
      <w:pPr>
        <w:rPr>
          <w:rFonts w:ascii="Trebuchet MS" w:hAnsi="Trebuchet MS"/>
        </w:rPr>
      </w:pPr>
      <w:r w:rsidRPr="009E4BD8">
        <w:rPr>
          <w:rFonts w:ascii="Trebuchet MS" w:hAnsi="Trebuchet MS"/>
        </w:rPr>
        <w:t>Pentru dimensionare, este necesar ca presiunea gheții să fie inferioară capacității portante a protecţiei sau consolidării, astfel încât în momentul impactului sloiul de gheață să cedeze la compresiune.</w:t>
      </w:r>
    </w:p>
    <w:p w14:paraId="558F236C" w14:textId="77777777" w:rsidR="00B9468D" w:rsidRPr="009E4BD8" w:rsidRDefault="00B9468D" w:rsidP="00B9468D">
      <w:pPr>
        <w:rPr>
          <w:rFonts w:ascii="Trebuchet MS" w:hAnsi="Trebuchet MS"/>
        </w:rPr>
      </w:pPr>
    </w:p>
    <w:p w14:paraId="6F4ED041" w14:textId="77777777" w:rsidR="00B9468D" w:rsidRPr="009E4BD8" w:rsidRDefault="00B9468D" w:rsidP="00B9468D">
      <w:pPr>
        <w:rPr>
          <w:rFonts w:ascii="Trebuchet MS" w:hAnsi="Trebuchet MS"/>
        </w:rPr>
      </w:pPr>
      <w:r w:rsidRPr="009E4BD8">
        <w:rPr>
          <w:rFonts w:ascii="Trebuchet MS" w:hAnsi="Trebuchet MS"/>
        </w:rPr>
        <w:t xml:space="preserve">6.3.4.b. Acțiunea de eroziune a sloiurilor asupra suprafeței taluzului se atenuează prin rostuire și reducerea asperităților, în vederea reducerii coeficientului de frecare, care pentru gheață pe beton este </w:t>
      </w:r>
      <m:oMath>
        <m:r>
          <w:rPr>
            <w:rFonts w:ascii="Cambria Math" w:eastAsiaTheme="minorEastAsia" w:hAnsi="Cambria Math"/>
          </w:rPr>
          <m:t>f=0,11</m:t>
        </m:r>
      </m:oMath>
      <w:r w:rsidRPr="009E4BD8">
        <w:rPr>
          <w:rFonts w:ascii="Trebuchet MS" w:hAnsi="Trebuchet MS"/>
        </w:rPr>
        <w:t>.</w:t>
      </w:r>
    </w:p>
    <w:p w14:paraId="3D984EA4" w14:textId="77777777" w:rsidR="00B9468D" w:rsidRPr="009E4BD8" w:rsidRDefault="00B9468D" w:rsidP="00B9468D">
      <w:pPr>
        <w:rPr>
          <w:rFonts w:ascii="Trebuchet MS" w:hAnsi="Trebuchet MS"/>
        </w:rPr>
      </w:pPr>
    </w:p>
    <w:p w14:paraId="170DBB54" w14:textId="77777777" w:rsidR="00B9468D" w:rsidRPr="009E4BD8" w:rsidRDefault="00B9468D" w:rsidP="00B9468D">
      <w:pPr>
        <w:rPr>
          <w:rFonts w:ascii="Trebuchet MS" w:hAnsi="Trebuchet MS"/>
        </w:rPr>
      </w:pPr>
      <w:r w:rsidRPr="009E4BD8">
        <w:rPr>
          <w:rFonts w:ascii="Trebuchet MS" w:hAnsi="Trebuchet MS"/>
        </w:rPr>
        <w:t>6.3.4.c. Forțele dinamice exercitate de plutitori asupra taluzurilor, datorită curentului apei, se calculează cu relațiile:</w:t>
      </w:r>
    </w:p>
    <w:p w14:paraId="04D83F84" w14:textId="4DF6A2B2" w:rsidR="00B9468D" w:rsidRPr="009E4BD8" w:rsidRDefault="00D5134E" w:rsidP="00CC7893">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x</m:t>
            </m:r>
          </m:sub>
        </m:sSub>
        <m:r>
          <w:rPr>
            <w:rFonts w:ascii="Cambria Math" w:eastAsiaTheme="minorEastAsia" w:hAnsi="Cambria Math"/>
          </w:rPr>
          <m:t xml:space="preserve">=0,059 </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l</m:t>
            </m:r>
          </m:sub>
        </m:sSub>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t</m:t>
            </m:r>
          </m:sub>
          <m:sup>
            <m:r>
              <w:rPr>
                <w:rFonts w:ascii="Cambria Math" w:eastAsiaTheme="minorEastAsia" w:hAnsi="Cambria Math"/>
              </w:rPr>
              <m:t>2</m:t>
            </m:r>
          </m:sup>
        </m:sSubSup>
      </m:oMath>
      <w:r w:rsidR="00B9468D" w:rsidRPr="009E4BD8">
        <w:rPr>
          <w:rFonts w:ascii="Trebuchet MS" w:eastAsiaTheme="minorEastAsia" w:hAnsi="Trebuchet M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t>(17)</w:t>
      </w:r>
    </w:p>
    <w:p w14:paraId="77094EB1" w14:textId="7F40564F" w:rsidR="00B9468D" w:rsidRPr="009E4BD8" w:rsidRDefault="00D5134E" w:rsidP="00CC7893">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y</m:t>
            </m:r>
          </m:sub>
        </m:sSub>
        <m:r>
          <w:rPr>
            <w:rFonts w:ascii="Cambria Math" w:eastAsiaTheme="minorEastAsia" w:hAnsi="Cambria Math"/>
          </w:rPr>
          <m:t>=0,059</m:t>
        </m:r>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t</m:t>
            </m:r>
          </m:sub>
        </m:sSub>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l</m:t>
            </m:r>
          </m:sub>
          <m:sup>
            <m:r>
              <w:rPr>
                <w:rFonts w:ascii="Cambria Math" w:eastAsiaTheme="minorEastAsia" w:hAnsi="Cambria Math"/>
              </w:rPr>
              <m:t>2</m:t>
            </m:r>
          </m:sup>
        </m:sSubSup>
      </m:oMath>
      <w:r w:rsidR="00B9468D" w:rsidRPr="009E4BD8">
        <w:rPr>
          <w:rFonts w:ascii="Trebuchet MS" w:eastAsiaTheme="minorEastAsia" w:hAnsi="Trebuchet M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t>(18)</w:t>
      </w:r>
    </w:p>
    <w:p w14:paraId="3B1CCECB"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5B360A33" w14:textId="40E8EE8D"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x</m:t>
            </m:r>
          </m:sub>
        </m:sSub>
      </m:oMath>
      <w:r w:rsidR="00B9468D" w:rsidRPr="009E4BD8">
        <w:rPr>
          <w:rFonts w:ascii="Trebuchet MS" w:eastAsiaTheme="minorEastAsia" w:hAnsi="Trebuchet MS"/>
        </w:rPr>
        <w:t xml:space="preserve"> – componenta forței normală pe taluz </w:t>
      </w:r>
      <m:oMath>
        <m:r>
          <w:rPr>
            <w:rFonts w:ascii="Cambria Math" w:eastAsiaTheme="minorEastAsia" w:hAnsi="Cambria Math"/>
          </w:rPr>
          <m:t>(</m:t>
        </m:r>
        <m:r>
          <w:rPr>
            <w:rFonts w:ascii="Cambria Math" w:eastAsiaTheme="minorEastAsia" w:hAnsi="Cambria Math"/>
          </w:rPr>
          <m:t>kN</m:t>
        </m:r>
        <m:r>
          <w:rPr>
            <w:rFonts w:ascii="Cambria Math" w:eastAsiaTheme="minorEastAsia" w:hAnsi="Cambria Math"/>
          </w:rPr>
          <m:t>)</m:t>
        </m:r>
      </m:oMath>
      <w:r w:rsidR="00B9468D" w:rsidRPr="009E4BD8">
        <w:rPr>
          <w:rFonts w:ascii="Trebuchet MS" w:eastAsiaTheme="minorEastAsia" w:hAnsi="Trebuchet MS"/>
        </w:rPr>
        <w:t>;</w:t>
      </w:r>
    </w:p>
    <w:p w14:paraId="4332392B" w14:textId="00AA16DA"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y</m:t>
            </m:r>
          </m:sub>
        </m:sSub>
      </m:oMath>
      <w:r w:rsidR="00B9468D" w:rsidRPr="009E4BD8">
        <w:rPr>
          <w:rFonts w:ascii="Trebuchet MS" w:eastAsiaTheme="minorEastAsia" w:hAnsi="Trebuchet MS"/>
        </w:rPr>
        <w:t xml:space="preserve"> – componenta longitudinală a forței </w:t>
      </w:r>
      <m:oMath>
        <m:r>
          <w:rPr>
            <w:rFonts w:ascii="Cambria Math" w:eastAsiaTheme="minorEastAsia" w:hAnsi="Cambria Math"/>
          </w:rPr>
          <m:t>(</m:t>
        </m:r>
        <m:r>
          <w:rPr>
            <w:rFonts w:ascii="Cambria Math" w:eastAsiaTheme="minorEastAsia" w:hAnsi="Cambria Math"/>
          </w:rPr>
          <m:t>kN</m:t>
        </m:r>
        <m:r>
          <w:rPr>
            <w:rFonts w:ascii="Cambria Math" w:eastAsiaTheme="minorEastAsia" w:hAnsi="Cambria Math"/>
          </w:rPr>
          <m:t>)</m:t>
        </m:r>
      </m:oMath>
      <w:r w:rsidR="00B9468D" w:rsidRPr="009E4BD8">
        <w:rPr>
          <w:rFonts w:ascii="Trebuchet MS" w:eastAsiaTheme="minorEastAsia" w:hAnsi="Trebuchet MS"/>
        </w:rPr>
        <w:t>;</w:t>
      </w:r>
    </w:p>
    <w:p w14:paraId="78C7FD03"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l</m:t>
            </m:r>
          </m:sub>
        </m:sSub>
      </m:oMath>
      <w:r w:rsidR="00B9468D" w:rsidRPr="009E4BD8">
        <w:rPr>
          <w:rFonts w:ascii="Trebuchet MS" w:eastAsiaTheme="minorEastAsia" w:hAnsi="Trebuchet MS"/>
        </w:rPr>
        <w:t xml:space="preserve"> – suprafața longitudinală a plutitorului aflată sub nivelul apei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r>
          <w:rPr>
            <w:rFonts w:ascii="Cambria Math" w:eastAsiaTheme="minorEastAsia" w:hAnsi="Cambria Math"/>
          </w:rPr>
          <m:t>)</m:t>
        </m:r>
      </m:oMath>
      <w:r w:rsidR="00B9468D" w:rsidRPr="009E4BD8">
        <w:rPr>
          <w:rFonts w:ascii="Trebuchet MS" w:eastAsiaTheme="minorEastAsia" w:hAnsi="Trebuchet MS"/>
        </w:rPr>
        <w:t>;</w:t>
      </w:r>
    </w:p>
    <w:p w14:paraId="2B42467D"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t</m:t>
            </m:r>
          </m:sub>
        </m:sSub>
      </m:oMath>
      <w:r w:rsidR="00B9468D" w:rsidRPr="009E4BD8">
        <w:rPr>
          <w:rFonts w:ascii="Trebuchet MS" w:eastAsiaTheme="minorEastAsia" w:hAnsi="Trebuchet MS"/>
        </w:rPr>
        <w:t xml:space="preserve"> – suprafața transversală a plutitorului aflată sub nivelul apei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r>
          <w:rPr>
            <w:rFonts w:ascii="Cambria Math" w:eastAsiaTheme="minorEastAsia" w:hAnsi="Cambria Math"/>
          </w:rPr>
          <m:t>)</m:t>
        </m:r>
      </m:oMath>
      <w:r w:rsidR="00B9468D" w:rsidRPr="009E4BD8">
        <w:rPr>
          <w:rFonts w:ascii="Trebuchet MS" w:eastAsiaTheme="minorEastAsia" w:hAnsi="Trebuchet MS"/>
        </w:rPr>
        <w:t>;</w:t>
      </w:r>
    </w:p>
    <w:p w14:paraId="2897008E" w14:textId="4E63247F"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l</m:t>
            </m:r>
          </m:sub>
        </m:sSub>
      </m:oMath>
      <w:r w:rsidR="00B9468D" w:rsidRPr="009E4BD8">
        <w:rPr>
          <w:rFonts w:ascii="Trebuchet MS" w:eastAsiaTheme="minorEastAsia" w:hAnsi="Trebuchet MS"/>
        </w:rPr>
        <w:t xml:space="preserve"> și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t</m:t>
            </m:r>
          </m:sub>
        </m:sSub>
      </m:oMath>
      <w:r w:rsidR="00B9468D" w:rsidRPr="009E4BD8">
        <w:rPr>
          <w:rFonts w:ascii="Trebuchet MS" w:eastAsiaTheme="minorEastAsia" w:hAnsi="Trebuchet MS"/>
        </w:rPr>
        <w:t xml:space="preserve"> – componentele vitezei curentului pe cele două direcții </w:t>
      </w:r>
      <m:oMath>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r>
          <w:rPr>
            <w:rFonts w:ascii="Cambria Math" w:eastAsiaTheme="minorEastAsia" w:hAnsi="Cambria Math"/>
          </w:rPr>
          <m:t>)</m:t>
        </m:r>
      </m:oMath>
      <w:r w:rsidR="00B9468D" w:rsidRPr="009E4BD8">
        <w:rPr>
          <w:rFonts w:ascii="Trebuchet MS" w:eastAsiaTheme="minorEastAsia" w:hAnsi="Trebuchet MS"/>
        </w:rPr>
        <w:t>.</w:t>
      </w:r>
    </w:p>
    <w:p w14:paraId="43FD0494" w14:textId="77777777" w:rsidR="00B9468D" w:rsidRPr="009E4BD8" w:rsidRDefault="00B9468D" w:rsidP="00B9468D">
      <w:pPr>
        <w:rPr>
          <w:rFonts w:ascii="Trebuchet MS" w:hAnsi="Trebuchet MS"/>
        </w:rPr>
      </w:pPr>
    </w:p>
    <w:p w14:paraId="5CA5760F" w14:textId="77777777" w:rsidR="00B9468D" w:rsidRPr="009E4BD8" w:rsidRDefault="00B9468D" w:rsidP="00B9468D">
      <w:pPr>
        <w:rPr>
          <w:rFonts w:ascii="Trebuchet MS" w:hAnsi="Trebuchet MS"/>
        </w:rPr>
      </w:pPr>
      <w:r w:rsidRPr="009E4BD8">
        <w:rPr>
          <w:rFonts w:ascii="Trebuchet MS" w:hAnsi="Trebuchet MS"/>
        </w:rPr>
        <w:t>6.3.5. Dimensionarea stratului filtrant este necesară pentru împiedicarea sufoziei și a antrenării particulelor de pământ printre elementele protecţiei sau consolidării de către apa subterană, când nivelul acesteia este situat mai sus decât cel al curentului de apă.</w:t>
      </w:r>
    </w:p>
    <w:p w14:paraId="52AF048D" w14:textId="0DF4935F" w:rsidR="00B9468D" w:rsidRPr="009E4BD8" w:rsidRDefault="00B9468D" w:rsidP="00B9468D">
      <w:pPr>
        <w:rPr>
          <w:rFonts w:ascii="Trebuchet MS" w:hAnsi="Trebuchet MS"/>
        </w:rPr>
      </w:pPr>
      <w:r w:rsidRPr="009E4BD8">
        <w:rPr>
          <w:rFonts w:ascii="Trebuchet MS" w:hAnsi="Trebuchet MS"/>
        </w:rPr>
        <w:t>Principiul de alcătuire al stratului filtrant constă în păstrarea unei anumite proporții între granulometriile straturilor componente, succesive, precum și prin asigurarea unei anumite granulometrii pentru fiecare strat [</w:t>
      </w:r>
      <w:r w:rsidR="007E7E7C" w:rsidRPr="009E4BD8">
        <w:rPr>
          <w:rFonts w:ascii="Trebuchet MS" w:hAnsi="Trebuchet MS"/>
        </w:rPr>
        <w:t>10</w:t>
      </w:r>
      <w:r w:rsidRPr="009E4BD8">
        <w:rPr>
          <w:rFonts w:ascii="Trebuchet MS" w:hAnsi="Trebuchet MS"/>
        </w:rPr>
        <w:t>].</w:t>
      </w:r>
    </w:p>
    <w:p w14:paraId="1F4E6CAB" w14:textId="77777777" w:rsidR="00B9468D" w:rsidRPr="009E4BD8" w:rsidRDefault="00B9468D" w:rsidP="00B9468D">
      <w:pPr>
        <w:rPr>
          <w:rFonts w:ascii="Trebuchet MS" w:hAnsi="Trebuchet MS"/>
        </w:rPr>
      </w:pPr>
      <w:r w:rsidRPr="009E4BD8">
        <w:rPr>
          <w:rFonts w:ascii="Trebuchet MS" w:hAnsi="Trebuchet MS"/>
        </w:rPr>
        <w:lastRenderedPageBreak/>
        <w:t>Grosimea straturilor componente ale filtrului se calculează cu relația:</w:t>
      </w:r>
    </w:p>
    <w:p w14:paraId="1EAB8EA0" w14:textId="77777777" w:rsidR="00B9468D" w:rsidRPr="009E4BD8" w:rsidRDefault="00D5134E" w:rsidP="00CC7893">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m:t>
            </m:r>
          </m:sub>
        </m:sSub>
        <m:r>
          <w:rPr>
            <w:rFonts w:ascii="Cambria Math" w:eastAsiaTheme="minorEastAsia" w:hAnsi="Cambria Math"/>
          </w:rPr>
          <m:t xml:space="preserve">=3,84 </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func>
          <m:funcPr>
            <m:ctrlPr>
              <w:rPr>
                <w:rFonts w:ascii="Cambria Math" w:eastAsiaTheme="minorEastAsia" w:hAnsi="Cambria Math"/>
                <w:i/>
              </w:rPr>
            </m:ctrlPr>
          </m:funcPr>
          <m:fName>
            <m:r>
              <m:rPr>
                <m:sty m:val="p"/>
              </m:rPr>
              <w:rPr>
                <w:rFonts w:ascii="Cambria Math" w:eastAsiaTheme="minorEastAsia" w:hAnsi="Cambria Math"/>
              </w:rPr>
              <m:t>ln</m:t>
            </m:r>
          </m:fName>
          <m:e>
            <m:f>
              <m:fPr>
                <m:ctrlPr>
                  <w:rPr>
                    <w:rFonts w:ascii="Cambria Math" w:eastAsiaTheme="minorEastAsia" w:hAnsi="Cambria Math"/>
                    <w:i/>
                  </w:rPr>
                </m:ctrlPr>
              </m:fPr>
              <m:num>
                <m:sSub>
                  <m:sSubPr>
                    <m:ctrlPr>
                      <w:rPr>
                        <w:rFonts w:ascii="Cambria Math" w:eastAsiaTheme="minorEastAsia" w:hAnsi="Cambria Math"/>
                        <w:i/>
                      </w:rPr>
                    </m:ctrlPr>
                  </m:sSubPr>
                  <m:e>
                    <m:r>
                      <m:rPr>
                        <m:sty m:val="p"/>
                      </m:rPr>
                      <w:rPr>
                        <w:rFonts w:ascii="Cambria Math" w:eastAsiaTheme="minorEastAsia" w:hAnsi="Cambria Math"/>
                      </w:rPr>
                      <m:t>Ψ</m:t>
                    </m:r>
                    <m:ctrlPr>
                      <w:rPr>
                        <w:rFonts w:ascii="Cambria Math" w:eastAsiaTheme="minorEastAsia" w:hAnsi="Cambria Math"/>
                      </w:rPr>
                    </m:ctrlPr>
                  </m:e>
                  <m:sub>
                    <m:r>
                      <w:rPr>
                        <w:rFonts w:ascii="Cambria Math" w:eastAsiaTheme="minorEastAsia" w:hAnsi="Cambria Math"/>
                      </w:rPr>
                      <m:t>i</m:t>
                    </m:r>
                  </m:sub>
                </m:sSub>
              </m:num>
              <m:den>
                <m:r>
                  <w:rPr>
                    <w:rFonts w:ascii="Cambria Math" w:eastAsiaTheme="minorEastAsia" w:hAnsi="Cambria Math"/>
                  </w:rPr>
                  <m:t>4,5</m:t>
                </m:r>
              </m:den>
            </m:f>
          </m:e>
        </m:func>
      </m:oMath>
      <w:r w:rsidR="00B9468D" w:rsidRPr="009E4BD8">
        <w:rPr>
          <w:rFonts w:ascii="Trebuchet MS" w:eastAsiaTheme="minorEastAsia" w:hAnsi="Trebuchet M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t>(19)</w:t>
      </w:r>
    </w:p>
    <w:p w14:paraId="368B53F0"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1A1FE06D" w14:textId="30727E49" w:rsidR="00B9468D" w:rsidRPr="009E4BD8" w:rsidRDefault="00D5134E" w:rsidP="00CC7893">
      <w:pPr>
        <w:ind w:firstLine="708"/>
        <w:jc w:val="center"/>
        <w:rPr>
          <w:rFonts w:ascii="Trebuchet MS" w:eastAsiaTheme="minorEastAsia" w:hAnsi="Trebuchet MS"/>
        </w:rPr>
      </w:pPr>
      <m:oMath>
        <m:sSub>
          <m:sSubPr>
            <m:ctrlPr>
              <w:rPr>
                <w:rFonts w:ascii="Cambria Math" w:eastAsiaTheme="minorEastAsia" w:hAnsi="Cambria Math"/>
                <w:i/>
              </w:rPr>
            </m:ctrlPr>
          </m:sSubPr>
          <m:e>
            <m:r>
              <m:rPr>
                <m:sty m:val="p"/>
              </m:rPr>
              <w:rPr>
                <w:rFonts w:ascii="Cambria Math" w:eastAsiaTheme="minorEastAsia" w:hAnsi="Cambria Math"/>
              </w:rPr>
              <m:t>Ψ</m:t>
            </m:r>
            <m:ctrlPr>
              <w:rPr>
                <w:rFonts w:ascii="Cambria Math" w:eastAsiaTheme="minorEastAsia" w:hAnsi="Cambria Math"/>
              </w:rPr>
            </m:ctrlPr>
          </m:e>
          <m:sub>
            <m:r>
              <w:rPr>
                <w:rFonts w:ascii="Cambria Math" w:eastAsiaTheme="minorEastAsia" w:hAnsi="Cambria Math"/>
              </w:rPr>
              <m:t>i</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num>
          <m:den>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r>
                  <w:rPr>
                    <w:rFonts w:ascii="Cambria Math" w:eastAsiaTheme="minorEastAsia" w:hAnsi="Cambria Math"/>
                  </w:rPr>
                  <m:t>-</m:t>
                </m:r>
                <m:r>
                  <w:rPr>
                    <w:rFonts w:ascii="Cambria Math" w:eastAsiaTheme="minorEastAsia" w:hAnsi="Cambria Math"/>
                  </w:rPr>
                  <m:t>1</m:t>
                </m:r>
              </m:sub>
            </m:sSub>
          </m:den>
        </m:f>
      </m:oMath>
      <w:r w:rsidR="00B9468D" w:rsidRPr="009E4BD8">
        <w:rPr>
          <w:rFonts w:ascii="Trebuchet MS" w:eastAsiaTheme="minorEastAsia" w:hAnsi="Trebuchet M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t>(19</w:t>
      </w:r>
      <w:r w:rsidR="006E715D" w:rsidRPr="009E4BD8">
        <w:rPr>
          <w:rFonts w:ascii="Trebuchet MS" w:eastAsiaTheme="minorEastAsia" w:hAnsi="Trebuchet MS"/>
        </w:rPr>
        <w:t>.1</w:t>
      </w:r>
      <w:r w:rsidR="00B9468D" w:rsidRPr="009E4BD8">
        <w:rPr>
          <w:rFonts w:ascii="Trebuchet MS" w:eastAsiaTheme="minorEastAsia" w:hAnsi="Trebuchet MS"/>
        </w:rPr>
        <w:t>)</w:t>
      </w:r>
    </w:p>
    <w:p w14:paraId="53F17EF4" w14:textId="77777777" w:rsidR="00B9468D" w:rsidRPr="009E4BD8" w:rsidRDefault="00B9468D" w:rsidP="00B9468D">
      <w:pPr>
        <w:rPr>
          <w:rFonts w:ascii="Trebuchet MS" w:hAnsi="Trebuchet MS"/>
        </w:rPr>
      </w:pPr>
    </w:p>
    <w:p w14:paraId="72A029CF" w14:textId="77777777" w:rsidR="00B9468D" w:rsidRPr="009E4BD8" w:rsidRDefault="00B9468D" w:rsidP="00B9468D">
      <w:pPr>
        <w:rPr>
          <w:rFonts w:ascii="Trebuchet MS" w:hAnsi="Trebuchet MS"/>
        </w:rPr>
      </w:pPr>
      <w:r w:rsidRPr="009E4BD8">
        <w:rPr>
          <w:rFonts w:ascii="Trebuchet MS" w:hAnsi="Trebuchet MS"/>
        </w:rPr>
        <w:t xml:space="preserve">6.3.5.a. Între mărimile diametrelor medii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oMath>
      <w:r w:rsidRPr="009E4BD8">
        <w:rPr>
          <w:rFonts w:ascii="Trebuchet MS" w:hAnsi="Trebuchet MS"/>
        </w:rPr>
        <w:t xml:space="preserve"> și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i-1</m:t>
            </m:r>
          </m:sub>
        </m:sSub>
      </m:oMath>
      <w:r w:rsidRPr="009E4BD8">
        <w:rPr>
          <w:rFonts w:ascii="Trebuchet MS" w:hAnsi="Trebuchet MS"/>
        </w:rPr>
        <w:t xml:space="preserve"> a două straturi succesive, superior și respectiv inferior, trebuie îndeplinită condiția:</w:t>
      </w:r>
    </w:p>
    <w:p w14:paraId="0570DBDF" w14:textId="0E4403FC" w:rsidR="00B9468D" w:rsidRPr="009E4BD8" w:rsidRDefault="00D5134E" w:rsidP="00CC7893">
      <w:pPr>
        <w:jc w:val="center"/>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r>
              <w:rPr>
                <w:rFonts w:ascii="Cambria Math" w:eastAsiaTheme="minorEastAsia" w:hAnsi="Cambria Math"/>
              </w:rPr>
              <m:t>-</m:t>
            </m:r>
            <m:r>
              <w:rPr>
                <w:rFonts w:ascii="Cambria Math" w:eastAsiaTheme="minorEastAsia" w:hAnsi="Cambria Math"/>
              </w:rPr>
              <m:t>1</m:t>
            </m:r>
          </m:sub>
        </m:sSub>
        <m:r>
          <w:rPr>
            <w:rFonts w:ascii="Cambria Math" w:eastAsiaTheme="minorEastAsia" w:hAnsi="Cambria Math"/>
          </w:rPr>
          <m:t xml:space="preserve">&gt;0,2 </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oMath>
      <w:r w:rsidR="00B9468D" w:rsidRPr="009E4BD8">
        <w:rPr>
          <w:rFonts w:ascii="Trebuchet MS" w:eastAsiaTheme="minorEastAsia" w:hAnsi="Trebuchet M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r>
      <w:r w:rsidR="00B9468D" w:rsidRPr="009E4BD8">
        <w:rPr>
          <w:rFonts w:ascii="Trebuchet MS" w:eastAsiaTheme="minorEastAsia" w:hAnsi="Trebuchet MS"/>
        </w:rPr>
        <w:tab/>
        <w:t>(19</w:t>
      </w:r>
      <w:r w:rsidR="006E715D" w:rsidRPr="009E4BD8">
        <w:rPr>
          <w:rFonts w:ascii="Trebuchet MS" w:eastAsiaTheme="minorEastAsia" w:hAnsi="Trebuchet MS"/>
        </w:rPr>
        <w:t>.2</w:t>
      </w:r>
      <w:r w:rsidR="00B9468D" w:rsidRPr="009E4BD8">
        <w:rPr>
          <w:rFonts w:ascii="Trebuchet MS" w:eastAsiaTheme="minorEastAsia" w:hAnsi="Trebuchet MS"/>
        </w:rPr>
        <w:t>)</w:t>
      </w:r>
    </w:p>
    <w:p w14:paraId="55AF9C41" w14:textId="77777777" w:rsidR="00B9468D" w:rsidRPr="009E4BD8" w:rsidRDefault="00B9468D" w:rsidP="00B9468D">
      <w:pPr>
        <w:rPr>
          <w:rFonts w:ascii="Trebuchet MS" w:hAnsi="Trebuchet MS"/>
        </w:rPr>
      </w:pPr>
      <w:r w:rsidRPr="009E4BD8">
        <w:rPr>
          <w:rFonts w:ascii="Trebuchet MS" w:hAnsi="Trebuchet MS"/>
        </w:rPr>
        <w:t>aceasta fiind valabilă și între pământ și primul strat component al protecţiei.</w:t>
      </w:r>
    </w:p>
    <w:p w14:paraId="4D0A43D4" w14:textId="77777777" w:rsidR="00B9468D" w:rsidRPr="009E4BD8" w:rsidRDefault="00B9468D" w:rsidP="00B9468D">
      <w:pPr>
        <w:rPr>
          <w:rFonts w:ascii="Trebuchet MS" w:hAnsi="Trebuchet MS"/>
        </w:rPr>
      </w:pPr>
    </w:p>
    <w:p w14:paraId="1DD8EA2B" w14:textId="77777777" w:rsidR="00B9468D" w:rsidRPr="009E4BD8" w:rsidRDefault="00B9468D" w:rsidP="00B9468D">
      <w:pPr>
        <w:rPr>
          <w:rFonts w:ascii="Trebuchet MS" w:hAnsi="Trebuchet MS"/>
        </w:rPr>
      </w:pPr>
      <w:r w:rsidRPr="009E4BD8">
        <w:rPr>
          <w:rFonts w:ascii="Trebuchet MS" w:hAnsi="Trebuchet MS"/>
        </w:rPr>
        <w:t>6.3.5.b. Granulometria fiecărui strat component al protecţiei trebuie să aibă coeficientul de neuniformitate:</w:t>
      </w:r>
    </w:p>
    <w:p w14:paraId="259C3868" w14:textId="2120288D" w:rsidR="00B9468D" w:rsidRPr="009E4BD8" w:rsidRDefault="00B9468D" w:rsidP="00CC7893">
      <w:pPr>
        <w:jc w:val="center"/>
        <w:rPr>
          <w:rFonts w:ascii="Trebuchet MS" w:eastAsiaTheme="minorEastAsia" w:hAnsi="Trebuchet MS"/>
        </w:rPr>
      </w:pPr>
      <m:oMath>
        <m:r>
          <w:rPr>
            <w:rFonts w:ascii="Cambria Math" w:eastAsiaTheme="minorEastAsia" w:hAnsi="Cambria Math"/>
          </w:rPr>
          <m:t>U=</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60</m:t>
                </m:r>
              </m:sub>
            </m:sSub>
          </m:num>
          <m:den>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10</m:t>
                </m:r>
              </m:sub>
            </m:sSub>
          </m:den>
        </m:f>
        <m:r>
          <w:rPr>
            <w:rFonts w:ascii="Cambria Math" w:eastAsiaTheme="minorEastAsia" w:hAnsi="Cambria Math"/>
          </w:rPr>
          <m:t xml:space="preserve"> ≤6…8</m:t>
        </m:r>
      </m:oMath>
      <w:r w:rsidRPr="009E4BD8">
        <w:rPr>
          <w:rFonts w:ascii="Trebuchet MS" w:eastAsiaTheme="minorEastAsia" w:hAnsi="Trebuchet MS"/>
        </w:rPr>
        <w:t xml:space="preserve"> </w:t>
      </w:r>
      <w:r w:rsidRPr="009E4BD8">
        <w:rPr>
          <w:rFonts w:ascii="Trebuchet MS" w:eastAsiaTheme="minorEastAsia" w:hAnsi="Trebuchet MS"/>
        </w:rPr>
        <w:tab/>
      </w:r>
      <w:r w:rsidRPr="009E4BD8">
        <w:rPr>
          <w:rFonts w:ascii="Trebuchet MS" w:eastAsiaTheme="minorEastAsia" w:hAnsi="Trebuchet MS"/>
        </w:rPr>
        <w:tab/>
        <w:t>(19</w:t>
      </w:r>
      <w:r w:rsidR="006E715D" w:rsidRPr="009E4BD8">
        <w:rPr>
          <w:rFonts w:ascii="Trebuchet MS" w:eastAsiaTheme="minorEastAsia" w:hAnsi="Trebuchet MS"/>
        </w:rPr>
        <w:t>.3</w:t>
      </w:r>
      <w:r w:rsidRPr="009E4BD8">
        <w:rPr>
          <w:rFonts w:ascii="Trebuchet MS" w:eastAsiaTheme="minorEastAsia" w:hAnsi="Trebuchet MS"/>
        </w:rPr>
        <w:t>)</w:t>
      </w:r>
    </w:p>
    <w:p w14:paraId="752CBDE0"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507D413F" w14:textId="77777777" w:rsidR="00B9468D" w:rsidRPr="009E4BD8" w:rsidRDefault="00D5134E" w:rsidP="00B9468D">
      <w:pPr>
        <w:ind w:firstLine="708"/>
        <w:rPr>
          <w:rFonts w:ascii="Trebuchet MS"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60</m:t>
            </m:r>
          </m:sub>
        </m:sSub>
      </m:oMath>
      <w:r w:rsidR="00B9468D" w:rsidRPr="009E4BD8">
        <w:rPr>
          <w:rFonts w:ascii="Trebuchet MS" w:eastAsiaTheme="minorEastAsia" w:hAnsi="Trebuchet MS"/>
        </w:rPr>
        <w:t xml:space="preserve">,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10</m:t>
            </m:r>
          </m:sub>
        </m:sSub>
      </m:oMath>
      <w:r w:rsidR="00B9468D" w:rsidRPr="009E4BD8">
        <w:rPr>
          <w:rFonts w:ascii="Trebuchet MS" w:eastAsiaTheme="minorEastAsia" w:hAnsi="Trebuchet MS"/>
        </w:rPr>
        <w:t xml:space="preserve"> reprezintă diametrul ochiurilor sitei prin care trec 60%, respectiv 10% din greutatea tuturor particulelor materialului din protecţie.</w:t>
      </w:r>
    </w:p>
    <w:p w14:paraId="703CE5ED" w14:textId="77777777" w:rsidR="00B9468D" w:rsidRPr="009E4BD8" w:rsidRDefault="00B9468D" w:rsidP="00B9468D">
      <w:pPr>
        <w:rPr>
          <w:rFonts w:ascii="Trebuchet MS" w:hAnsi="Trebuchet MS"/>
        </w:rPr>
      </w:pPr>
      <w:r w:rsidRPr="009E4BD8">
        <w:rPr>
          <w:rFonts w:ascii="Trebuchet MS" w:hAnsi="Trebuchet MS"/>
        </w:rPr>
        <w:t xml:space="preserve">Cu cât exigența asupra funcționării filtrului crește, cu atât valorile lui </w:t>
      </w:r>
      <m:oMath>
        <m:sSub>
          <m:sSubPr>
            <m:ctrlPr>
              <w:rPr>
                <w:rFonts w:ascii="Cambria Math" w:eastAsiaTheme="minorEastAsia" w:hAnsi="Cambria Math"/>
                <w:i/>
              </w:rPr>
            </m:ctrlPr>
          </m:sSubPr>
          <m:e>
            <m:r>
              <m:rPr>
                <m:sty m:val="p"/>
              </m:rPr>
              <w:rPr>
                <w:rFonts w:ascii="Cambria Math" w:eastAsiaTheme="minorEastAsia" w:hAnsi="Cambria Math"/>
              </w:rPr>
              <m:t>Ψ</m:t>
            </m:r>
            <m:ctrlPr>
              <w:rPr>
                <w:rFonts w:ascii="Cambria Math" w:eastAsiaTheme="minorEastAsia" w:hAnsi="Cambria Math"/>
              </w:rPr>
            </m:ctrlPr>
          </m:e>
          <m:sub>
            <m:r>
              <w:rPr>
                <w:rFonts w:ascii="Cambria Math" w:eastAsiaTheme="minorEastAsia" w:hAnsi="Cambria Math"/>
              </w:rPr>
              <m:t>i</m:t>
            </m:r>
          </m:sub>
        </m:sSub>
      </m:oMath>
      <w:r w:rsidRPr="009E4BD8">
        <w:rPr>
          <w:rFonts w:ascii="Trebuchet MS" w:hAnsi="Trebuchet MS"/>
        </w:rPr>
        <w:t xml:space="preserve"> și </w:t>
      </w:r>
      <m:oMath>
        <m:r>
          <w:rPr>
            <w:rFonts w:ascii="Cambria Math" w:eastAsiaTheme="minorEastAsia" w:hAnsi="Cambria Math"/>
          </w:rPr>
          <m:t>U</m:t>
        </m:r>
      </m:oMath>
      <w:r w:rsidRPr="009E4BD8">
        <w:rPr>
          <w:rFonts w:ascii="Trebuchet MS" w:hAnsi="Trebuchet MS"/>
        </w:rPr>
        <w:t xml:space="preserve"> tind către 15 respectiv 8.</w:t>
      </w:r>
    </w:p>
    <w:p w14:paraId="6B4D9F58" w14:textId="77777777" w:rsidR="00B9468D" w:rsidRPr="009E4BD8" w:rsidRDefault="00B9468D" w:rsidP="00B9468D">
      <w:pPr>
        <w:rPr>
          <w:rFonts w:ascii="Trebuchet MS" w:hAnsi="Trebuchet MS"/>
        </w:rPr>
      </w:pPr>
    </w:p>
    <w:p w14:paraId="1BE6E2B0" w14:textId="69433A06" w:rsidR="00B9468D" w:rsidRPr="009E4BD8" w:rsidRDefault="00B9468D" w:rsidP="00B9468D">
      <w:pPr>
        <w:spacing w:before="120"/>
        <w:rPr>
          <w:rFonts w:ascii="Trebuchet MS" w:hAnsi="Trebuchet MS"/>
        </w:rPr>
      </w:pPr>
      <w:r w:rsidRPr="009E4BD8">
        <w:rPr>
          <w:rFonts w:ascii="Trebuchet MS" w:hAnsi="Trebuchet MS"/>
        </w:rPr>
        <w:t xml:space="preserve">6.3.5.c. Pe baza experienței s-au definit trei tipuri de straturi filtrante, în funcție de </w:t>
      </w:r>
      <w:r w:rsidR="002F6548" w:rsidRPr="009E4BD8">
        <w:rPr>
          <w:rFonts w:ascii="Trebuchet MS" w:hAnsi="Trebuchet MS"/>
        </w:rPr>
        <w:t xml:space="preserve">alcătuirea </w:t>
      </w:r>
      <w:r w:rsidR="00874573" w:rsidRPr="009E4BD8">
        <w:rPr>
          <w:rFonts w:ascii="Trebuchet MS" w:hAnsi="Trebuchet MS"/>
        </w:rPr>
        <w:t>litologică a terenului din taluz</w:t>
      </w:r>
      <w:r w:rsidRPr="009E4BD8">
        <w:rPr>
          <w:rFonts w:ascii="Trebuchet MS" w:hAnsi="Trebuchet MS"/>
        </w:rPr>
        <w:t xml:space="preserve"> precum și în funcție de grosimea îmbrăcăminţii de protecție a acestuia.</w:t>
      </w:r>
    </w:p>
    <w:p w14:paraId="03934D30" w14:textId="2E5D369F" w:rsidR="00B9468D" w:rsidRPr="009E4BD8" w:rsidRDefault="00B9468D" w:rsidP="00B9468D">
      <w:pPr>
        <w:rPr>
          <w:rFonts w:ascii="Trebuchet MS" w:hAnsi="Trebuchet MS"/>
        </w:rPr>
      </w:pPr>
      <w:r w:rsidRPr="009E4BD8">
        <w:rPr>
          <w:rFonts w:ascii="Trebuchet MS" w:hAnsi="Trebuchet MS"/>
        </w:rPr>
        <w:t xml:space="preserve">În tabelul nr. </w:t>
      </w:r>
      <w:r w:rsidR="00CC7893" w:rsidRPr="009E4BD8">
        <w:rPr>
          <w:rFonts w:ascii="Trebuchet MS" w:hAnsi="Trebuchet MS"/>
        </w:rPr>
        <w:t>8</w:t>
      </w:r>
      <w:r w:rsidRPr="009E4BD8">
        <w:rPr>
          <w:rFonts w:ascii="Trebuchet MS" w:hAnsi="Trebuchet MS"/>
        </w:rPr>
        <w:t xml:space="preserve"> sunt prezentate grosimile și alcătuirile straturilor filtrante [</w:t>
      </w:r>
      <w:r w:rsidR="00F21F27" w:rsidRPr="009E4BD8">
        <w:rPr>
          <w:rFonts w:ascii="Trebuchet MS" w:hAnsi="Trebuchet MS"/>
        </w:rPr>
        <w:t>17</w:t>
      </w:r>
      <w:r w:rsidRPr="009E4BD8">
        <w:rPr>
          <w:rFonts w:ascii="Trebuchet MS" w:hAnsi="Trebuchet MS"/>
        </w:rPr>
        <w:t>].</w:t>
      </w:r>
      <w:r w:rsidR="007D52C4" w:rsidRPr="009E4BD8">
        <w:rPr>
          <w:rFonts w:ascii="Trebuchet MS" w:hAnsi="Trebuchet MS"/>
        </w:rPr>
        <w:t xml:space="preserve"> </w:t>
      </w:r>
    </w:p>
    <w:p w14:paraId="4504D658" w14:textId="799F0233" w:rsidR="00B9468D" w:rsidRPr="009E4BD8" w:rsidRDefault="00B9468D" w:rsidP="00B9468D">
      <w:pPr>
        <w:rPr>
          <w:rFonts w:ascii="Trebuchet MS" w:hAnsi="Trebuchet MS"/>
        </w:rPr>
      </w:pPr>
    </w:p>
    <w:p w14:paraId="1CA1DD12" w14:textId="17EEF3C8" w:rsidR="00CD648E" w:rsidRPr="009E4BD8" w:rsidRDefault="00CD648E" w:rsidP="00CD648E">
      <w:pPr>
        <w:jc w:val="right"/>
        <w:rPr>
          <w:rFonts w:ascii="Trebuchet MS" w:hAnsi="Trebuchet MS"/>
          <w:b/>
          <w:bCs/>
          <w:i/>
          <w:sz w:val="22"/>
          <w:szCs w:val="22"/>
        </w:rPr>
      </w:pPr>
      <w:r w:rsidRPr="009E4BD8">
        <w:rPr>
          <w:rFonts w:ascii="Trebuchet MS" w:hAnsi="Trebuchet MS"/>
          <w:b/>
          <w:bCs/>
          <w:i/>
          <w:sz w:val="22"/>
          <w:szCs w:val="22"/>
        </w:rPr>
        <w:t>Tabelul nr. 8</w:t>
      </w:r>
    </w:p>
    <w:p w14:paraId="6B02FCD5" w14:textId="3C75E50A" w:rsidR="00327DDA" w:rsidRPr="009E4BD8" w:rsidRDefault="00327DDA" w:rsidP="00327DDA">
      <w:pPr>
        <w:jc w:val="center"/>
        <w:rPr>
          <w:rFonts w:ascii="Trebuchet MS" w:hAnsi="Trebuchet MS"/>
          <w:b/>
        </w:rPr>
      </w:pPr>
      <w:r w:rsidRPr="009E4BD8">
        <w:rPr>
          <w:rFonts w:ascii="Trebuchet MS" w:hAnsi="Trebuchet MS"/>
          <w:b/>
        </w:rPr>
        <w:t>Grosimile filtrului de protecţie în funcţie de grosimea îmbrăcăminţii de protec</w:t>
      </w:r>
      <w:r w:rsidR="001946DB" w:rsidRPr="009E4BD8">
        <w:rPr>
          <w:rFonts w:ascii="Trebuchet MS" w:hAnsi="Trebuchet MS"/>
          <w:b/>
        </w:rPr>
        <w:t>ţie</w:t>
      </w:r>
    </w:p>
    <w:tbl>
      <w:tblPr>
        <w:tblStyle w:val="TableGrid"/>
        <w:tblW w:w="0" w:type="auto"/>
        <w:jc w:val="center"/>
        <w:tblLook w:val="04A0" w:firstRow="1" w:lastRow="0" w:firstColumn="1" w:lastColumn="0" w:noHBand="0" w:noVBand="1"/>
      </w:tblPr>
      <w:tblGrid>
        <w:gridCol w:w="927"/>
        <w:gridCol w:w="927"/>
        <w:gridCol w:w="927"/>
        <w:gridCol w:w="927"/>
        <w:gridCol w:w="928"/>
        <w:gridCol w:w="928"/>
        <w:gridCol w:w="928"/>
        <w:gridCol w:w="928"/>
        <w:gridCol w:w="928"/>
      </w:tblGrid>
      <w:tr w:rsidR="002B01B3" w:rsidRPr="009E4BD8" w14:paraId="540D26C1" w14:textId="77777777" w:rsidTr="000A5262">
        <w:trPr>
          <w:jc w:val="center"/>
        </w:trPr>
        <w:tc>
          <w:tcPr>
            <w:tcW w:w="927" w:type="dxa"/>
            <w:vMerge w:val="restart"/>
            <w:vAlign w:val="center"/>
          </w:tcPr>
          <w:p w14:paraId="5B898E33" w14:textId="4A3BF170" w:rsidR="006E715D" w:rsidRPr="009E4BD8" w:rsidRDefault="006E715D" w:rsidP="006E715D">
            <w:pPr>
              <w:jc w:val="center"/>
              <w:rPr>
                <w:rFonts w:ascii="Trebuchet MS" w:hAnsi="Trebuchet MS"/>
                <w:b/>
                <w:sz w:val="20"/>
                <w:szCs w:val="20"/>
              </w:rPr>
            </w:pPr>
            <w:r w:rsidRPr="009E4BD8">
              <w:rPr>
                <w:rFonts w:ascii="Trebuchet MS" w:hAnsi="Trebuchet MS"/>
                <w:b/>
                <w:sz w:val="20"/>
                <w:szCs w:val="20"/>
              </w:rPr>
              <w:t>g [cm]</w:t>
            </w:r>
          </w:p>
        </w:tc>
        <w:tc>
          <w:tcPr>
            <w:tcW w:w="1854" w:type="dxa"/>
            <w:gridSpan w:val="2"/>
            <w:vAlign w:val="center"/>
          </w:tcPr>
          <w:p w14:paraId="5E2228C5" w14:textId="4C9908A9" w:rsidR="002B01B3" w:rsidRPr="009E4BD8" w:rsidRDefault="002B01B3" w:rsidP="002B01B3">
            <w:pPr>
              <w:jc w:val="center"/>
              <w:rPr>
                <w:rFonts w:ascii="Trebuchet MS" w:hAnsi="Trebuchet MS"/>
                <w:b/>
                <w:sz w:val="20"/>
                <w:szCs w:val="20"/>
              </w:rPr>
            </w:pPr>
            <w:r w:rsidRPr="009E4BD8">
              <w:rPr>
                <w:rFonts w:ascii="Trebuchet MS" w:hAnsi="Trebuchet MS"/>
                <w:b/>
                <w:sz w:val="20"/>
                <w:szCs w:val="20"/>
              </w:rPr>
              <w:t>Tip 1</w:t>
            </w:r>
          </w:p>
        </w:tc>
        <w:tc>
          <w:tcPr>
            <w:tcW w:w="2783" w:type="dxa"/>
            <w:gridSpan w:val="3"/>
            <w:vAlign w:val="center"/>
          </w:tcPr>
          <w:p w14:paraId="108BBE71" w14:textId="25EE2A5E" w:rsidR="002B01B3" w:rsidRPr="009E4BD8" w:rsidRDefault="002B01B3" w:rsidP="002B01B3">
            <w:pPr>
              <w:jc w:val="center"/>
              <w:rPr>
                <w:rFonts w:ascii="Trebuchet MS" w:hAnsi="Trebuchet MS"/>
                <w:b/>
                <w:sz w:val="20"/>
                <w:szCs w:val="20"/>
              </w:rPr>
            </w:pPr>
            <w:r w:rsidRPr="009E4BD8">
              <w:rPr>
                <w:rFonts w:ascii="Trebuchet MS" w:hAnsi="Trebuchet MS"/>
                <w:b/>
                <w:sz w:val="20"/>
                <w:szCs w:val="20"/>
              </w:rPr>
              <w:t>Tip 2</w:t>
            </w:r>
          </w:p>
        </w:tc>
        <w:tc>
          <w:tcPr>
            <w:tcW w:w="2784" w:type="dxa"/>
            <w:gridSpan w:val="3"/>
            <w:vAlign w:val="center"/>
          </w:tcPr>
          <w:p w14:paraId="1787E948" w14:textId="3CDC0C00" w:rsidR="002B01B3" w:rsidRPr="009E4BD8" w:rsidRDefault="002B01B3" w:rsidP="002B01B3">
            <w:pPr>
              <w:jc w:val="center"/>
              <w:rPr>
                <w:rFonts w:ascii="Trebuchet MS" w:hAnsi="Trebuchet MS"/>
                <w:b/>
                <w:sz w:val="20"/>
                <w:szCs w:val="20"/>
              </w:rPr>
            </w:pPr>
            <w:r w:rsidRPr="009E4BD8">
              <w:rPr>
                <w:rFonts w:ascii="Trebuchet MS" w:hAnsi="Trebuchet MS"/>
                <w:b/>
                <w:sz w:val="20"/>
                <w:szCs w:val="20"/>
              </w:rPr>
              <w:t>Tip 3</w:t>
            </w:r>
          </w:p>
        </w:tc>
      </w:tr>
      <w:tr w:rsidR="002B01B3" w:rsidRPr="009E4BD8" w14:paraId="181E649F" w14:textId="77777777" w:rsidTr="000A5262">
        <w:trPr>
          <w:jc w:val="center"/>
        </w:trPr>
        <w:tc>
          <w:tcPr>
            <w:tcW w:w="927" w:type="dxa"/>
            <w:vMerge/>
            <w:vAlign w:val="center"/>
          </w:tcPr>
          <w:p w14:paraId="17948B6A" w14:textId="77777777" w:rsidR="002B01B3" w:rsidRPr="009E4BD8" w:rsidRDefault="002B01B3" w:rsidP="002B01B3">
            <w:pPr>
              <w:jc w:val="center"/>
              <w:rPr>
                <w:rFonts w:ascii="Trebuchet MS" w:hAnsi="Trebuchet MS"/>
                <w:b/>
                <w:sz w:val="20"/>
                <w:szCs w:val="20"/>
              </w:rPr>
            </w:pPr>
          </w:p>
        </w:tc>
        <w:tc>
          <w:tcPr>
            <w:tcW w:w="927" w:type="dxa"/>
            <w:vAlign w:val="center"/>
          </w:tcPr>
          <w:p w14:paraId="38B5180E" w14:textId="1321FD1A" w:rsidR="002B01B3" w:rsidRPr="009E4BD8" w:rsidRDefault="002B01B3" w:rsidP="002B01B3">
            <w:pPr>
              <w:jc w:val="center"/>
              <w:rPr>
                <w:rFonts w:ascii="Trebuchet MS" w:hAnsi="Trebuchet MS"/>
                <w:b/>
                <w:sz w:val="20"/>
                <w:szCs w:val="20"/>
              </w:rPr>
            </w:pPr>
            <w:r w:rsidRPr="009E4BD8">
              <w:rPr>
                <w:rFonts w:ascii="Trebuchet MS" w:hAnsi="Trebuchet MS"/>
                <w:b/>
                <w:sz w:val="20"/>
                <w:szCs w:val="20"/>
              </w:rPr>
              <w:t>d1</w:t>
            </w:r>
            <w:r w:rsidR="006E715D" w:rsidRPr="009E4BD8">
              <w:rPr>
                <w:rFonts w:ascii="Trebuchet MS" w:hAnsi="Trebuchet MS"/>
                <w:b/>
                <w:sz w:val="20"/>
                <w:szCs w:val="20"/>
              </w:rPr>
              <w:t xml:space="preserve"> [cm]</w:t>
            </w:r>
          </w:p>
        </w:tc>
        <w:tc>
          <w:tcPr>
            <w:tcW w:w="927" w:type="dxa"/>
            <w:vAlign w:val="center"/>
          </w:tcPr>
          <w:p w14:paraId="1668B3EB" w14:textId="2B56C9B3" w:rsidR="002B01B3" w:rsidRPr="009E4BD8" w:rsidRDefault="006E715D" w:rsidP="002B01B3">
            <w:pPr>
              <w:jc w:val="center"/>
              <w:rPr>
                <w:rFonts w:ascii="Trebuchet MS" w:hAnsi="Trebuchet MS"/>
                <w:b/>
                <w:sz w:val="20"/>
                <w:szCs w:val="20"/>
              </w:rPr>
            </w:pPr>
            <w:r w:rsidRPr="009E4BD8">
              <w:rPr>
                <w:rFonts w:ascii="Trebuchet MS" w:hAnsi="Trebuchet MS"/>
                <w:b/>
                <w:sz w:val="20"/>
                <w:szCs w:val="20"/>
              </w:rPr>
              <w:t>d [cm]</w:t>
            </w:r>
          </w:p>
        </w:tc>
        <w:tc>
          <w:tcPr>
            <w:tcW w:w="927" w:type="dxa"/>
            <w:vAlign w:val="center"/>
          </w:tcPr>
          <w:p w14:paraId="49CB0840" w14:textId="3B84B158" w:rsidR="002B01B3" w:rsidRPr="009E4BD8" w:rsidRDefault="002B01B3" w:rsidP="002B01B3">
            <w:pPr>
              <w:jc w:val="center"/>
              <w:rPr>
                <w:rFonts w:ascii="Trebuchet MS" w:hAnsi="Trebuchet MS"/>
                <w:b/>
                <w:sz w:val="20"/>
                <w:szCs w:val="20"/>
              </w:rPr>
            </w:pPr>
            <w:r w:rsidRPr="009E4BD8">
              <w:rPr>
                <w:rFonts w:ascii="Trebuchet MS" w:hAnsi="Trebuchet MS"/>
                <w:b/>
                <w:sz w:val="20"/>
                <w:szCs w:val="20"/>
              </w:rPr>
              <w:t>d1</w:t>
            </w:r>
            <w:r w:rsidR="006E715D" w:rsidRPr="009E4BD8">
              <w:rPr>
                <w:rFonts w:ascii="Trebuchet MS" w:hAnsi="Trebuchet MS"/>
                <w:b/>
                <w:sz w:val="20"/>
                <w:szCs w:val="20"/>
              </w:rPr>
              <w:t xml:space="preserve"> [cm]</w:t>
            </w:r>
          </w:p>
        </w:tc>
        <w:tc>
          <w:tcPr>
            <w:tcW w:w="928" w:type="dxa"/>
            <w:vAlign w:val="center"/>
          </w:tcPr>
          <w:p w14:paraId="0D085CD7" w14:textId="6C944439" w:rsidR="002B01B3" w:rsidRPr="009E4BD8" w:rsidRDefault="002B01B3" w:rsidP="002B01B3">
            <w:pPr>
              <w:jc w:val="center"/>
              <w:rPr>
                <w:rFonts w:ascii="Trebuchet MS" w:hAnsi="Trebuchet MS"/>
                <w:b/>
                <w:sz w:val="20"/>
                <w:szCs w:val="20"/>
              </w:rPr>
            </w:pPr>
            <w:r w:rsidRPr="009E4BD8">
              <w:rPr>
                <w:rFonts w:ascii="Trebuchet MS" w:hAnsi="Trebuchet MS"/>
                <w:b/>
                <w:sz w:val="20"/>
                <w:szCs w:val="20"/>
              </w:rPr>
              <w:t>d2</w:t>
            </w:r>
            <w:r w:rsidR="006E715D" w:rsidRPr="009E4BD8">
              <w:rPr>
                <w:rFonts w:ascii="Trebuchet MS" w:hAnsi="Trebuchet MS"/>
                <w:b/>
                <w:sz w:val="20"/>
                <w:szCs w:val="20"/>
              </w:rPr>
              <w:t xml:space="preserve"> [cm]</w:t>
            </w:r>
          </w:p>
        </w:tc>
        <w:tc>
          <w:tcPr>
            <w:tcW w:w="928" w:type="dxa"/>
            <w:vAlign w:val="center"/>
          </w:tcPr>
          <w:p w14:paraId="14DE5290" w14:textId="2B8A3AE5" w:rsidR="002B01B3" w:rsidRPr="009E4BD8" w:rsidRDefault="006E715D" w:rsidP="002B01B3">
            <w:pPr>
              <w:jc w:val="center"/>
              <w:rPr>
                <w:rFonts w:ascii="Trebuchet MS" w:hAnsi="Trebuchet MS"/>
                <w:b/>
                <w:sz w:val="20"/>
                <w:szCs w:val="20"/>
              </w:rPr>
            </w:pPr>
            <w:r w:rsidRPr="009E4BD8">
              <w:rPr>
                <w:rFonts w:ascii="Trebuchet MS" w:hAnsi="Trebuchet MS"/>
                <w:b/>
                <w:sz w:val="20"/>
                <w:szCs w:val="20"/>
              </w:rPr>
              <w:t>d [cm]</w:t>
            </w:r>
          </w:p>
        </w:tc>
        <w:tc>
          <w:tcPr>
            <w:tcW w:w="928" w:type="dxa"/>
            <w:vAlign w:val="center"/>
          </w:tcPr>
          <w:p w14:paraId="30122978" w14:textId="71022E44" w:rsidR="002B01B3" w:rsidRPr="009E4BD8" w:rsidRDefault="002B01B3" w:rsidP="002B01B3">
            <w:pPr>
              <w:jc w:val="center"/>
              <w:rPr>
                <w:rFonts w:ascii="Trebuchet MS" w:hAnsi="Trebuchet MS"/>
                <w:b/>
                <w:sz w:val="20"/>
                <w:szCs w:val="20"/>
              </w:rPr>
            </w:pPr>
            <w:r w:rsidRPr="009E4BD8">
              <w:rPr>
                <w:rFonts w:ascii="Trebuchet MS" w:hAnsi="Trebuchet MS"/>
                <w:b/>
                <w:sz w:val="20"/>
                <w:szCs w:val="20"/>
              </w:rPr>
              <w:t>d1</w:t>
            </w:r>
            <w:r w:rsidR="006E715D" w:rsidRPr="009E4BD8">
              <w:rPr>
                <w:rFonts w:ascii="Trebuchet MS" w:hAnsi="Trebuchet MS"/>
                <w:b/>
                <w:sz w:val="20"/>
                <w:szCs w:val="20"/>
              </w:rPr>
              <w:t xml:space="preserve"> [cm]</w:t>
            </w:r>
          </w:p>
        </w:tc>
        <w:tc>
          <w:tcPr>
            <w:tcW w:w="928" w:type="dxa"/>
            <w:vAlign w:val="center"/>
          </w:tcPr>
          <w:p w14:paraId="43CD9B30" w14:textId="1E1FDC65" w:rsidR="002B01B3" w:rsidRPr="009E4BD8" w:rsidRDefault="002B01B3" w:rsidP="002B01B3">
            <w:pPr>
              <w:jc w:val="center"/>
              <w:rPr>
                <w:rFonts w:ascii="Trebuchet MS" w:hAnsi="Trebuchet MS"/>
                <w:b/>
                <w:sz w:val="20"/>
                <w:szCs w:val="20"/>
              </w:rPr>
            </w:pPr>
            <w:r w:rsidRPr="009E4BD8">
              <w:rPr>
                <w:rFonts w:ascii="Trebuchet MS" w:hAnsi="Trebuchet MS"/>
                <w:b/>
                <w:sz w:val="20"/>
                <w:szCs w:val="20"/>
              </w:rPr>
              <w:t>d</w:t>
            </w:r>
            <w:r w:rsidR="00452432" w:rsidRPr="009E4BD8">
              <w:rPr>
                <w:rFonts w:ascii="Trebuchet MS" w:hAnsi="Trebuchet MS"/>
                <w:b/>
                <w:sz w:val="20"/>
                <w:szCs w:val="20"/>
              </w:rPr>
              <w:t>3</w:t>
            </w:r>
            <w:r w:rsidR="006E715D" w:rsidRPr="009E4BD8">
              <w:rPr>
                <w:rFonts w:ascii="Trebuchet MS" w:hAnsi="Trebuchet MS"/>
                <w:b/>
                <w:sz w:val="20"/>
                <w:szCs w:val="20"/>
              </w:rPr>
              <w:t xml:space="preserve"> [cm]</w:t>
            </w:r>
          </w:p>
        </w:tc>
        <w:tc>
          <w:tcPr>
            <w:tcW w:w="928" w:type="dxa"/>
            <w:vAlign w:val="center"/>
          </w:tcPr>
          <w:p w14:paraId="41C75BED" w14:textId="27EBC67E" w:rsidR="002B01B3" w:rsidRPr="009E4BD8" w:rsidRDefault="006E715D" w:rsidP="002B01B3">
            <w:pPr>
              <w:jc w:val="center"/>
              <w:rPr>
                <w:rFonts w:ascii="Trebuchet MS" w:hAnsi="Trebuchet MS"/>
                <w:b/>
                <w:sz w:val="20"/>
                <w:szCs w:val="20"/>
              </w:rPr>
            </w:pPr>
            <w:r w:rsidRPr="009E4BD8">
              <w:rPr>
                <w:rFonts w:ascii="Trebuchet MS" w:hAnsi="Trebuchet MS"/>
                <w:b/>
                <w:sz w:val="20"/>
                <w:szCs w:val="20"/>
              </w:rPr>
              <w:t>d [cm]</w:t>
            </w:r>
          </w:p>
        </w:tc>
      </w:tr>
      <w:tr w:rsidR="002B01B3" w:rsidRPr="009E4BD8" w14:paraId="61C23197" w14:textId="77777777" w:rsidTr="000A5262">
        <w:trPr>
          <w:jc w:val="center"/>
        </w:trPr>
        <w:tc>
          <w:tcPr>
            <w:tcW w:w="927" w:type="dxa"/>
            <w:vMerge w:val="restart"/>
            <w:vAlign w:val="center"/>
          </w:tcPr>
          <w:p w14:paraId="6106F336" w14:textId="3A3AD423" w:rsidR="002B01B3" w:rsidRPr="009E4BD8" w:rsidRDefault="002B01B3" w:rsidP="002B01B3">
            <w:pPr>
              <w:jc w:val="center"/>
              <w:rPr>
                <w:rFonts w:ascii="Trebuchet MS" w:hAnsi="Trebuchet MS"/>
                <w:sz w:val="20"/>
                <w:szCs w:val="20"/>
              </w:rPr>
            </w:pPr>
            <w:r w:rsidRPr="009E4BD8">
              <w:rPr>
                <w:rFonts w:ascii="Trebuchet MS" w:hAnsi="Trebuchet MS"/>
                <w:sz w:val="20"/>
                <w:szCs w:val="20"/>
              </w:rPr>
              <w:t>10…20</w:t>
            </w:r>
          </w:p>
        </w:tc>
        <w:tc>
          <w:tcPr>
            <w:tcW w:w="927" w:type="dxa"/>
            <w:vAlign w:val="center"/>
          </w:tcPr>
          <w:p w14:paraId="62AD5B72" w14:textId="05072067"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7" w:type="dxa"/>
            <w:vAlign w:val="center"/>
          </w:tcPr>
          <w:p w14:paraId="2F9A15C8" w14:textId="6F15CD60"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7" w:type="dxa"/>
            <w:vAlign w:val="center"/>
          </w:tcPr>
          <w:p w14:paraId="45426CAD" w14:textId="251FB9D9"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20500C94" w14:textId="4180913A" w:rsidR="002B01B3" w:rsidRPr="009E4BD8" w:rsidRDefault="002B01B3" w:rsidP="002B01B3">
            <w:pPr>
              <w:jc w:val="center"/>
              <w:rPr>
                <w:rFonts w:ascii="Trebuchet MS" w:hAnsi="Trebuchet MS"/>
                <w:sz w:val="20"/>
                <w:szCs w:val="20"/>
              </w:rPr>
            </w:pPr>
            <w:r w:rsidRPr="009E4BD8">
              <w:rPr>
                <w:rFonts w:ascii="Trebuchet MS" w:hAnsi="Trebuchet MS"/>
                <w:sz w:val="20"/>
                <w:szCs w:val="20"/>
              </w:rPr>
              <w:t>5</w:t>
            </w:r>
          </w:p>
        </w:tc>
        <w:tc>
          <w:tcPr>
            <w:tcW w:w="928" w:type="dxa"/>
            <w:vAlign w:val="center"/>
          </w:tcPr>
          <w:p w14:paraId="39FF5A8A" w14:textId="48B384B7" w:rsidR="002B01B3" w:rsidRPr="009E4BD8" w:rsidRDefault="002B01B3" w:rsidP="002B01B3">
            <w:pPr>
              <w:jc w:val="center"/>
              <w:rPr>
                <w:rFonts w:ascii="Trebuchet MS" w:hAnsi="Trebuchet MS"/>
                <w:sz w:val="20"/>
                <w:szCs w:val="20"/>
              </w:rPr>
            </w:pPr>
            <w:r w:rsidRPr="009E4BD8">
              <w:rPr>
                <w:rFonts w:ascii="Trebuchet MS" w:hAnsi="Trebuchet MS"/>
                <w:sz w:val="20"/>
                <w:szCs w:val="20"/>
              </w:rPr>
              <w:t>15</w:t>
            </w:r>
          </w:p>
        </w:tc>
        <w:tc>
          <w:tcPr>
            <w:tcW w:w="928" w:type="dxa"/>
            <w:vAlign w:val="center"/>
          </w:tcPr>
          <w:p w14:paraId="144132A2" w14:textId="44B37FD5"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244023CE" w14:textId="09CD442E" w:rsidR="002B01B3" w:rsidRPr="009E4BD8" w:rsidRDefault="002B01B3" w:rsidP="002B01B3">
            <w:pPr>
              <w:jc w:val="center"/>
              <w:rPr>
                <w:rFonts w:ascii="Trebuchet MS" w:hAnsi="Trebuchet MS"/>
                <w:sz w:val="20"/>
                <w:szCs w:val="20"/>
              </w:rPr>
            </w:pPr>
            <w:r w:rsidRPr="009E4BD8">
              <w:rPr>
                <w:rFonts w:ascii="Trebuchet MS" w:hAnsi="Trebuchet MS"/>
                <w:sz w:val="20"/>
                <w:szCs w:val="20"/>
              </w:rPr>
              <w:t>5</w:t>
            </w:r>
          </w:p>
        </w:tc>
        <w:tc>
          <w:tcPr>
            <w:tcW w:w="928" w:type="dxa"/>
            <w:vAlign w:val="center"/>
          </w:tcPr>
          <w:p w14:paraId="4BAA5D18" w14:textId="01D36822" w:rsidR="002B01B3" w:rsidRPr="009E4BD8" w:rsidRDefault="002B01B3" w:rsidP="002B01B3">
            <w:pPr>
              <w:jc w:val="center"/>
              <w:rPr>
                <w:rFonts w:ascii="Trebuchet MS" w:hAnsi="Trebuchet MS"/>
                <w:sz w:val="20"/>
                <w:szCs w:val="20"/>
              </w:rPr>
            </w:pPr>
            <w:r w:rsidRPr="009E4BD8">
              <w:rPr>
                <w:rFonts w:ascii="Trebuchet MS" w:hAnsi="Trebuchet MS"/>
                <w:sz w:val="20"/>
                <w:szCs w:val="20"/>
              </w:rPr>
              <w:t>15</w:t>
            </w:r>
          </w:p>
        </w:tc>
      </w:tr>
      <w:tr w:rsidR="002B01B3" w:rsidRPr="009E4BD8" w14:paraId="07260ED5" w14:textId="77777777" w:rsidTr="000A5262">
        <w:trPr>
          <w:jc w:val="center"/>
        </w:trPr>
        <w:tc>
          <w:tcPr>
            <w:tcW w:w="927" w:type="dxa"/>
            <w:vMerge/>
            <w:vAlign w:val="center"/>
          </w:tcPr>
          <w:p w14:paraId="71F55FD2" w14:textId="77777777" w:rsidR="002B01B3" w:rsidRPr="009E4BD8" w:rsidRDefault="002B01B3" w:rsidP="002B01B3">
            <w:pPr>
              <w:jc w:val="center"/>
              <w:rPr>
                <w:rFonts w:ascii="Trebuchet MS" w:hAnsi="Trebuchet MS"/>
                <w:sz w:val="20"/>
                <w:szCs w:val="20"/>
              </w:rPr>
            </w:pPr>
          </w:p>
        </w:tc>
        <w:tc>
          <w:tcPr>
            <w:tcW w:w="927" w:type="dxa"/>
            <w:vAlign w:val="center"/>
          </w:tcPr>
          <w:p w14:paraId="6D69DFB1" w14:textId="7D72B0FC"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7" w:type="dxa"/>
            <w:vAlign w:val="center"/>
          </w:tcPr>
          <w:p w14:paraId="11B7726E" w14:textId="3274C05B"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7" w:type="dxa"/>
            <w:vAlign w:val="center"/>
          </w:tcPr>
          <w:p w14:paraId="45AD9371" w14:textId="4D2989EE"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2EFE39B5" w14:textId="7C50307D" w:rsidR="002B01B3" w:rsidRPr="009E4BD8" w:rsidRDefault="002B01B3" w:rsidP="002B01B3">
            <w:pPr>
              <w:jc w:val="center"/>
              <w:rPr>
                <w:rFonts w:ascii="Trebuchet MS" w:hAnsi="Trebuchet MS"/>
                <w:sz w:val="20"/>
                <w:szCs w:val="20"/>
              </w:rPr>
            </w:pPr>
            <w:r w:rsidRPr="009E4BD8">
              <w:rPr>
                <w:rFonts w:ascii="Trebuchet MS" w:hAnsi="Trebuchet MS"/>
                <w:sz w:val="20"/>
                <w:szCs w:val="20"/>
              </w:rPr>
              <w:t>5</w:t>
            </w:r>
          </w:p>
        </w:tc>
        <w:tc>
          <w:tcPr>
            <w:tcW w:w="928" w:type="dxa"/>
            <w:vAlign w:val="center"/>
          </w:tcPr>
          <w:p w14:paraId="69F89E8E" w14:textId="29F736F3" w:rsidR="002B01B3" w:rsidRPr="009E4BD8" w:rsidRDefault="002B01B3" w:rsidP="002B01B3">
            <w:pPr>
              <w:jc w:val="center"/>
              <w:rPr>
                <w:rFonts w:ascii="Trebuchet MS" w:hAnsi="Trebuchet MS"/>
                <w:sz w:val="20"/>
                <w:szCs w:val="20"/>
              </w:rPr>
            </w:pPr>
            <w:r w:rsidRPr="009E4BD8">
              <w:rPr>
                <w:rFonts w:ascii="Trebuchet MS" w:hAnsi="Trebuchet MS"/>
                <w:sz w:val="20"/>
                <w:szCs w:val="20"/>
              </w:rPr>
              <w:t>15</w:t>
            </w:r>
          </w:p>
        </w:tc>
        <w:tc>
          <w:tcPr>
            <w:tcW w:w="928" w:type="dxa"/>
            <w:vAlign w:val="center"/>
          </w:tcPr>
          <w:p w14:paraId="01E7AA92" w14:textId="353BF867"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2F87559E" w14:textId="22BD5614" w:rsidR="002B01B3" w:rsidRPr="009E4BD8" w:rsidRDefault="002B01B3" w:rsidP="002B01B3">
            <w:pPr>
              <w:jc w:val="center"/>
              <w:rPr>
                <w:rFonts w:ascii="Trebuchet MS" w:hAnsi="Trebuchet MS"/>
                <w:sz w:val="20"/>
                <w:szCs w:val="20"/>
              </w:rPr>
            </w:pPr>
            <w:r w:rsidRPr="009E4BD8">
              <w:rPr>
                <w:rFonts w:ascii="Trebuchet MS" w:hAnsi="Trebuchet MS"/>
                <w:sz w:val="20"/>
                <w:szCs w:val="20"/>
              </w:rPr>
              <w:t>5</w:t>
            </w:r>
          </w:p>
        </w:tc>
        <w:tc>
          <w:tcPr>
            <w:tcW w:w="928" w:type="dxa"/>
            <w:vAlign w:val="center"/>
          </w:tcPr>
          <w:p w14:paraId="75EC592D" w14:textId="264E934E" w:rsidR="002B01B3" w:rsidRPr="009E4BD8" w:rsidRDefault="002B01B3" w:rsidP="002B01B3">
            <w:pPr>
              <w:jc w:val="center"/>
              <w:rPr>
                <w:rFonts w:ascii="Trebuchet MS" w:hAnsi="Trebuchet MS"/>
                <w:sz w:val="20"/>
                <w:szCs w:val="20"/>
              </w:rPr>
            </w:pPr>
            <w:r w:rsidRPr="009E4BD8">
              <w:rPr>
                <w:rFonts w:ascii="Trebuchet MS" w:hAnsi="Trebuchet MS"/>
                <w:sz w:val="20"/>
                <w:szCs w:val="20"/>
              </w:rPr>
              <w:t>15</w:t>
            </w:r>
          </w:p>
        </w:tc>
      </w:tr>
      <w:tr w:rsidR="002B01B3" w:rsidRPr="009E4BD8" w14:paraId="30E53F5C" w14:textId="77777777" w:rsidTr="000A5262">
        <w:trPr>
          <w:jc w:val="center"/>
        </w:trPr>
        <w:tc>
          <w:tcPr>
            <w:tcW w:w="927" w:type="dxa"/>
            <w:vMerge/>
            <w:vAlign w:val="center"/>
          </w:tcPr>
          <w:p w14:paraId="5A13C20A" w14:textId="77777777" w:rsidR="002B01B3" w:rsidRPr="009E4BD8" w:rsidRDefault="002B01B3" w:rsidP="002B01B3">
            <w:pPr>
              <w:jc w:val="center"/>
              <w:rPr>
                <w:rFonts w:ascii="Trebuchet MS" w:hAnsi="Trebuchet MS"/>
                <w:sz w:val="20"/>
                <w:szCs w:val="20"/>
              </w:rPr>
            </w:pPr>
          </w:p>
        </w:tc>
        <w:tc>
          <w:tcPr>
            <w:tcW w:w="927" w:type="dxa"/>
            <w:vAlign w:val="center"/>
          </w:tcPr>
          <w:p w14:paraId="4307F078" w14:textId="33FCA745"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7" w:type="dxa"/>
            <w:vAlign w:val="center"/>
          </w:tcPr>
          <w:p w14:paraId="22A10895" w14:textId="44042CDD"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7" w:type="dxa"/>
            <w:vAlign w:val="center"/>
          </w:tcPr>
          <w:p w14:paraId="16D2FF91" w14:textId="4D9D4FF8"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37A3236F" w14:textId="2B61241F" w:rsidR="002B01B3" w:rsidRPr="009E4BD8" w:rsidRDefault="002B01B3" w:rsidP="002B01B3">
            <w:pPr>
              <w:jc w:val="center"/>
              <w:rPr>
                <w:rFonts w:ascii="Trebuchet MS" w:hAnsi="Trebuchet MS"/>
                <w:sz w:val="20"/>
                <w:szCs w:val="20"/>
              </w:rPr>
            </w:pPr>
            <w:r w:rsidRPr="009E4BD8">
              <w:rPr>
                <w:rFonts w:ascii="Trebuchet MS" w:hAnsi="Trebuchet MS"/>
                <w:sz w:val="20"/>
                <w:szCs w:val="20"/>
              </w:rPr>
              <w:t>5</w:t>
            </w:r>
          </w:p>
        </w:tc>
        <w:tc>
          <w:tcPr>
            <w:tcW w:w="928" w:type="dxa"/>
            <w:vAlign w:val="center"/>
          </w:tcPr>
          <w:p w14:paraId="0893374A" w14:textId="0C03D349" w:rsidR="002B01B3" w:rsidRPr="009E4BD8" w:rsidRDefault="002B01B3" w:rsidP="002B01B3">
            <w:pPr>
              <w:jc w:val="center"/>
              <w:rPr>
                <w:rFonts w:ascii="Trebuchet MS" w:hAnsi="Trebuchet MS"/>
                <w:sz w:val="20"/>
                <w:szCs w:val="20"/>
              </w:rPr>
            </w:pPr>
            <w:r w:rsidRPr="009E4BD8">
              <w:rPr>
                <w:rFonts w:ascii="Trebuchet MS" w:hAnsi="Trebuchet MS"/>
                <w:sz w:val="20"/>
                <w:szCs w:val="20"/>
              </w:rPr>
              <w:t>15</w:t>
            </w:r>
          </w:p>
        </w:tc>
        <w:tc>
          <w:tcPr>
            <w:tcW w:w="928" w:type="dxa"/>
            <w:vAlign w:val="center"/>
          </w:tcPr>
          <w:p w14:paraId="12BCBCD2" w14:textId="58B56214"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6DA47AD6" w14:textId="549C0E0A" w:rsidR="002B01B3" w:rsidRPr="009E4BD8" w:rsidRDefault="002B01B3" w:rsidP="002B01B3">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5A094692" w14:textId="2F75DE99" w:rsidR="002B01B3" w:rsidRPr="009E4BD8" w:rsidRDefault="002B01B3" w:rsidP="002B01B3">
            <w:pPr>
              <w:jc w:val="center"/>
              <w:rPr>
                <w:rFonts w:ascii="Trebuchet MS" w:hAnsi="Trebuchet MS"/>
                <w:sz w:val="20"/>
                <w:szCs w:val="20"/>
              </w:rPr>
            </w:pPr>
            <w:r w:rsidRPr="009E4BD8">
              <w:rPr>
                <w:rFonts w:ascii="Trebuchet MS" w:hAnsi="Trebuchet MS"/>
                <w:sz w:val="20"/>
                <w:szCs w:val="20"/>
              </w:rPr>
              <w:t>20</w:t>
            </w:r>
          </w:p>
        </w:tc>
      </w:tr>
      <w:tr w:rsidR="00CD648E" w:rsidRPr="009E4BD8" w14:paraId="459932DF" w14:textId="77777777" w:rsidTr="000A5262">
        <w:trPr>
          <w:jc w:val="center"/>
        </w:trPr>
        <w:tc>
          <w:tcPr>
            <w:tcW w:w="927" w:type="dxa"/>
            <w:vMerge w:val="restart"/>
            <w:vAlign w:val="center"/>
          </w:tcPr>
          <w:p w14:paraId="65BC6A9C" w14:textId="7E3618EF" w:rsidR="00CD648E" w:rsidRPr="009E4BD8" w:rsidRDefault="00CD648E" w:rsidP="00CD648E">
            <w:pPr>
              <w:jc w:val="center"/>
              <w:rPr>
                <w:rFonts w:ascii="Trebuchet MS" w:hAnsi="Trebuchet MS"/>
                <w:sz w:val="20"/>
                <w:szCs w:val="20"/>
              </w:rPr>
            </w:pPr>
            <w:r w:rsidRPr="009E4BD8">
              <w:rPr>
                <w:rFonts w:ascii="Trebuchet MS" w:hAnsi="Trebuchet MS"/>
                <w:sz w:val="20"/>
                <w:szCs w:val="20"/>
              </w:rPr>
              <w:t>25…30</w:t>
            </w:r>
          </w:p>
        </w:tc>
        <w:tc>
          <w:tcPr>
            <w:tcW w:w="927" w:type="dxa"/>
            <w:vAlign w:val="center"/>
          </w:tcPr>
          <w:p w14:paraId="0852D9BD" w14:textId="6B9489A8" w:rsidR="00CD648E" w:rsidRPr="009E4BD8" w:rsidRDefault="00CD648E" w:rsidP="00CD648E">
            <w:pPr>
              <w:jc w:val="center"/>
              <w:rPr>
                <w:rFonts w:ascii="Trebuchet MS" w:hAnsi="Trebuchet MS"/>
                <w:sz w:val="20"/>
                <w:szCs w:val="20"/>
              </w:rPr>
            </w:pPr>
            <w:r w:rsidRPr="009E4BD8">
              <w:rPr>
                <w:rFonts w:ascii="Trebuchet MS" w:hAnsi="Trebuchet MS"/>
                <w:sz w:val="20"/>
                <w:szCs w:val="20"/>
              </w:rPr>
              <w:t>15</w:t>
            </w:r>
          </w:p>
        </w:tc>
        <w:tc>
          <w:tcPr>
            <w:tcW w:w="927" w:type="dxa"/>
            <w:vAlign w:val="center"/>
          </w:tcPr>
          <w:p w14:paraId="6D77CCD2" w14:textId="73686E06" w:rsidR="00CD648E" w:rsidRPr="009E4BD8" w:rsidRDefault="00CD648E" w:rsidP="00CD648E">
            <w:pPr>
              <w:jc w:val="center"/>
              <w:rPr>
                <w:rFonts w:ascii="Trebuchet MS" w:hAnsi="Trebuchet MS"/>
                <w:sz w:val="20"/>
                <w:szCs w:val="20"/>
              </w:rPr>
            </w:pPr>
            <w:r w:rsidRPr="009E4BD8">
              <w:rPr>
                <w:rFonts w:ascii="Trebuchet MS" w:hAnsi="Trebuchet MS"/>
                <w:sz w:val="20"/>
                <w:szCs w:val="20"/>
              </w:rPr>
              <w:t>15</w:t>
            </w:r>
          </w:p>
        </w:tc>
        <w:tc>
          <w:tcPr>
            <w:tcW w:w="927" w:type="dxa"/>
            <w:vAlign w:val="center"/>
          </w:tcPr>
          <w:p w14:paraId="27F99817" w14:textId="46A5F72D" w:rsidR="00CD648E" w:rsidRPr="009E4BD8" w:rsidRDefault="00CD648E" w:rsidP="00CD648E">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2D4C7150" w14:textId="2457B3FF" w:rsidR="00CD648E" w:rsidRPr="009E4BD8" w:rsidRDefault="00CD648E" w:rsidP="00CD648E">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68A3E46D" w14:textId="63DDEE35" w:rsidR="00CD648E" w:rsidRPr="009E4BD8" w:rsidRDefault="00CD648E" w:rsidP="00CD648E">
            <w:pPr>
              <w:jc w:val="center"/>
              <w:rPr>
                <w:rFonts w:ascii="Trebuchet MS" w:hAnsi="Trebuchet MS"/>
                <w:sz w:val="20"/>
                <w:szCs w:val="20"/>
              </w:rPr>
            </w:pPr>
            <w:r w:rsidRPr="009E4BD8">
              <w:rPr>
                <w:rFonts w:ascii="Trebuchet MS" w:hAnsi="Trebuchet MS"/>
                <w:sz w:val="20"/>
                <w:szCs w:val="20"/>
              </w:rPr>
              <w:t>20</w:t>
            </w:r>
          </w:p>
        </w:tc>
        <w:tc>
          <w:tcPr>
            <w:tcW w:w="928" w:type="dxa"/>
            <w:vAlign w:val="center"/>
          </w:tcPr>
          <w:p w14:paraId="727F05AF" w14:textId="6116E971" w:rsidR="00CD648E" w:rsidRPr="009E4BD8" w:rsidRDefault="00CD648E" w:rsidP="00CD648E">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0E09ED7C" w14:textId="5FC35231" w:rsidR="00CD648E" w:rsidRPr="009E4BD8" w:rsidRDefault="00CD648E" w:rsidP="00CD648E">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2DE85888" w14:textId="0675086A" w:rsidR="00CD648E" w:rsidRPr="009E4BD8" w:rsidRDefault="00CD648E" w:rsidP="00CD648E">
            <w:pPr>
              <w:jc w:val="center"/>
              <w:rPr>
                <w:rFonts w:ascii="Trebuchet MS" w:hAnsi="Trebuchet MS"/>
                <w:sz w:val="20"/>
                <w:szCs w:val="20"/>
              </w:rPr>
            </w:pPr>
            <w:r w:rsidRPr="009E4BD8">
              <w:rPr>
                <w:rFonts w:ascii="Trebuchet MS" w:hAnsi="Trebuchet MS"/>
                <w:sz w:val="20"/>
                <w:szCs w:val="20"/>
              </w:rPr>
              <w:t>20</w:t>
            </w:r>
          </w:p>
        </w:tc>
      </w:tr>
      <w:tr w:rsidR="00CD648E" w:rsidRPr="009E4BD8" w14:paraId="684E0AA7" w14:textId="77777777" w:rsidTr="000A5262">
        <w:trPr>
          <w:jc w:val="center"/>
        </w:trPr>
        <w:tc>
          <w:tcPr>
            <w:tcW w:w="927" w:type="dxa"/>
            <w:vMerge/>
            <w:vAlign w:val="center"/>
          </w:tcPr>
          <w:p w14:paraId="7467161A" w14:textId="77777777" w:rsidR="00CD648E" w:rsidRPr="009E4BD8" w:rsidRDefault="00CD648E" w:rsidP="00CD648E">
            <w:pPr>
              <w:jc w:val="center"/>
              <w:rPr>
                <w:rFonts w:ascii="Trebuchet MS" w:hAnsi="Trebuchet MS"/>
                <w:sz w:val="20"/>
                <w:szCs w:val="20"/>
              </w:rPr>
            </w:pPr>
          </w:p>
        </w:tc>
        <w:tc>
          <w:tcPr>
            <w:tcW w:w="927" w:type="dxa"/>
            <w:vAlign w:val="center"/>
          </w:tcPr>
          <w:p w14:paraId="31C7CB39" w14:textId="3C71E532" w:rsidR="00CD648E" w:rsidRPr="009E4BD8" w:rsidRDefault="00CD648E" w:rsidP="00CD648E">
            <w:pPr>
              <w:jc w:val="center"/>
              <w:rPr>
                <w:rFonts w:ascii="Trebuchet MS" w:hAnsi="Trebuchet MS"/>
                <w:sz w:val="20"/>
                <w:szCs w:val="20"/>
              </w:rPr>
            </w:pPr>
            <w:r w:rsidRPr="009E4BD8">
              <w:rPr>
                <w:rFonts w:ascii="Trebuchet MS" w:hAnsi="Trebuchet MS"/>
                <w:sz w:val="20"/>
                <w:szCs w:val="20"/>
              </w:rPr>
              <w:t>20</w:t>
            </w:r>
          </w:p>
        </w:tc>
        <w:tc>
          <w:tcPr>
            <w:tcW w:w="927" w:type="dxa"/>
            <w:vAlign w:val="center"/>
          </w:tcPr>
          <w:p w14:paraId="58CC1336" w14:textId="0851D6B1" w:rsidR="00CD648E" w:rsidRPr="009E4BD8" w:rsidRDefault="00CD648E" w:rsidP="00CD648E">
            <w:pPr>
              <w:jc w:val="center"/>
              <w:rPr>
                <w:rFonts w:ascii="Trebuchet MS" w:hAnsi="Trebuchet MS"/>
                <w:sz w:val="20"/>
                <w:szCs w:val="20"/>
              </w:rPr>
            </w:pPr>
            <w:r w:rsidRPr="009E4BD8">
              <w:rPr>
                <w:rFonts w:ascii="Trebuchet MS" w:hAnsi="Trebuchet MS"/>
                <w:sz w:val="20"/>
                <w:szCs w:val="20"/>
              </w:rPr>
              <w:t>20</w:t>
            </w:r>
          </w:p>
        </w:tc>
        <w:tc>
          <w:tcPr>
            <w:tcW w:w="927" w:type="dxa"/>
            <w:vAlign w:val="center"/>
          </w:tcPr>
          <w:p w14:paraId="2809DFBA" w14:textId="68085FFF" w:rsidR="00CD648E" w:rsidRPr="009E4BD8" w:rsidRDefault="00CD648E" w:rsidP="00CD648E">
            <w:pPr>
              <w:jc w:val="center"/>
              <w:rPr>
                <w:rFonts w:ascii="Trebuchet MS" w:hAnsi="Trebuchet MS"/>
                <w:sz w:val="20"/>
                <w:szCs w:val="20"/>
              </w:rPr>
            </w:pPr>
            <w:r w:rsidRPr="009E4BD8">
              <w:rPr>
                <w:rFonts w:ascii="Trebuchet MS" w:hAnsi="Trebuchet MS"/>
                <w:sz w:val="20"/>
                <w:szCs w:val="20"/>
              </w:rPr>
              <w:t>15</w:t>
            </w:r>
          </w:p>
        </w:tc>
        <w:tc>
          <w:tcPr>
            <w:tcW w:w="928" w:type="dxa"/>
            <w:vAlign w:val="center"/>
          </w:tcPr>
          <w:p w14:paraId="1DD8A5A2" w14:textId="53A108DD" w:rsidR="00CD648E" w:rsidRPr="009E4BD8" w:rsidRDefault="00CD648E" w:rsidP="00CD648E">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1B570122" w14:textId="540864FC" w:rsidR="00CD648E" w:rsidRPr="009E4BD8" w:rsidRDefault="00CD648E" w:rsidP="00CD648E">
            <w:pPr>
              <w:jc w:val="center"/>
              <w:rPr>
                <w:rFonts w:ascii="Trebuchet MS" w:hAnsi="Trebuchet MS"/>
                <w:sz w:val="20"/>
                <w:szCs w:val="20"/>
              </w:rPr>
            </w:pPr>
            <w:r w:rsidRPr="009E4BD8">
              <w:rPr>
                <w:rFonts w:ascii="Trebuchet MS" w:hAnsi="Trebuchet MS"/>
                <w:sz w:val="20"/>
                <w:szCs w:val="20"/>
              </w:rPr>
              <w:t>25</w:t>
            </w:r>
          </w:p>
        </w:tc>
        <w:tc>
          <w:tcPr>
            <w:tcW w:w="928" w:type="dxa"/>
            <w:vAlign w:val="center"/>
          </w:tcPr>
          <w:p w14:paraId="73D3418D" w14:textId="47068258" w:rsidR="00CD648E" w:rsidRPr="009E4BD8" w:rsidRDefault="00CD648E" w:rsidP="00CD648E">
            <w:pPr>
              <w:jc w:val="center"/>
              <w:rPr>
                <w:rFonts w:ascii="Trebuchet MS" w:hAnsi="Trebuchet MS"/>
                <w:sz w:val="20"/>
                <w:szCs w:val="20"/>
              </w:rPr>
            </w:pPr>
            <w:r w:rsidRPr="009E4BD8">
              <w:rPr>
                <w:rFonts w:ascii="Trebuchet MS" w:hAnsi="Trebuchet MS"/>
                <w:sz w:val="20"/>
                <w:szCs w:val="20"/>
              </w:rPr>
              <w:t>15</w:t>
            </w:r>
          </w:p>
        </w:tc>
        <w:tc>
          <w:tcPr>
            <w:tcW w:w="928" w:type="dxa"/>
            <w:vAlign w:val="center"/>
          </w:tcPr>
          <w:p w14:paraId="0A86B403" w14:textId="6335150A" w:rsidR="00CD648E" w:rsidRPr="009E4BD8" w:rsidRDefault="00CD648E" w:rsidP="00CD648E">
            <w:pPr>
              <w:jc w:val="center"/>
              <w:rPr>
                <w:rFonts w:ascii="Trebuchet MS" w:hAnsi="Trebuchet MS"/>
                <w:sz w:val="20"/>
                <w:szCs w:val="20"/>
              </w:rPr>
            </w:pPr>
            <w:r w:rsidRPr="009E4BD8">
              <w:rPr>
                <w:rFonts w:ascii="Trebuchet MS" w:hAnsi="Trebuchet MS"/>
                <w:sz w:val="20"/>
                <w:szCs w:val="20"/>
              </w:rPr>
              <w:t>10</w:t>
            </w:r>
          </w:p>
        </w:tc>
        <w:tc>
          <w:tcPr>
            <w:tcW w:w="928" w:type="dxa"/>
            <w:vAlign w:val="center"/>
          </w:tcPr>
          <w:p w14:paraId="6CB49F3E" w14:textId="52D06D93" w:rsidR="00CD648E" w:rsidRPr="009E4BD8" w:rsidRDefault="00CD648E" w:rsidP="00CD648E">
            <w:pPr>
              <w:jc w:val="center"/>
              <w:rPr>
                <w:rFonts w:ascii="Trebuchet MS" w:hAnsi="Trebuchet MS"/>
                <w:sz w:val="20"/>
                <w:szCs w:val="20"/>
              </w:rPr>
            </w:pPr>
            <w:r w:rsidRPr="009E4BD8">
              <w:rPr>
                <w:rFonts w:ascii="Trebuchet MS" w:hAnsi="Trebuchet MS"/>
                <w:sz w:val="20"/>
                <w:szCs w:val="20"/>
              </w:rPr>
              <w:t>25</w:t>
            </w:r>
          </w:p>
        </w:tc>
      </w:tr>
      <w:tr w:rsidR="00CD648E" w:rsidRPr="009E4BD8" w14:paraId="6B275BDF" w14:textId="77777777" w:rsidTr="000A5262">
        <w:trPr>
          <w:jc w:val="center"/>
        </w:trPr>
        <w:tc>
          <w:tcPr>
            <w:tcW w:w="927" w:type="dxa"/>
            <w:vMerge w:val="restart"/>
            <w:vAlign w:val="center"/>
          </w:tcPr>
          <w:p w14:paraId="46E33BB7" w14:textId="00D1A081" w:rsidR="00CD648E" w:rsidRPr="009E4BD8" w:rsidRDefault="00CD648E" w:rsidP="00CD648E">
            <w:pPr>
              <w:jc w:val="center"/>
              <w:rPr>
                <w:rFonts w:ascii="Trebuchet MS" w:hAnsi="Trebuchet MS"/>
                <w:sz w:val="20"/>
                <w:szCs w:val="20"/>
              </w:rPr>
            </w:pPr>
            <w:r w:rsidRPr="009E4BD8">
              <w:rPr>
                <w:rFonts w:ascii="Trebuchet MS" w:hAnsi="Trebuchet MS"/>
                <w:sz w:val="20"/>
                <w:szCs w:val="20"/>
              </w:rPr>
              <w:t>35…50</w:t>
            </w:r>
          </w:p>
        </w:tc>
        <w:tc>
          <w:tcPr>
            <w:tcW w:w="927" w:type="dxa"/>
            <w:vAlign w:val="center"/>
          </w:tcPr>
          <w:p w14:paraId="1676B972" w14:textId="21087A8B" w:rsidR="00CD648E" w:rsidRPr="009E4BD8" w:rsidRDefault="00CD648E" w:rsidP="00CD648E">
            <w:pPr>
              <w:jc w:val="center"/>
              <w:rPr>
                <w:rFonts w:ascii="Trebuchet MS" w:hAnsi="Trebuchet MS"/>
                <w:sz w:val="20"/>
                <w:szCs w:val="20"/>
              </w:rPr>
            </w:pPr>
            <w:r w:rsidRPr="009E4BD8">
              <w:rPr>
                <w:rFonts w:ascii="Trebuchet MS" w:hAnsi="Trebuchet MS"/>
                <w:sz w:val="20"/>
                <w:szCs w:val="20"/>
              </w:rPr>
              <w:t>20</w:t>
            </w:r>
          </w:p>
        </w:tc>
        <w:tc>
          <w:tcPr>
            <w:tcW w:w="927" w:type="dxa"/>
            <w:vAlign w:val="center"/>
          </w:tcPr>
          <w:p w14:paraId="63B4F559" w14:textId="1E9F89C8" w:rsidR="00CD648E" w:rsidRPr="009E4BD8" w:rsidRDefault="00CD648E" w:rsidP="00CD648E">
            <w:pPr>
              <w:jc w:val="center"/>
              <w:rPr>
                <w:rFonts w:ascii="Trebuchet MS" w:hAnsi="Trebuchet MS"/>
                <w:sz w:val="20"/>
                <w:szCs w:val="20"/>
              </w:rPr>
            </w:pPr>
            <w:r w:rsidRPr="009E4BD8">
              <w:rPr>
                <w:rFonts w:ascii="Trebuchet MS" w:hAnsi="Trebuchet MS"/>
                <w:sz w:val="20"/>
                <w:szCs w:val="20"/>
              </w:rPr>
              <w:t>20</w:t>
            </w:r>
          </w:p>
        </w:tc>
        <w:tc>
          <w:tcPr>
            <w:tcW w:w="927" w:type="dxa"/>
            <w:vAlign w:val="center"/>
          </w:tcPr>
          <w:p w14:paraId="3035343F" w14:textId="5E3660D6" w:rsidR="00CD648E" w:rsidRPr="009E4BD8" w:rsidRDefault="00CD648E" w:rsidP="00CD648E">
            <w:pPr>
              <w:jc w:val="center"/>
              <w:rPr>
                <w:rFonts w:ascii="Trebuchet MS" w:hAnsi="Trebuchet MS"/>
                <w:sz w:val="20"/>
                <w:szCs w:val="20"/>
              </w:rPr>
            </w:pPr>
            <w:r w:rsidRPr="009E4BD8">
              <w:rPr>
                <w:rFonts w:ascii="Trebuchet MS" w:hAnsi="Trebuchet MS"/>
                <w:sz w:val="20"/>
                <w:szCs w:val="20"/>
              </w:rPr>
              <w:t>15</w:t>
            </w:r>
          </w:p>
        </w:tc>
        <w:tc>
          <w:tcPr>
            <w:tcW w:w="928" w:type="dxa"/>
            <w:vAlign w:val="center"/>
          </w:tcPr>
          <w:p w14:paraId="0422115C" w14:textId="6090C065" w:rsidR="00CD648E" w:rsidRPr="009E4BD8" w:rsidRDefault="00CD648E" w:rsidP="00CD648E">
            <w:pPr>
              <w:jc w:val="center"/>
              <w:rPr>
                <w:rFonts w:ascii="Trebuchet MS" w:hAnsi="Trebuchet MS"/>
                <w:sz w:val="20"/>
                <w:szCs w:val="20"/>
              </w:rPr>
            </w:pPr>
            <w:r w:rsidRPr="009E4BD8">
              <w:rPr>
                <w:rFonts w:ascii="Trebuchet MS" w:hAnsi="Trebuchet MS"/>
                <w:sz w:val="20"/>
                <w:szCs w:val="20"/>
              </w:rPr>
              <w:t>15</w:t>
            </w:r>
          </w:p>
        </w:tc>
        <w:tc>
          <w:tcPr>
            <w:tcW w:w="928" w:type="dxa"/>
            <w:vAlign w:val="center"/>
          </w:tcPr>
          <w:p w14:paraId="2A0099F1" w14:textId="0D174831" w:rsidR="00CD648E" w:rsidRPr="009E4BD8" w:rsidRDefault="00CD648E" w:rsidP="00CD648E">
            <w:pPr>
              <w:jc w:val="center"/>
              <w:rPr>
                <w:rFonts w:ascii="Trebuchet MS" w:hAnsi="Trebuchet MS"/>
                <w:sz w:val="20"/>
                <w:szCs w:val="20"/>
              </w:rPr>
            </w:pPr>
            <w:r w:rsidRPr="009E4BD8">
              <w:rPr>
                <w:rFonts w:ascii="Trebuchet MS" w:hAnsi="Trebuchet MS"/>
                <w:sz w:val="20"/>
                <w:szCs w:val="20"/>
              </w:rPr>
              <w:t>30</w:t>
            </w:r>
          </w:p>
        </w:tc>
        <w:tc>
          <w:tcPr>
            <w:tcW w:w="928" w:type="dxa"/>
            <w:vAlign w:val="center"/>
          </w:tcPr>
          <w:p w14:paraId="741E69C5" w14:textId="1A4B9E26" w:rsidR="00CD648E" w:rsidRPr="009E4BD8" w:rsidRDefault="00CD648E" w:rsidP="00CD648E">
            <w:pPr>
              <w:jc w:val="center"/>
              <w:rPr>
                <w:rFonts w:ascii="Trebuchet MS" w:hAnsi="Trebuchet MS"/>
                <w:sz w:val="20"/>
                <w:szCs w:val="20"/>
              </w:rPr>
            </w:pPr>
            <w:r w:rsidRPr="009E4BD8">
              <w:rPr>
                <w:rFonts w:ascii="Trebuchet MS" w:hAnsi="Trebuchet MS"/>
                <w:sz w:val="20"/>
                <w:szCs w:val="20"/>
              </w:rPr>
              <w:t>20</w:t>
            </w:r>
          </w:p>
        </w:tc>
        <w:tc>
          <w:tcPr>
            <w:tcW w:w="928" w:type="dxa"/>
            <w:vAlign w:val="center"/>
          </w:tcPr>
          <w:p w14:paraId="4DCCA5BF" w14:textId="08FFA15B" w:rsidR="00CD648E" w:rsidRPr="009E4BD8" w:rsidRDefault="00CD648E" w:rsidP="00CD648E">
            <w:pPr>
              <w:jc w:val="center"/>
              <w:rPr>
                <w:rFonts w:ascii="Trebuchet MS" w:hAnsi="Trebuchet MS"/>
                <w:sz w:val="20"/>
                <w:szCs w:val="20"/>
              </w:rPr>
            </w:pPr>
            <w:r w:rsidRPr="009E4BD8">
              <w:rPr>
                <w:rFonts w:ascii="Trebuchet MS" w:hAnsi="Trebuchet MS"/>
                <w:sz w:val="20"/>
                <w:szCs w:val="20"/>
              </w:rPr>
              <w:t>15</w:t>
            </w:r>
          </w:p>
        </w:tc>
        <w:tc>
          <w:tcPr>
            <w:tcW w:w="928" w:type="dxa"/>
            <w:vAlign w:val="center"/>
          </w:tcPr>
          <w:p w14:paraId="3EFF81E7" w14:textId="45092BF4" w:rsidR="00CD648E" w:rsidRPr="009E4BD8" w:rsidRDefault="00CD648E" w:rsidP="00CD648E">
            <w:pPr>
              <w:jc w:val="center"/>
              <w:rPr>
                <w:rFonts w:ascii="Trebuchet MS" w:hAnsi="Trebuchet MS"/>
                <w:sz w:val="20"/>
                <w:szCs w:val="20"/>
              </w:rPr>
            </w:pPr>
            <w:r w:rsidRPr="009E4BD8">
              <w:rPr>
                <w:rFonts w:ascii="Trebuchet MS" w:hAnsi="Trebuchet MS"/>
                <w:sz w:val="20"/>
                <w:szCs w:val="20"/>
              </w:rPr>
              <w:t>35</w:t>
            </w:r>
          </w:p>
        </w:tc>
      </w:tr>
      <w:tr w:rsidR="00CD648E" w:rsidRPr="009E4BD8" w14:paraId="5C1F9B1C" w14:textId="77777777" w:rsidTr="000A5262">
        <w:trPr>
          <w:jc w:val="center"/>
        </w:trPr>
        <w:tc>
          <w:tcPr>
            <w:tcW w:w="927" w:type="dxa"/>
            <w:vMerge/>
            <w:vAlign w:val="center"/>
          </w:tcPr>
          <w:p w14:paraId="34A2A44F" w14:textId="77777777" w:rsidR="00CD648E" w:rsidRPr="009E4BD8" w:rsidRDefault="00CD648E" w:rsidP="00CD648E">
            <w:pPr>
              <w:jc w:val="center"/>
              <w:rPr>
                <w:rFonts w:ascii="Trebuchet MS" w:hAnsi="Trebuchet MS"/>
                <w:sz w:val="20"/>
                <w:szCs w:val="20"/>
              </w:rPr>
            </w:pPr>
          </w:p>
        </w:tc>
        <w:tc>
          <w:tcPr>
            <w:tcW w:w="927" w:type="dxa"/>
            <w:vAlign w:val="center"/>
          </w:tcPr>
          <w:p w14:paraId="5E863939" w14:textId="5D51EDAD" w:rsidR="00CD648E" w:rsidRPr="009E4BD8" w:rsidRDefault="00CD648E" w:rsidP="00CD648E">
            <w:pPr>
              <w:jc w:val="center"/>
              <w:rPr>
                <w:rFonts w:ascii="Trebuchet MS" w:hAnsi="Trebuchet MS"/>
                <w:sz w:val="20"/>
                <w:szCs w:val="20"/>
              </w:rPr>
            </w:pPr>
            <w:r w:rsidRPr="009E4BD8">
              <w:rPr>
                <w:rFonts w:ascii="Trebuchet MS" w:hAnsi="Trebuchet MS"/>
                <w:sz w:val="20"/>
                <w:szCs w:val="20"/>
              </w:rPr>
              <w:t>25</w:t>
            </w:r>
          </w:p>
        </w:tc>
        <w:tc>
          <w:tcPr>
            <w:tcW w:w="927" w:type="dxa"/>
            <w:vAlign w:val="center"/>
          </w:tcPr>
          <w:p w14:paraId="5E4E2755" w14:textId="69759086" w:rsidR="00CD648E" w:rsidRPr="009E4BD8" w:rsidRDefault="00CD648E" w:rsidP="00CD648E">
            <w:pPr>
              <w:jc w:val="center"/>
              <w:rPr>
                <w:rFonts w:ascii="Trebuchet MS" w:hAnsi="Trebuchet MS"/>
                <w:sz w:val="20"/>
                <w:szCs w:val="20"/>
              </w:rPr>
            </w:pPr>
            <w:r w:rsidRPr="009E4BD8">
              <w:rPr>
                <w:rFonts w:ascii="Trebuchet MS" w:hAnsi="Trebuchet MS"/>
                <w:sz w:val="20"/>
                <w:szCs w:val="20"/>
              </w:rPr>
              <w:t>25</w:t>
            </w:r>
          </w:p>
        </w:tc>
        <w:tc>
          <w:tcPr>
            <w:tcW w:w="927" w:type="dxa"/>
            <w:vAlign w:val="center"/>
          </w:tcPr>
          <w:p w14:paraId="7747C9BB" w14:textId="672DCAC1" w:rsidR="00CD648E" w:rsidRPr="009E4BD8" w:rsidRDefault="00CD648E" w:rsidP="00CD648E">
            <w:pPr>
              <w:jc w:val="center"/>
              <w:rPr>
                <w:rFonts w:ascii="Trebuchet MS" w:hAnsi="Trebuchet MS"/>
                <w:sz w:val="20"/>
                <w:szCs w:val="20"/>
              </w:rPr>
            </w:pPr>
            <w:r w:rsidRPr="009E4BD8">
              <w:rPr>
                <w:rFonts w:ascii="Trebuchet MS" w:hAnsi="Trebuchet MS"/>
                <w:sz w:val="20"/>
                <w:szCs w:val="20"/>
              </w:rPr>
              <w:t>20</w:t>
            </w:r>
          </w:p>
        </w:tc>
        <w:tc>
          <w:tcPr>
            <w:tcW w:w="928" w:type="dxa"/>
            <w:vAlign w:val="center"/>
          </w:tcPr>
          <w:p w14:paraId="181313AE" w14:textId="2C31C9CB" w:rsidR="00CD648E" w:rsidRPr="009E4BD8" w:rsidRDefault="00CD648E" w:rsidP="00CD648E">
            <w:pPr>
              <w:jc w:val="center"/>
              <w:rPr>
                <w:rFonts w:ascii="Trebuchet MS" w:hAnsi="Trebuchet MS"/>
                <w:sz w:val="20"/>
                <w:szCs w:val="20"/>
              </w:rPr>
            </w:pPr>
            <w:r w:rsidRPr="009E4BD8">
              <w:rPr>
                <w:rFonts w:ascii="Trebuchet MS" w:hAnsi="Trebuchet MS"/>
                <w:sz w:val="20"/>
                <w:szCs w:val="20"/>
              </w:rPr>
              <w:t>20</w:t>
            </w:r>
          </w:p>
        </w:tc>
        <w:tc>
          <w:tcPr>
            <w:tcW w:w="928" w:type="dxa"/>
            <w:vAlign w:val="center"/>
          </w:tcPr>
          <w:p w14:paraId="2EE6C0B8" w14:textId="5139324D" w:rsidR="00CD648E" w:rsidRPr="009E4BD8" w:rsidRDefault="00CD648E" w:rsidP="00CD648E">
            <w:pPr>
              <w:jc w:val="center"/>
              <w:rPr>
                <w:rFonts w:ascii="Trebuchet MS" w:hAnsi="Trebuchet MS"/>
                <w:sz w:val="20"/>
                <w:szCs w:val="20"/>
              </w:rPr>
            </w:pPr>
            <w:r w:rsidRPr="009E4BD8">
              <w:rPr>
                <w:rFonts w:ascii="Trebuchet MS" w:hAnsi="Trebuchet MS"/>
                <w:sz w:val="20"/>
                <w:szCs w:val="20"/>
              </w:rPr>
              <w:t>40</w:t>
            </w:r>
          </w:p>
        </w:tc>
        <w:tc>
          <w:tcPr>
            <w:tcW w:w="928" w:type="dxa"/>
            <w:vAlign w:val="center"/>
          </w:tcPr>
          <w:p w14:paraId="657C29C2" w14:textId="61FEDA0A" w:rsidR="00CD648E" w:rsidRPr="009E4BD8" w:rsidRDefault="00CD648E" w:rsidP="00CD648E">
            <w:pPr>
              <w:jc w:val="center"/>
              <w:rPr>
                <w:rFonts w:ascii="Trebuchet MS" w:hAnsi="Trebuchet MS"/>
                <w:sz w:val="20"/>
                <w:szCs w:val="20"/>
              </w:rPr>
            </w:pPr>
            <w:r w:rsidRPr="009E4BD8">
              <w:rPr>
                <w:rFonts w:ascii="Trebuchet MS" w:hAnsi="Trebuchet MS"/>
                <w:sz w:val="20"/>
                <w:szCs w:val="20"/>
              </w:rPr>
              <w:t>25</w:t>
            </w:r>
          </w:p>
        </w:tc>
        <w:tc>
          <w:tcPr>
            <w:tcW w:w="928" w:type="dxa"/>
            <w:vAlign w:val="center"/>
          </w:tcPr>
          <w:p w14:paraId="675AEC4A" w14:textId="51DDCCDD" w:rsidR="00CD648E" w:rsidRPr="009E4BD8" w:rsidRDefault="00CD648E" w:rsidP="00CD648E">
            <w:pPr>
              <w:jc w:val="center"/>
              <w:rPr>
                <w:rFonts w:ascii="Trebuchet MS" w:hAnsi="Trebuchet MS"/>
                <w:sz w:val="20"/>
                <w:szCs w:val="20"/>
              </w:rPr>
            </w:pPr>
            <w:r w:rsidRPr="009E4BD8">
              <w:rPr>
                <w:rFonts w:ascii="Trebuchet MS" w:hAnsi="Trebuchet MS"/>
                <w:sz w:val="20"/>
                <w:szCs w:val="20"/>
              </w:rPr>
              <w:t>25</w:t>
            </w:r>
          </w:p>
        </w:tc>
        <w:tc>
          <w:tcPr>
            <w:tcW w:w="928" w:type="dxa"/>
            <w:vAlign w:val="center"/>
          </w:tcPr>
          <w:p w14:paraId="2627B38B" w14:textId="0BE7F82D" w:rsidR="00CD648E" w:rsidRPr="009E4BD8" w:rsidRDefault="00CD648E" w:rsidP="00CD648E">
            <w:pPr>
              <w:jc w:val="center"/>
              <w:rPr>
                <w:rFonts w:ascii="Trebuchet MS" w:hAnsi="Trebuchet MS"/>
                <w:sz w:val="20"/>
                <w:szCs w:val="20"/>
              </w:rPr>
            </w:pPr>
            <w:r w:rsidRPr="009E4BD8">
              <w:rPr>
                <w:rFonts w:ascii="Trebuchet MS" w:hAnsi="Trebuchet MS"/>
                <w:sz w:val="20"/>
                <w:szCs w:val="20"/>
              </w:rPr>
              <w:t>50</w:t>
            </w:r>
          </w:p>
        </w:tc>
      </w:tr>
    </w:tbl>
    <w:p w14:paraId="0F66BCB2" w14:textId="77777777" w:rsidR="00B9468D" w:rsidRPr="009E4BD8" w:rsidRDefault="00B9468D" w:rsidP="000A5262">
      <w:pPr>
        <w:spacing w:before="120"/>
        <w:rPr>
          <w:rFonts w:ascii="Trebuchet MS" w:eastAsiaTheme="minorEastAsia" w:hAnsi="Trebuchet MS"/>
        </w:rPr>
      </w:pPr>
      <w:r w:rsidRPr="009E4BD8">
        <w:rPr>
          <w:rFonts w:ascii="Trebuchet MS" w:eastAsiaTheme="minorEastAsia" w:hAnsi="Trebuchet MS"/>
        </w:rPr>
        <w:t>unde:</w:t>
      </w:r>
    </w:p>
    <w:p w14:paraId="7361A877"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d</m:t>
        </m:r>
      </m:oMath>
      <w:r w:rsidRPr="009E4BD8">
        <w:rPr>
          <w:rFonts w:ascii="Trebuchet MS" w:eastAsiaTheme="minorEastAsia" w:hAnsi="Trebuchet MS"/>
        </w:rPr>
        <w:t xml:space="preserve"> – este grosimea filtrului de protecţie;</w:t>
      </w:r>
    </w:p>
    <w:p w14:paraId="0488D917"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1</m:t>
            </m:r>
          </m:sub>
        </m:sSub>
      </m:oMath>
      <w:r w:rsidR="00B9468D" w:rsidRPr="009E4BD8">
        <w:rPr>
          <w:rFonts w:ascii="Trebuchet MS" w:eastAsiaTheme="minorEastAsia" w:hAnsi="Trebuchet MS"/>
        </w:rPr>
        <w:t xml:space="preserve"> – grosimea stratului de pietriș;</w:t>
      </w:r>
    </w:p>
    <w:p w14:paraId="10FD0493"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2</m:t>
            </m:r>
          </m:sub>
        </m:sSub>
      </m:oMath>
      <w:r w:rsidR="00B9468D" w:rsidRPr="009E4BD8">
        <w:rPr>
          <w:rFonts w:ascii="Trebuchet MS" w:eastAsiaTheme="minorEastAsia" w:hAnsi="Trebuchet MS"/>
        </w:rPr>
        <w:t xml:space="preserve"> – grosimea stratului de nisip;</w:t>
      </w:r>
    </w:p>
    <w:p w14:paraId="55A53E3D"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3</m:t>
            </m:r>
          </m:sub>
        </m:sSub>
      </m:oMath>
      <w:r w:rsidR="00B9468D" w:rsidRPr="009E4BD8">
        <w:rPr>
          <w:rFonts w:ascii="Trebuchet MS" w:eastAsiaTheme="minorEastAsia" w:hAnsi="Trebuchet MS"/>
        </w:rPr>
        <w:t xml:space="preserve"> – grosimea stratului de balast;</w:t>
      </w:r>
    </w:p>
    <w:p w14:paraId="3F5184E6"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g</m:t>
        </m:r>
      </m:oMath>
      <w:r w:rsidRPr="009E4BD8">
        <w:rPr>
          <w:rFonts w:ascii="Trebuchet MS" w:eastAsiaTheme="minorEastAsia" w:hAnsi="Trebuchet MS"/>
        </w:rPr>
        <w:t xml:space="preserve"> – grosimea îmbrăcăminţii de protecție.</w:t>
      </w:r>
    </w:p>
    <w:p w14:paraId="09A970B2" w14:textId="77777777" w:rsidR="00CF24A5" w:rsidRPr="009E4BD8" w:rsidRDefault="00CF24A5" w:rsidP="00B9468D">
      <w:pPr>
        <w:rPr>
          <w:rFonts w:ascii="Trebuchet MS" w:hAnsi="Trebuchet MS"/>
        </w:rPr>
      </w:pPr>
    </w:p>
    <w:p w14:paraId="3564441F" w14:textId="77777777" w:rsidR="00B9468D" w:rsidRPr="009E4BD8" w:rsidRDefault="00B9468D" w:rsidP="00B9468D">
      <w:pPr>
        <w:rPr>
          <w:rFonts w:ascii="Trebuchet MS" w:hAnsi="Trebuchet MS"/>
        </w:rPr>
      </w:pPr>
      <w:r w:rsidRPr="009E4BD8">
        <w:rPr>
          <w:rFonts w:ascii="Trebuchet MS" w:hAnsi="Trebuchet MS"/>
        </w:rPr>
        <w:t>Domeniul de aplicabilitate al fiecărui tip de filtru este următorul:</w:t>
      </w:r>
    </w:p>
    <w:p w14:paraId="6296278F" w14:textId="77777777" w:rsidR="00B9468D" w:rsidRPr="009E4BD8" w:rsidRDefault="00B9468D" w:rsidP="00B9468D">
      <w:pPr>
        <w:rPr>
          <w:rFonts w:ascii="Trebuchet MS" w:hAnsi="Trebuchet MS"/>
        </w:rPr>
      </w:pPr>
      <w:r w:rsidRPr="009E4BD8">
        <w:rPr>
          <w:rFonts w:ascii="Trebuchet MS" w:hAnsi="Trebuchet MS"/>
        </w:rPr>
        <w:t>Tipul 1 – pe taluzuri executate în argile nisipoase compacte sau nisipuri grosiere. Pietrișul poate avea dimensiuni 3,0 ... 6,0 cm;</w:t>
      </w:r>
    </w:p>
    <w:p w14:paraId="35789209" w14:textId="77777777" w:rsidR="00B9468D" w:rsidRPr="009E4BD8" w:rsidRDefault="00B9468D" w:rsidP="00B9468D">
      <w:pPr>
        <w:rPr>
          <w:rFonts w:ascii="Trebuchet MS" w:hAnsi="Trebuchet MS"/>
        </w:rPr>
      </w:pPr>
      <w:r w:rsidRPr="009E4BD8">
        <w:rPr>
          <w:rFonts w:ascii="Trebuchet MS" w:hAnsi="Trebuchet MS"/>
        </w:rPr>
        <w:t>Tipul 2 – pe taluzuri executate în nisipuri mijlocii. Nisipul grosier din filtru poate avea dimensiuni 1 ... 3 mm.</w:t>
      </w:r>
    </w:p>
    <w:p w14:paraId="6D872B20" w14:textId="44551AB4" w:rsidR="00B9468D" w:rsidRPr="009E4BD8" w:rsidRDefault="00B9468D" w:rsidP="00B9468D">
      <w:pPr>
        <w:rPr>
          <w:rFonts w:ascii="Trebuchet MS" w:hAnsi="Trebuchet MS"/>
        </w:rPr>
      </w:pPr>
      <w:r w:rsidRPr="009E4BD8">
        <w:rPr>
          <w:rFonts w:ascii="Trebuchet MS" w:hAnsi="Trebuchet MS"/>
        </w:rPr>
        <w:t>Tipul 3 – pe taluzuri executate în nisipuri fine</w:t>
      </w:r>
      <w:r w:rsidR="00CF24A5" w:rsidRPr="009E4BD8">
        <w:rPr>
          <w:rFonts w:ascii="Trebuchet MS" w:hAnsi="Trebuchet MS"/>
        </w:rPr>
        <w:t>,</w:t>
      </w:r>
      <w:r w:rsidRPr="009E4BD8">
        <w:rPr>
          <w:rFonts w:ascii="Trebuchet MS" w:hAnsi="Trebuchet MS"/>
        </w:rPr>
        <w:t xml:space="preserve"> prăfoase. Balastul trebuie să aibă o granulometrie cât mai uniformă, cu un coeficient de neuniformitate:</w:t>
      </w:r>
    </w:p>
    <w:p w14:paraId="758E4BE1" w14:textId="452D1FB9" w:rsidR="00B9468D" w:rsidRPr="009E4BD8" w:rsidRDefault="00B9468D" w:rsidP="00CF24A5">
      <w:pPr>
        <w:jc w:val="center"/>
        <w:rPr>
          <w:rFonts w:ascii="Trebuchet MS" w:eastAsiaTheme="minorEastAsia" w:hAnsi="Trebuchet MS"/>
        </w:rPr>
      </w:pPr>
      <m:oMath>
        <m:r>
          <w:rPr>
            <w:rFonts w:ascii="Cambria Math" w:eastAsiaTheme="minorEastAsia" w:hAnsi="Cambria Math"/>
          </w:rPr>
          <m:t>U=</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60</m:t>
                </m:r>
              </m:sub>
            </m:sSub>
          </m:num>
          <m:den>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10</m:t>
                </m:r>
              </m:sub>
            </m:sSub>
          </m:den>
        </m:f>
        <m:r>
          <w:rPr>
            <w:rFonts w:ascii="Cambria Math" w:eastAsiaTheme="minorEastAsia" w:hAnsi="Cambria Math"/>
          </w:rPr>
          <m:t xml:space="preserve"> ≤5</m:t>
        </m:r>
      </m:oMath>
      <w:r w:rsidRPr="009E4BD8">
        <w:rPr>
          <w:rFonts w:ascii="Trebuchet MS" w:eastAsiaTheme="minorEastAsia" w:hAnsi="Trebuchet MS"/>
        </w:rPr>
        <w:t xml:space="preserve"> </w:t>
      </w:r>
      <w:r w:rsidRPr="009E4BD8">
        <w:rPr>
          <w:rFonts w:ascii="Trebuchet MS" w:eastAsiaTheme="minorEastAsia" w:hAnsi="Trebuchet MS"/>
        </w:rPr>
        <w:tab/>
      </w:r>
      <w:r w:rsidRPr="009E4BD8">
        <w:rPr>
          <w:rFonts w:ascii="Trebuchet MS" w:eastAsiaTheme="minorEastAsia" w:hAnsi="Trebuchet MS"/>
        </w:rPr>
        <w:tab/>
        <w:t>(20)</w:t>
      </w:r>
    </w:p>
    <w:p w14:paraId="6F01EE3F" w14:textId="77777777" w:rsidR="00B9468D" w:rsidRPr="009E4BD8" w:rsidRDefault="00B9468D" w:rsidP="00B9468D">
      <w:pPr>
        <w:rPr>
          <w:rFonts w:ascii="Trebuchet MS" w:hAnsi="Trebuchet MS"/>
        </w:rPr>
      </w:pPr>
    </w:p>
    <w:p w14:paraId="381DDC4D" w14:textId="1A4AA1DE" w:rsidR="00B9468D" w:rsidRPr="009E4BD8" w:rsidRDefault="00B9468D" w:rsidP="00B9468D">
      <w:pPr>
        <w:rPr>
          <w:rFonts w:ascii="Trebuchet MS" w:hAnsi="Trebuchet MS"/>
        </w:rPr>
      </w:pPr>
      <w:r w:rsidRPr="009E4BD8">
        <w:rPr>
          <w:rFonts w:ascii="Trebuchet MS" w:hAnsi="Trebuchet MS"/>
        </w:rPr>
        <w:t xml:space="preserve">6.3.5.d. În faza inițială, filtrul </w:t>
      </w:r>
      <w:r w:rsidR="00B63A12" w:rsidRPr="009E4BD8">
        <w:rPr>
          <w:rFonts w:ascii="Trebuchet MS" w:hAnsi="Trebuchet MS"/>
        </w:rPr>
        <w:t>alcătuit</w:t>
      </w:r>
      <w:r w:rsidRPr="009E4BD8">
        <w:rPr>
          <w:rFonts w:ascii="Trebuchet MS" w:hAnsi="Trebuchet MS"/>
        </w:rPr>
        <w:t xml:space="preserve"> atât din nisip, pietriș cât și din geotextile trebuie să aibă coeficientul de permeabilitate de 100 de ori mai mare decât al stratului de pământ protejat, astfel încât, prin colmatare, în timp, să ajungă spre a fi de minim 10 ori mai mare.</w:t>
      </w:r>
    </w:p>
    <w:p w14:paraId="6C9941B9" w14:textId="77777777" w:rsidR="00B9468D" w:rsidRPr="009E4BD8" w:rsidRDefault="00B9468D" w:rsidP="00B9468D">
      <w:pPr>
        <w:rPr>
          <w:rFonts w:ascii="Trebuchet MS" w:hAnsi="Trebuchet MS"/>
        </w:rPr>
      </w:pPr>
      <w:r w:rsidRPr="009E4BD8">
        <w:rPr>
          <w:rFonts w:ascii="Trebuchet MS" w:hAnsi="Trebuchet MS"/>
        </w:rPr>
        <w:t>Filtrele din geotextile groase sunt mai avantajoase deoarece gradul lor de colmatare este mai redus.</w:t>
      </w:r>
    </w:p>
    <w:p w14:paraId="4E7B488C" w14:textId="77777777" w:rsidR="00B9468D" w:rsidRPr="009E4BD8" w:rsidRDefault="00B9468D" w:rsidP="00B9468D">
      <w:pPr>
        <w:rPr>
          <w:rFonts w:ascii="Trebuchet MS" w:hAnsi="Trebuchet MS"/>
        </w:rPr>
      </w:pPr>
    </w:p>
    <w:p w14:paraId="6A9B03E4" w14:textId="77777777" w:rsidR="00B9468D" w:rsidRPr="009E4BD8" w:rsidRDefault="00B9468D" w:rsidP="00B9468D">
      <w:pPr>
        <w:rPr>
          <w:rFonts w:ascii="Trebuchet MS" w:hAnsi="Trebuchet MS"/>
        </w:rPr>
      </w:pPr>
      <w:r w:rsidRPr="009E4BD8">
        <w:rPr>
          <w:rFonts w:ascii="Trebuchet MS" w:hAnsi="Trebuchet MS"/>
        </w:rPr>
        <w:t>6.3.5.e. În cazul folosirii geotextilelor ca strat filtrant trebuie îndeplinită condiția:</w:t>
      </w:r>
    </w:p>
    <w:p w14:paraId="57F12448" w14:textId="77777777" w:rsidR="00B9468D" w:rsidRPr="009E4BD8" w:rsidRDefault="00D5134E" w:rsidP="00CF24A5">
      <w:pPr>
        <w:jc w:val="center"/>
        <w:rPr>
          <w:rFonts w:ascii="Trebuchet MS" w:eastAsiaTheme="minorEastAsia" w:hAnsi="Trebuchet MS"/>
        </w:rPr>
      </w:pP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95</m:t>
                </m:r>
              </m:sub>
            </m:sSub>
          </m:num>
          <m:den>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50</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18</m:t>
            </m:r>
          </m:num>
          <m:den>
            <m:r>
              <w:rPr>
                <w:rFonts w:ascii="Cambria Math" w:eastAsiaTheme="minorEastAsia" w:hAnsi="Cambria Math"/>
              </w:rPr>
              <m:t>U</m:t>
            </m:r>
          </m:den>
        </m:f>
      </m:oMath>
      <w:r w:rsidR="00B9468D" w:rsidRPr="009E4BD8">
        <w:rPr>
          <w:rFonts w:ascii="Trebuchet MS" w:eastAsiaTheme="minorEastAsia" w:hAnsi="Trebuchet MS"/>
        </w:rPr>
        <w:t xml:space="preserve"> </w:t>
      </w:r>
      <w:r w:rsidR="00B9468D" w:rsidRPr="009E4BD8">
        <w:rPr>
          <w:rFonts w:ascii="Trebuchet MS" w:eastAsiaTheme="minorEastAsia" w:hAnsi="Trebuchet MS"/>
        </w:rPr>
        <w:tab/>
      </w:r>
      <w:r w:rsidR="00B9468D" w:rsidRPr="009E4BD8">
        <w:rPr>
          <w:rFonts w:ascii="Trebuchet MS" w:eastAsiaTheme="minorEastAsia" w:hAnsi="Trebuchet MS"/>
        </w:rPr>
        <w:tab/>
        <w:t>(21)</w:t>
      </w:r>
    </w:p>
    <w:p w14:paraId="5909D1EB"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68C7168F"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95</m:t>
            </m:r>
          </m:sub>
        </m:sSub>
      </m:oMath>
      <w:r w:rsidR="00B9468D" w:rsidRPr="009E4BD8">
        <w:rPr>
          <w:rFonts w:ascii="Trebuchet MS" w:eastAsiaTheme="minorEastAsia" w:hAnsi="Trebuchet MS"/>
        </w:rPr>
        <w:t xml:space="preserve"> – dimensiunea porilor geotextilului ce rețin 95% din particulele de pământ;</w:t>
      </w:r>
    </w:p>
    <w:p w14:paraId="38B96542" w14:textId="7777777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50</m:t>
            </m:r>
          </m:sub>
        </m:sSub>
      </m:oMath>
      <w:r w:rsidR="00B9468D" w:rsidRPr="009E4BD8">
        <w:rPr>
          <w:rFonts w:ascii="Trebuchet MS" w:eastAsiaTheme="minorEastAsia" w:hAnsi="Trebuchet MS"/>
        </w:rPr>
        <w:t xml:space="preserve"> – diametrul ochiurilor sitei prin care trec 50% din greutatea tuturor particulelor materialului protejat, din curba granulometrică a pământului protejat;</w:t>
      </w:r>
    </w:p>
    <w:p w14:paraId="3B6E71BD"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U=</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60</m:t>
                </m:r>
              </m:sub>
            </m:sSub>
          </m:num>
          <m:den>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10</m:t>
                </m:r>
              </m:sub>
            </m:sSub>
          </m:den>
        </m:f>
        <m:r>
          <w:rPr>
            <w:rFonts w:ascii="Cambria Math" w:eastAsiaTheme="minorEastAsia" w:hAnsi="Cambria Math"/>
          </w:rPr>
          <m:t xml:space="preserve"> </m:t>
        </m:r>
      </m:oMath>
      <w:r w:rsidRPr="009E4BD8">
        <w:rPr>
          <w:rFonts w:ascii="Trebuchet MS" w:eastAsiaTheme="minorEastAsia" w:hAnsi="Trebuchet MS"/>
        </w:rPr>
        <w:t xml:space="preserve"> - coeficientul de neuniformitate al pământului.</w:t>
      </w:r>
    </w:p>
    <w:p w14:paraId="170E348F" w14:textId="77777777" w:rsidR="00B9468D" w:rsidRPr="009E4BD8" w:rsidRDefault="00B9468D" w:rsidP="00B9468D">
      <w:pPr>
        <w:rPr>
          <w:rFonts w:ascii="Trebuchet MS" w:hAnsi="Trebuchet MS"/>
        </w:rPr>
      </w:pPr>
    </w:p>
    <w:p w14:paraId="1702FDB6" w14:textId="77777777" w:rsidR="00B9468D" w:rsidRPr="009E4BD8" w:rsidRDefault="00B9468D" w:rsidP="00B9468D">
      <w:pPr>
        <w:rPr>
          <w:rFonts w:ascii="Trebuchet MS" w:hAnsi="Trebuchet MS"/>
        </w:rPr>
      </w:pPr>
      <w:r w:rsidRPr="009E4BD8">
        <w:rPr>
          <w:rFonts w:ascii="Trebuchet MS" w:hAnsi="Trebuchet MS"/>
        </w:rPr>
        <w:t>6.3.6. Stabilitatea generală a lucrării se verifică sub două aspecte:</w:t>
      </w:r>
    </w:p>
    <w:p w14:paraId="68CBE597" w14:textId="5674EF97"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 xml:space="preserve">alunecarea plană pe taluz a îmbrăcăminţii sau ruperea acesteia de către presiunile interstiţiale </w:t>
      </w:r>
      <w:r w:rsidR="008E3268" w:rsidRPr="009E4BD8">
        <w:rPr>
          <w:rFonts w:ascii="Trebuchet MS" w:hAnsi="Trebuchet MS"/>
        </w:rPr>
        <w:t>sau subpresiunile corespunzând</w:t>
      </w:r>
      <w:r w:rsidRPr="009E4BD8">
        <w:rPr>
          <w:rFonts w:ascii="Trebuchet MS" w:hAnsi="Trebuchet MS"/>
        </w:rPr>
        <w:t xml:space="preserve"> nivelului apei subterane;</w:t>
      </w:r>
    </w:p>
    <w:p w14:paraId="7133ADB7" w14:textId="77777777"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stabilitatea generală a taluzului la alunecare după anumite suprafeţe.</w:t>
      </w:r>
    </w:p>
    <w:p w14:paraId="669C39D8" w14:textId="77777777" w:rsidR="00B9468D" w:rsidRPr="009E4BD8" w:rsidRDefault="00B9468D" w:rsidP="00B9468D">
      <w:pPr>
        <w:rPr>
          <w:rFonts w:ascii="Trebuchet MS" w:hAnsi="Trebuchet MS"/>
        </w:rPr>
      </w:pPr>
    </w:p>
    <w:p w14:paraId="1263F0C2" w14:textId="77777777" w:rsidR="00B9468D" w:rsidRPr="009E4BD8" w:rsidRDefault="00B9468D" w:rsidP="00B9468D">
      <w:pPr>
        <w:rPr>
          <w:rFonts w:ascii="Trebuchet MS" w:hAnsi="Trebuchet MS"/>
        </w:rPr>
      </w:pPr>
      <w:r w:rsidRPr="009E4BD8">
        <w:rPr>
          <w:rFonts w:ascii="Trebuchet MS" w:hAnsi="Trebuchet MS"/>
        </w:rPr>
        <w:t>6.3.6.a. Stabilitatea la alunecare a pereului de pe taluz este asigurată când este îndeplinită condiția:</w:t>
      </w:r>
    </w:p>
    <w:p w14:paraId="1F17FB6D" w14:textId="77777777" w:rsidR="00B9468D" w:rsidRPr="009E4BD8" w:rsidRDefault="00B9468D" w:rsidP="008D0FC5">
      <w:pPr>
        <w:jc w:val="center"/>
        <w:rPr>
          <w:rFonts w:ascii="Trebuchet MS" w:eastAsiaTheme="minorEastAsia" w:hAnsi="Trebuchet MS"/>
        </w:rPr>
      </w:pPr>
      <m:oMath>
        <m:r>
          <w:rPr>
            <w:rFonts w:ascii="Cambria Math" w:eastAsiaTheme="minorEastAsia" w:hAnsi="Cambria Math"/>
          </w:rPr>
          <m:t>f G</m:t>
        </m:r>
        <m:func>
          <m:funcPr>
            <m:ctrlPr>
              <w:rPr>
                <w:rFonts w:ascii="Cambria Math" w:eastAsiaTheme="minorEastAsia" w:hAnsi="Cambria Math"/>
                <w:i/>
              </w:rPr>
            </m:ctrlPr>
          </m:funcPr>
          <m:fName>
            <m:r>
              <m:rPr>
                <m:sty m:val="p"/>
              </m:rPr>
              <w:rPr>
                <w:rFonts w:ascii="Cambria Math" w:eastAsiaTheme="minorEastAsia" w:hAnsi="Cambria Math"/>
              </w:rPr>
              <m:t>cos</m:t>
            </m:r>
          </m:fName>
          <m:e>
            <m:r>
              <w:rPr>
                <w:rFonts w:ascii="Cambria Math" w:eastAsiaTheme="minorEastAsia" w:hAnsi="Cambria Math"/>
              </w:rPr>
              <m:t>α&gt;G</m:t>
            </m:r>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α</m:t>
                </m:r>
              </m:e>
            </m:func>
          </m:e>
        </m:func>
      </m:oMath>
      <w:r w:rsidRPr="009E4BD8">
        <w:rPr>
          <w:rFonts w:ascii="Trebuchet MS" w:eastAsiaTheme="minorEastAsia" w:hAnsi="Trebuchet MS"/>
        </w:rPr>
        <w:t xml:space="preserve"> </w:t>
      </w:r>
      <w:r w:rsidRPr="009E4BD8">
        <w:rPr>
          <w:rFonts w:ascii="Trebuchet MS" w:eastAsiaTheme="minorEastAsia" w:hAnsi="Trebuchet MS"/>
        </w:rPr>
        <w:tab/>
      </w:r>
      <w:r w:rsidRPr="009E4BD8">
        <w:rPr>
          <w:rFonts w:ascii="Trebuchet MS" w:eastAsiaTheme="minorEastAsia" w:hAnsi="Trebuchet MS"/>
        </w:rPr>
        <w:tab/>
        <w:t>(22)</w:t>
      </w:r>
    </w:p>
    <w:p w14:paraId="761539DE"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2759FF79"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G</m:t>
        </m:r>
      </m:oMath>
      <w:r w:rsidRPr="009E4BD8">
        <w:rPr>
          <w:rFonts w:ascii="Trebuchet MS" w:eastAsiaTheme="minorEastAsia" w:hAnsi="Trebuchet MS"/>
        </w:rPr>
        <w:t xml:space="preserve"> – greutatea elementului de pereu;</w:t>
      </w:r>
    </w:p>
    <w:p w14:paraId="42AA8851"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α</m:t>
        </m:r>
      </m:oMath>
      <w:r w:rsidRPr="009E4BD8">
        <w:rPr>
          <w:rFonts w:ascii="Trebuchet MS" w:eastAsiaTheme="minorEastAsia" w:hAnsi="Trebuchet MS"/>
        </w:rPr>
        <w:t xml:space="preserve"> – unghiul de înclinare al taluzului;</w:t>
      </w:r>
    </w:p>
    <w:p w14:paraId="233C7095" w14:textId="0CE8A00A" w:rsidR="00B9468D" w:rsidRPr="009E4BD8" w:rsidRDefault="00B9468D" w:rsidP="00B9468D">
      <w:pPr>
        <w:ind w:firstLine="708"/>
        <w:rPr>
          <w:rFonts w:ascii="Trebuchet MS" w:eastAsiaTheme="minorEastAsia" w:hAnsi="Trebuchet MS"/>
        </w:rPr>
      </w:pPr>
      <m:oMath>
        <m:r>
          <w:rPr>
            <w:rFonts w:ascii="Cambria Math" w:eastAsiaTheme="minorEastAsia" w:hAnsi="Cambria Math"/>
          </w:rPr>
          <m:t>f</m:t>
        </m:r>
      </m:oMath>
      <w:r w:rsidRPr="009E4BD8">
        <w:rPr>
          <w:rFonts w:ascii="Trebuchet MS" w:eastAsiaTheme="minorEastAsia" w:hAnsi="Trebuchet MS"/>
        </w:rPr>
        <w:t xml:space="preserve"> – coeficientul de frecare între elementele pereului și pământ sau coeficientul de frecare </w:t>
      </w:r>
      <w:r w:rsidR="008E3268" w:rsidRPr="009E4BD8">
        <w:rPr>
          <w:rFonts w:ascii="Trebuchet MS" w:eastAsiaTheme="minorEastAsia" w:hAnsi="Trebuchet MS"/>
        </w:rPr>
        <w:t>egal cu tangenta unghiului de frecare internă în cazul pământurilor necoezive</w:t>
      </w:r>
      <w:r w:rsidRPr="009E4BD8">
        <w:rPr>
          <w:rFonts w:ascii="Trebuchet MS" w:eastAsiaTheme="minorEastAsia" w:hAnsi="Trebuchet MS"/>
        </w:rPr>
        <w:t xml:space="preserve">. Se utilizează coeficientul cu valoarea cea mai mică. Valorile coeficientului </w:t>
      </w:r>
      <m:oMath>
        <m:r>
          <w:rPr>
            <w:rFonts w:ascii="Cambria Math" w:eastAsiaTheme="minorEastAsia" w:hAnsi="Cambria Math"/>
          </w:rPr>
          <m:t>f</m:t>
        </m:r>
      </m:oMath>
      <w:r w:rsidRPr="009E4BD8">
        <w:rPr>
          <w:rFonts w:ascii="Trebuchet MS" w:eastAsiaTheme="minorEastAsia" w:hAnsi="Trebuchet MS"/>
        </w:rPr>
        <w:t xml:space="preserve"> sunt date în tabelul nr. 3 [</w:t>
      </w:r>
      <w:r w:rsidR="007E7E7C" w:rsidRPr="009E4BD8">
        <w:rPr>
          <w:rFonts w:ascii="Trebuchet MS" w:eastAsiaTheme="minorEastAsia" w:hAnsi="Trebuchet MS"/>
        </w:rPr>
        <w:t>8</w:t>
      </w:r>
      <w:r w:rsidRPr="009E4BD8">
        <w:rPr>
          <w:rFonts w:ascii="Trebuchet MS" w:eastAsiaTheme="minorEastAsia" w:hAnsi="Trebuchet MS"/>
        </w:rPr>
        <w:t>].</w:t>
      </w:r>
    </w:p>
    <w:p w14:paraId="60B7BFD8" w14:textId="77777777" w:rsidR="00B9468D" w:rsidRPr="009E4BD8" w:rsidRDefault="00B9468D" w:rsidP="00B9468D">
      <w:pPr>
        <w:rPr>
          <w:rFonts w:ascii="Trebuchet MS" w:hAnsi="Trebuchet MS"/>
        </w:rPr>
      </w:pPr>
    </w:p>
    <w:p w14:paraId="0447B8C2" w14:textId="77777777" w:rsidR="00B9468D" w:rsidRPr="009E4BD8" w:rsidRDefault="00B9468D" w:rsidP="00B9468D">
      <w:pPr>
        <w:rPr>
          <w:rFonts w:ascii="Trebuchet MS" w:hAnsi="Trebuchet MS"/>
        </w:rPr>
      </w:pPr>
      <w:r w:rsidRPr="009E4BD8">
        <w:rPr>
          <w:rFonts w:ascii="Trebuchet MS" w:hAnsi="Trebuchet MS"/>
        </w:rPr>
        <w:t>6.3.6.b. În cazul unui taluz submersat, cu îmbrăcămintea permeabilă, verificarea la alunecare se face cu relația:</w:t>
      </w:r>
    </w:p>
    <w:p w14:paraId="4E87A48C" w14:textId="1C9C75F8" w:rsidR="00B9468D" w:rsidRPr="009E4BD8" w:rsidRDefault="00B9468D" w:rsidP="008D0FC5">
      <w:pPr>
        <w:jc w:val="center"/>
        <w:rPr>
          <w:rFonts w:ascii="Trebuchet MS" w:eastAsiaTheme="minorEastAsia" w:hAnsi="Trebuchet MS"/>
        </w:rPr>
      </w:pPr>
      <m:oMath>
        <m:r>
          <w:rPr>
            <w:rFonts w:ascii="Cambria Math" w:eastAsiaTheme="minorEastAsia" w:hAnsi="Cambria Math"/>
          </w:rPr>
          <m:t>Vo</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p</m:t>
            </m:r>
          </m:sub>
        </m:sSub>
        <m:r>
          <w:rPr>
            <w:rFonts w:ascii="Cambria Math" w:eastAsiaTheme="minorEastAsia" w:hAnsi="Cambria Math"/>
          </w:rPr>
          <m:t xml:space="preserve"> f </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e>
        </m:d>
        <m:func>
          <m:funcPr>
            <m:ctrlPr>
              <w:rPr>
                <w:rFonts w:ascii="Cambria Math" w:eastAsiaTheme="minorEastAsia" w:hAnsi="Cambria Math"/>
                <w:i/>
              </w:rPr>
            </m:ctrlPr>
          </m:funcPr>
          <m:fName>
            <m:r>
              <m:rPr>
                <m:sty m:val="p"/>
              </m:rPr>
              <w:rPr>
                <w:rFonts w:ascii="Cambria Math" w:eastAsiaTheme="minorEastAsia" w:hAnsi="Cambria Math"/>
              </w:rPr>
              <m:t>cos</m:t>
            </m:r>
          </m:fName>
          <m:e>
            <m:r>
              <w:rPr>
                <w:rFonts w:ascii="Cambria Math" w:eastAsiaTheme="minorEastAsia" w:hAnsi="Cambria Math"/>
              </w:rPr>
              <m:t>α&gt;Vo</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p</m:t>
                </m:r>
              </m:sub>
            </m:sSub>
            <m:r>
              <w:rPr>
                <w:rFonts w:ascii="Cambria Math" w:eastAsiaTheme="minorEastAsia" w:hAnsi="Cambria Math"/>
              </w:rPr>
              <m:t xml:space="preserve"> </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e>
            </m:d>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α</m:t>
                </m:r>
              </m:e>
            </m:func>
          </m:e>
        </m:func>
      </m:oMath>
      <w:r w:rsidRPr="009E4BD8">
        <w:rPr>
          <w:rFonts w:ascii="Trebuchet MS" w:eastAsiaTheme="minorEastAsia" w:hAnsi="Trebuchet MS"/>
        </w:rPr>
        <w:t xml:space="preserve"> </w:t>
      </w:r>
      <w:r w:rsidRPr="009E4BD8">
        <w:rPr>
          <w:rFonts w:ascii="Trebuchet MS" w:eastAsiaTheme="minorEastAsia" w:hAnsi="Trebuchet MS"/>
        </w:rPr>
        <w:tab/>
      </w:r>
      <w:r w:rsidRPr="009E4BD8">
        <w:rPr>
          <w:rFonts w:ascii="Trebuchet MS" w:eastAsiaTheme="minorEastAsia" w:hAnsi="Trebuchet MS"/>
        </w:rPr>
        <w:tab/>
        <w:t>(23)</w:t>
      </w:r>
    </w:p>
    <w:p w14:paraId="44C05FEF" w14:textId="77777777"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232D1BD5" w14:textId="777777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Vo</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p</m:t>
            </m:r>
          </m:sub>
        </m:sSub>
      </m:oMath>
      <w:r w:rsidRPr="009E4BD8">
        <w:rPr>
          <w:rFonts w:ascii="Trebuchet MS" w:eastAsiaTheme="minorEastAsia" w:hAnsi="Trebuchet MS"/>
        </w:rPr>
        <w:t xml:space="preserve"> – volumul elementului de pereu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m:t>
        </m:r>
      </m:oMath>
      <w:r w:rsidRPr="009E4BD8">
        <w:rPr>
          <w:rFonts w:ascii="Trebuchet MS" w:eastAsiaTheme="minorEastAsia" w:hAnsi="Trebuchet MS"/>
        </w:rPr>
        <w:t>;</w:t>
      </w:r>
    </w:p>
    <w:p w14:paraId="14918336" w14:textId="2BB66B07"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p</m:t>
            </m:r>
          </m:sub>
        </m:sSub>
      </m:oMath>
      <w:r w:rsidR="00B9468D" w:rsidRPr="009E4BD8">
        <w:rPr>
          <w:rFonts w:ascii="Trebuchet MS" w:eastAsiaTheme="minorEastAsia" w:hAnsi="Trebuchet MS"/>
        </w:rPr>
        <w:t xml:space="preserve"> – greutatea specifică a elementului de pereu </w:t>
      </w:r>
      <m:oMath>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m:t>
            </m:r>
          </m:den>
        </m:f>
      </m:oMath>
      <w:r w:rsidR="00B9468D" w:rsidRPr="009E4BD8">
        <w:rPr>
          <w:rFonts w:ascii="Trebuchet MS" w:eastAsiaTheme="minorEastAsia" w:hAnsi="Trebuchet MS"/>
        </w:rPr>
        <w:t>;</w:t>
      </w:r>
    </w:p>
    <w:p w14:paraId="2D637760" w14:textId="29496190" w:rsidR="00B9468D" w:rsidRPr="009E4BD8" w:rsidRDefault="00D5134E" w:rsidP="00B9468D">
      <w:pPr>
        <w:ind w:firstLine="708"/>
        <w:rPr>
          <w:rFonts w:ascii="Trebuchet MS" w:eastAsiaTheme="minorEastAsia" w:hAnsi="Trebuchet M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oMath>
      <w:r w:rsidR="00B9468D" w:rsidRPr="009E4BD8">
        <w:rPr>
          <w:rFonts w:ascii="Trebuchet MS" w:eastAsiaTheme="minorEastAsia" w:hAnsi="Trebuchet MS"/>
        </w:rPr>
        <w:t xml:space="preserve"> – greutatea specifică a apei </w:t>
      </w:r>
      <m:oMath>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kN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m:t>
            </m:r>
          </m:den>
        </m:f>
      </m:oMath>
      <w:r w:rsidR="00B9468D" w:rsidRPr="009E4BD8">
        <w:rPr>
          <w:rFonts w:ascii="Trebuchet MS" w:eastAsiaTheme="minorEastAsia" w:hAnsi="Trebuchet MS"/>
        </w:rPr>
        <w:t>.</w:t>
      </w:r>
    </w:p>
    <w:p w14:paraId="5BE75FA9" w14:textId="03168FDA" w:rsidR="00B9468D" w:rsidRPr="009E4BD8" w:rsidRDefault="00B9468D" w:rsidP="00B9468D">
      <w:pPr>
        <w:ind w:firstLine="708"/>
        <w:rPr>
          <w:rFonts w:ascii="Trebuchet MS" w:hAnsi="Trebuchet MS"/>
        </w:rPr>
      </w:pPr>
      <m:oMath>
        <m:r>
          <w:rPr>
            <w:rFonts w:ascii="Cambria Math" w:eastAsiaTheme="minorEastAsia" w:hAnsi="Cambria Math"/>
          </w:rPr>
          <m:t>f</m:t>
        </m:r>
      </m:oMath>
      <w:r w:rsidRPr="009E4BD8">
        <w:rPr>
          <w:rFonts w:ascii="Trebuchet MS" w:eastAsiaTheme="minorEastAsia" w:hAnsi="Trebuchet MS"/>
        </w:rPr>
        <w:t xml:space="preserve"> – </w:t>
      </w:r>
      <w:r w:rsidR="00AE0CBE" w:rsidRPr="009E4BD8">
        <w:rPr>
          <w:rFonts w:ascii="Trebuchet MS" w:eastAsiaTheme="minorEastAsia" w:hAnsi="Trebuchet MS"/>
        </w:rPr>
        <w:t>coeficientul de frecare între elementele pereului și pământ sau coeficientul de frecare egal cu tangenta unghiului de frecare internă în cazul pământurilor necoezive</w:t>
      </w:r>
      <w:r w:rsidRPr="009E4BD8">
        <w:rPr>
          <w:rFonts w:ascii="Trebuchet MS" w:eastAsiaTheme="minorEastAsia" w:hAnsi="Trebuchet MS"/>
        </w:rPr>
        <w:t>, similar cu relaţia (22).</w:t>
      </w:r>
    </w:p>
    <w:p w14:paraId="564DC2AA" w14:textId="77777777" w:rsidR="00B9468D" w:rsidRPr="009E4BD8" w:rsidRDefault="00B9468D" w:rsidP="00B9468D">
      <w:pPr>
        <w:rPr>
          <w:rFonts w:ascii="Trebuchet MS" w:hAnsi="Trebuchet MS"/>
        </w:rPr>
      </w:pPr>
    </w:p>
    <w:p w14:paraId="0031DFA9" w14:textId="0E2A33A7" w:rsidR="00B9468D" w:rsidRPr="009E4BD8" w:rsidRDefault="00B9468D" w:rsidP="00B9468D">
      <w:pPr>
        <w:rPr>
          <w:rFonts w:ascii="Trebuchet MS" w:hAnsi="Trebuchet MS"/>
        </w:rPr>
      </w:pPr>
      <w:r w:rsidRPr="009E4BD8">
        <w:rPr>
          <w:rFonts w:ascii="Trebuchet MS" w:hAnsi="Trebuchet MS"/>
        </w:rPr>
        <w:t xml:space="preserve">6.3.6.c. În cazul în care nivelul apei subterane este mai sus decât nivelul apei în canal și nu sunt prevăzute lucrări de descărcare, îmbrăcămintea etanșă a taluzului și </w:t>
      </w:r>
      <w:r w:rsidR="00376D5D" w:rsidRPr="009E4BD8">
        <w:rPr>
          <w:rFonts w:ascii="Trebuchet MS" w:hAnsi="Trebuchet MS"/>
        </w:rPr>
        <w:t>bazei canalului</w:t>
      </w:r>
      <w:r w:rsidRPr="009E4BD8">
        <w:rPr>
          <w:rFonts w:ascii="Trebuchet MS" w:hAnsi="Trebuchet MS"/>
        </w:rPr>
        <w:t xml:space="preserve"> poate fi </w:t>
      </w:r>
      <w:r w:rsidR="00376D5D" w:rsidRPr="009E4BD8">
        <w:rPr>
          <w:rFonts w:ascii="Trebuchet MS" w:hAnsi="Trebuchet MS"/>
        </w:rPr>
        <w:t>degrada</w:t>
      </w:r>
      <w:r w:rsidRPr="009E4BD8">
        <w:rPr>
          <w:rFonts w:ascii="Trebuchet MS" w:hAnsi="Trebuchet MS"/>
        </w:rPr>
        <w:t>tă prin încovoiere și apoi dislocată din planul său. De regulă, în aceste cazuri verificarea la alunecare a îmbrăcăminţii nu este necesară datorită atât rezemării la baza taluzului pe un pinten cât și datorită legăturilor rigide dintre elementele pereului.</w:t>
      </w:r>
    </w:p>
    <w:p w14:paraId="145DF917" w14:textId="62CBD32F" w:rsidR="00B9468D" w:rsidRPr="009E4BD8" w:rsidRDefault="00B9468D" w:rsidP="00B9468D">
      <w:pPr>
        <w:rPr>
          <w:rFonts w:ascii="Trebuchet MS" w:hAnsi="Trebuchet MS"/>
        </w:rPr>
      </w:pPr>
      <w:r w:rsidRPr="009E4BD8">
        <w:rPr>
          <w:rFonts w:ascii="Trebuchet MS" w:hAnsi="Trebuchet MS"/>
        </w:rPr>
        <w:t xml:space="preserve">Diagrama </w:t>
      </w:r>
      <w:r w:rsidR="003D7F62" w:rsidRPr="009E4BD8">
        <w:rPr>
          <w:rFonts w:ascii="Trebuchet MS" w:hAnsi="Trebuchet MS"/>
        </w:rPr>
        <w:t xml:space="preserve">subpresiunilor </w:t>
      </w:r>
      <w:r w:rsidRPr="009E4BD8">
        <w:rPr>
          <w:rFonts w:ascii="Trebuchet MS" w:hAnsi="Trebuchet MS"/>
        </w:rPr>
        <w:t>pe pereu este reprezentată în figura</w:t>
      </w:r>
      <w:r w:rsidRPr="009E4BD8">
        <w:rPr>
          <w:rFonts w:ascii="Trebuchet MS" w:hAnsi="Trebuchet MS"/>
          <w:color w:val="FF0000"/>
        </w:rPr>
        <w:t xml:space="preserve"> </w:t>
      </w:r>
      <w:r w:rsidR="007D52C4" w:rsidRPr="009E4BD8">
        <w:rPr>
          <w:rFonts w:ascii="Trebuchet MS" w:hAnsi="Trebuchet MS"/>
        </w:rPr>
        <w:t>I.</w:t>
      </w:r>
      <w:r w:rsidRPr="009E4BD8">
        <w:rPr>
          <w:rFonts w:ascii="Trebuchet MS" w:hAnsi="Trebuchet MS"/>
        </w:rPr>
        <w:t>2</w:t>
      </w:r>
      <w:r w:rsidR="00806CAA" w:rsidRPr="009E4BD8">
        <w:rPr>
          <w:rFonts w:ascii="Trebuchet MS" w:hAnsi="Trebuchet MS"/>
        </w:rPr>
        <w:t>0</w:t>
      </w:r>
      <w:r w:rsidRPr="009E4BD8">
        <w:rPr>
          <w:rFonts w:ascii="Trebuchet MS" w:hAnsi="Trebuchet MS"/>
        </w:rPr>
        <w:t xml:space="preserve"> și se pune condiția ca acestea să fie preluate de greutatea pereului, verificând relația:</w:t>
      </w:r>
    </w:p>
    <w:p w14:paraId="74299EA7" w14:textId="07C138C0" w:rsidR="00B9468D" w:rsidRPr="009E4BD8" w:rsidRDefault="00B9468D" w:rsidP="008D0FC5">
      <w:pPr>
        <w:jc w:val="center"/>
        <w:rPr>
          <w:rFonts w:ascii="Trebuchet MS" w:eastAsiaTheme="minorEastAsia" w:hAnsi="Trebuchet MS"/>
        </w:rPr>
      </w:pPr>
      <m:oMath>
        <m:r>
          <w:rPr>
            <w:rFonts w:ascii="Cambria Math" w:eastAsiaTheme="minorEastAsia" w:hAnsi="Cambria Math"/>
          </w:rPr>
          <m:t>δ</m:t>
        </m:r>
        <m:func>
          <m:funcPr>
            <m:ctrlPr>
              <w:rPr>
                <w:rFonts w:ascii="Cambria Math" w:eastAsiaTheme="minorEastAsia" w:hAnsi="Cambria Math"/>
                <w:i/>
              </w:rPr>
            </m:ctrlPr>
          </m:funcPr>
          <m:fName>
            <m:r>
              <m:rPr>
                <m:sty m:val="p"/>
              </m:rPr>
              <w:rPr>
                <w:rFonts w:ascii="Cambria Math" w:eastAsiaTheme="minorEastAsia" w:hAnsi="Cambria Math"/>
              </w:rPr>
              <m:t>cos</m:t>
            </m:r>
          </m:fName>
          <m:e>
            <m:r>
              <w:rPr>
                <w:rFonts w:ascii="Cambria Math" w:eastAsiaTheme="minorEastAsia" w:hAnsi="Cambria Math"/>
              </w:rPr>
              <m:t>α&gt;</m:t>
            </m:r>
            <m:r>
              <m:rPr>
                <m:sty m:val="p"/>
              </m:rPr>
              <w:rPr>
                <w:rFonts w:ascii="Cambria Math" w:eastAsiaTheme="minorEastAsia" w:hAnsi="Cambria Math"/>
              </w:rPr>
              <m:t>Δ</m:t>
            </m:r>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max</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e>
        </m:func>
      </m:oMath>
      <w:r w:rsidRPr="009E4BD8">
        <w:rPr>
          <w:rFonts w:ascii="Trebuchet MS" w:eastAsiaTheme="minorEastAsia" w:hAnsi="Trebuchet MS"/>
        </w:rPr>
        <w:t xml:space="preserve"> </w:t>
      </w:r>
      <w:r w:rsidRPr="009E4BD8">
        <w:rPr>
          <w:rFonts w:ascii="Trebuchet MS" w:eastAsiaTheme="minorEastAsia" w:hAnsi="Trebuchet MS"/>
        </w:rPr>
        <w:tab/>
      </w:r>
      <w:r w:rsidRPr="009E4BD8">
        <w:rPr>
          <w:rFonts w:ascii="Trebuchet MS" w:eastAsiaTheme="minorEastAsia" w:hAnsi="Trebuchet MS"/>
        </w:rPr>
        <w:tab/>
        <w:t>(2</w:t>
      </w:r>
      <w:r w:rsidR="0089074C" w:rsidRPr="009E4BD8">
        <w:rPr>
          <w:rFonts w:ascii="Trebuchet MS" w:eastAsiaTheme="minorEastAsia" w:hAnsi="Trebuchet MS"/>
        </w:rPr>
        <w:t>4</w:t>
      </w:r>
      <w:r w:rsidRPr="009E4BD8">
        <w:rPr>
          <w:rFonts w:ascii="Trebuchet MS" w:eastAsiaTheme="minorEastAsia" w:hAnsi="Trebuchet MS"/>
        </w:rPr>
        <w:t>)</w:t>
      </w:r>
    </w:p>
    <w:p w14:paraId="7BB856D2" w14:textId="3459B1FF" w:rsidR="00B9468D" w:rsidRPr="009E4BD8" w:rsidRDefault="00B9468D" w:rsidP="00B9468D">
      <w:pPr>
        <w:rPr>
          <w:rFonts w:ascii="Trebuchet MS" w:eastAsiaTheme="minorEastAsia" w:hAnsi="Trebuchet MS"/>
        </w:rPr>
      </w:pPr>
      <w:r w:rsidRPr="009E4BD8">
        <w:rPr>
          <w:rFonts w:ascii="Trebuchet MS" w:eastAsiaTheme="minorEastAsia" w:hAnsi="Trebuchet MS"/>
        </w:rPr>
        <w:t>unde:</w:t>
      </w:r>
    </w:p>
    <w:p w14:paraId="69E7A6C1" w14:textId="620B4077" w:rsidR="00B9468D" w:rsidRPr="009E4BD8" w:rsidRDefault="00B9468D" w:rsidP="00B9468D">
      <w:pPr>
        <w:ind w:firstLine="708"/>
        <w:rPr>
          <w:rFonts w:ascii="Trebuchet MS" w:eastAsiaTheme="minorEastAsia" w:hAnsi="Trebuchet MS"/>
        </w:rPr>
      </w:pPr>
      <m:oMath>
        <m:r>
          <w:rPr>
            <w:rFonts w:ascii="Cambria Math" w:eastAsiaTheme="minorEastAsia" w:hAnsi="Cambria Math"/>
          </w:rPr>
          <m:t>δ</m:t>
        </m:r>
      </m:oMath>
      <w:r w:rsidRPr="009E4BD8">
        <w:rPr>
          <w:rFonts w:ascii="Trebuchet MS" w:eastAsiaTheme="minorEastAsia" w:hAnsi="Trebuchet MS"/>
        </w:rPr>
        <w:t xml:space="preserve"> – grosimea pereului</w:t>
      </w:r>
      <w:r w:rsidR="003D7F62" w:rsidRPr="009E4BD8">
        <w:rPr>
          <w:rFonts w:ascii="Trebuchet MS" w:eastAsiaTheme="minorEastAsia" w:hAnsi="Trebuchet MS"/>
        </w:rPr>
        <w:t>;</w:t>
      </w:r>
    </w:p>
    <w:p w14:paraId="0DB446A9" w14:textId="0A1EC452" w:rsidR="003D7F62" w:rsidRPr="009E4BD8" w:rsidRDefault="003D7F62" w:rsidP="003D7F62">
      <w:pPr>
        <w:ind w:firstLine="708"/>
        <w:rPr>
          <w:rFonts w:ascii="Trebuchet MS" w:eastAsiaTheme="minorEastAsia" w:hAnsi="Trebuchet MS"/>
        </w:rPr>
      </w:pPr>
      <m:oMath>
        <m:r>
          <w:rPr>
            <w:rFonts w:ascii="Cambria Math" w:eastAsiaTheme="minorEastAsia" w:hAnsi="Cambria Math"/>
          </w:rPr>
          <m:t xml:space="preserve">α </m:t>
        </m:r>
      </m:oMath>
      <w:r w:rsidRPr="009E4BD8">
        <w:rPr>
          <w:rFonts w:ascii="Trebuchet MS" w:eastAsiaTheme="minorEastAsia" w:hAnsi="Trebuchet MS"/>
        </w:rPr>
        <w:t xml:space="preserve"> – unghiul de înclinare a taluzului.</w:t>
      </w:r>
    </w:p>
    <w:p w14:paraId="64B4F8A9" w14:textId="69501F14" w:rsidR="003D7F62" w:rsidRPr="009E4BD8" w:rsidRDefault="003D7F62" w:rsidP="00B9468D">
      <w:pPr>
        <w:ind w:firstLine="708"/>
        <w:rPr>
          <w:rFonts w:ascii="Trebuchet MS" w:eastAsiaTheme="minorEastAsia" w:hAnsi="Trebuchet MS"/>
        </w:rPr>
      </w:pPr>
    </w:p>
    <w:p w14:paraId="41C5320F" w14:textId="3513BF0A" w:rsidR="00AF529F" w:rsidRPr="009E4BD8" w:rsidRDefault="00AF529F" w:rsidP="00BE65A1">
      <w:pPr>
        <w:jc w:val="center"/>
        <w:rPr>
          <w:rFonts w:ascii="Trebuchet MS" w:eastAsiaTheme="minorEastAsia" w:hAnsi="Trebuchet MS"/>
        </w:rPr>
      </w:pPr>
      <w:r w:rsidRPr="009E4BD8">
        <w:rPr>
          <w:rFonts w:ascii="Trebuchet MS" w:eastAsiaTheme="minorEastAsia" w:hAnsi="Trebuchet MS"/>
          <w:noProof/>
          <w:lang w:eastAsia="ro-RO"/>
        </w:rPr>
        <w:drawing>
          <wp:inline distT="0" distB="0" distL="0" distR="0" wp14:anchorId="5194AB8A" wp14:editId="6F499949">
            <wp:extent cx="3502326" cy="2373923"/>
            <wp:effectExtent l="0" t="0" r="3175" b="762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508101" cy="2377837"/>
                    </a:xfrm>
                    <a:prstGeom prst="rect">
                      <a:avLst/>
                    </a:prstGeom>
                  </pic:spPr>
                </pic:pic>
              </a:graphicData>
            </a:graphic>
          </wp:inline>
        </w:drawing>
      </w:r>
    </w:p>
    <w:p w14:paraId="76F52CAD" w14:textId="73D1C7BD" w:rsidR="00B9468D" w:rsidRPr="009E4BD8" w:rsidRDefault="001B732E" w:rsidP="00AD0489">
      <w:pPr>
        <w:pStyle w:val="Figuri"/>
        <w:rPr>
          <w:rFonts w:ascii="Trebuchet MS" w:hAnsi="Trebuchet MS"/>
        </w:rPr>
      </w:pPr>
      <w:bookmarkStart w:id="44" w:name="_Toc118147392"/>
      <w:r w:rsidRPr="009E4BD8">
        <w:rPr>
          <w:rFonts w:ascii="Trebuchet MS" w:hAnsi="Trebuchet MS"/>
        </w:rPr>
        <w:t>Figura I.2</w:t>
      </w:r>
      <w:r w:rsidR="00806CAA" w:rsidRPr="009E4BD8">
        <w:rPr>
          <w:rFonts w:ascii="Trebuchet MS" w:hAnsi="Trebuchet MS"/>
        </w:rPr>
        <w:t>0</w:t>
      </w:r>
      <w:r w:rsidRPr="009E4BD8">
        <w:rPr>
          <w:rFonts w:ascii="Trebuchet MS" w:hAnsi="Trebuchet MS"/>
        </w:rPr>
        <w:t>. Diagrama subpresiunii</w:t>
      </w:r>
      <w:bookmarkEnd w:id="44"/>
    </w:p>
    <w:p w14:paraId="0ECFFF4D" w14:textId="77777777" w:rsidR="00E33E3A" w:rsidRPr="009E4BD8" w:rsidRDefault="00E33E3A" w:rsidP="00B9468D">
      <w:pPr>
        <w:rPr>
          <w:rFonts w:ascii="Trebuchet MS" w:hAnsi="Trebuchet MS"/>
        </w:rPr>
      </w:pPr>
    </w:p>
    <w:p w14:paraId="0F695A4C" w14:textId="3C7C079D" w:rsidR="003D7F62" w:rsidRPr="009E4BD8" w:rsidRDefault="00B9468D" w:rsidP="00B9468D">
      <w:pPr>
        <w:rPr>
          <w:rFonts w:ascii="Trebuchet MS" w:hAnsi="Trebuchet MS"/>
        </w:rPr>
      </w:pPr>
      <w:r w:rsidRPr="009E4BD8">
        <w:rPr>
          <w:rFonts w:ascii="Trebuchet MS" w:hAnsi="Trebuchet MS"/>
        </w:rPr>
        <w:t xml:space="preserve">6.3.6.d. Stabilitatea generală a taluzului se verifică </w:t>
      </w:r>
      <w:r w:rsidR="003D7F62" w:rsidRPr="009E4BD8">
        <w:rPr>
          <w:rFonts w:ascii="Trebuchet MS" w:hAnsi="Trebuchet MS"/>
        </w:rPr>
        <w:t>conform prevederilor EUROCOD 7 – SREN 1997 – 1, implementate în GP 129.</w:t>
      </w:r>
    </w:p>
    <w:p w14:paraId="79CCDB5E" w14:textId="77777777" w:rsidR="00B9468D" w:rsidRPr="009E4BD8" w:rsidRDefault="00B9468D" w:rsidP="00B9468D">
      <w:pPr>
        <w:rPr>
          <w:rFonts w:ascii="Trebuchet MS" w:hAnsi="Trebuchet MS"/>
        </w:rPr>
      </w:pPr>
    </w:p>
    <w:p w14:paraId="4308A247" w14:textId="19E12D04" w:rsidR="00B9468D" w:rsidRPr="009E4BD8" w:rsidRDefault="00B9468D" w:rsidP="00B9468D">
      <w:pPr>
        <w:rPr>
          <w:rFonts w:ascii="Trebuchet MS" w:hAnsi="Trebuchet MS"/>
        </w:rPr>
      </w:pPr>
      <w:r w:rsidRPr="009E4BD8">
        <w:rPr>
          <w:rFonts w:ascii="Trebuchet MS" w:hAnsi="Trebuchet MS"/>
        </w:rPr>
        <w:t xml:space="preserve">6.3.7. </w:t>
      </w:r>
      <w:r w:rsidR="00A4641D" w:rsidRPr="009E4BD8">
        <w:rPr>
          <w:rFonts w:ascii="Trebuchet MS" w:hAnsi="Trebuchet MS"/>
        </w:rPr>
        <w:t>Acţiun</w:t>
      </w:r>
      <w:r w:rsidRPr="009E4BD8">
        <w:rPr>
          <w:rFonts w:ascii="Trebuchet MS" w:hAnsi="Trebuchet MS"/>
        </w:rPr>
        <w:t xml:space="preserve">ile stabilite în prezentul </w:t>
      </w:r>
      <w:r w:rsidR="007D52C4" w:rsidRPr="009E4BD8">
        <w:rPr>
          <w:rFonts w:ascii="Trebuchet MS" w:hAnsi="Trebuchet MS"/>
        </w:rPr>
        <w:t>sub</w:t>
      </w:r>
      <w:r w:rsidRPr="009E4BD8">
        <w:rPr>
          <w:rFonts w:ascii="Trebuchet MS" w:hAnsi="Trebuchet MS"/>
        </w:rPr>
        <w:t xml:space="preserve">capitol </w:t>
      </w:r>
      <w:r w:rsidR="00A4641D" w:rsidRPr="009E4BD8">
        <w:rPr>
          <w:rFonts w:ascii="Trebuchet MS" w:hAnsi="Trebuchet MS"/>
        </w:rPr>
        <w:t>sunt valori de calcul</w:t>
      </w:r>
      <w:r w:rsidRPr="009E4BD8">
        <w:rPr>
          <w:rFonts w:ascii="Trebuchet MS" w:hAnsi="Trebuchet MS"/>
        </w:rPr>
        <w:t>.</w:t>
      </w:r>
    </w:p>
    <w:p w14:paraId="3D4664D2" w14:textId="77777777" w:rsidR="00B9468D" w:rsidRPr="009E4BD8" w:rsidRDefault="00B9468D" w:rsidP="006200CF">
      <w:pPr>
        <w:spacing w:after="0"/>
        <w:rPr>
          <w:rFonts w:ascii="Trebuchet MS" w:hAnsi="Trebuchet MS"/>
        </w:rPr>
      </w:pPr>
    </w:p>
    <w:p w14:paraId="50969CC3" w14:textId="4B890147" w:rsidR="00B9468D" w:rsidRPr="009E4BD8" w:rsidRDefault="00B9468D" w:rsidP="00B9468D">
      <w:pPr>
        <w:rPr>
          <w:rFonts w:ascii="Trebuchet MS" w:hAnsi="Trebuchet MS"/>
        </w:rPr>
      </w:pPr>
      <w:r w:rsidRPr="009E4BD8">
        <w:rPr>
          <w:rFonts w:ascii="Trebuchet MS" w:hAnsi="Trebuchet MS"/>
        </w:rPr>
        <w:t xml:space="preserve">6.3.7.a. Se consideră </w:t>
      </w:r>
      <w:r w:rsidR="00A4641D" w:rsidRPr="009E4BD8">
        <w:rPr>
          <w:rFonts w:ascii="Trebuchet MS" w:hAnsi="Trebuchet MS"/>
        </w:rPr>
        <w:t>acţiuni</w:t>
      </w:r>
      <w:r w:rsidRPr="009E4BD8">
        <w:rPr>
          <w:rFonts w:ascii="Trebuchet MS" w:hAnsi="Trebuchet MS"/>
        </w:rPr>
        <w:t xml:space="preserve"> permanente greutatea lucrărilor de protecţie sau consolidare și cea a pământului. Pentru stabilirea </w:t>
      </w:r>
      <w:r w:rsidR="009B0367" w:rsidRPr="009E4BD8">
        <w:rPr>
          <w:rFonts w:ascii="Trebuchet MS" w:hAnsi="Trebuchet MS"/>
        </w:rPr>
        <w:t>valo</w:t>
      </w:r>
      <w:r w:rsidRPr="009E4BD8">
        <w:rPr>
          <w:rFonts w:ascii="Trebuchet MS" w:hAnsi="Trebuchet MS"/>
        </w:rPr>
        <w:t xml:space="preserve">rilor de calcul se va adopta un coeficient de încărcare </w:t>
      </w:r>
      <m:oMath>
        <m:r>
          <w:rPr>
            <w:rFonts w:ascii="Cambria Math" w:eastAsiaTheme="minorEastAsia" w:hAnsi="Cambria Math"/>
          </w:rPr>
          <m:t>η=1,1</m:t>
        </m:r>
      </m:oMath>
      <w:r w:rsidRPr="009E4BD8">
        <w:rPr>
          <w:rFonts w:ascii="Trebuchet MS" w:hAnsi="Trebuchet MS"/>
        </w:rPr>
        <w:t>.</w:t>
      </w:r>
    </w:p>
    <w:p w14:paraId="3D08C1D4" w14:textId="77777777" w:rsidR="00B9468D" w:rsidRPr="009E4BD8" w:rsidRDefault="00B9468D" w:rsidP="00B9468D">
      <w:pPr>
        <w:rPr>
          <w:rFonts w:ascii="Trebuchet MS" w:hAnsi="Trebuchet MS"/>
        </w:rPr>
      </w:pPr>
    </w:p>
    <w:p w14:paraId="1400A574" w14:textId="759D7FD3" w:rsidR="00B9468D" w:rsidRPr="009E4BD8" w:rsidRDefault="00B9468D" w:rsidP="00B9468D">
      <w:pPr>
        <w:rPr>
          <w:rFonts w:ascii="Trebuchet MS" w:hAnsi="Trebuchet MS"/>
        </w:rPr>
      </w:pPr>
      <w:r w:rsidRPr="009E4BD8">
        <w:rPr>
          <w:rFonts w:ascii="Trebuchet MS" w:hAnsi="Trebuchet MS"/>
        </w:rPr>
        <w:t xml:space="preserve">6.3.7.b. Se consideră </w:t>
      </w:r>
      <w:r w:rsidR="009B0367" w:rsidRPr="009E4BD8">
        <w:rPr>
          <w:rFonts w:ascii="Trebuchet MS" w:hAnsi="Trebuchet MS"/>
        </w:rPr>
        <w:t>acţiuni</w:t>
      </w:r>
      <w:r w:rsidRPr="009E4BD8">
        <w:rPr>
          <w:rFonts w:ascii="Trebuchet MS" w:hAnsi="Trebuchet MS"/>
        </w:rPr>
        <w:t xml:space="preserve"> de calcul temporare de lungă durată presiunile hidrostatice ale apei din canal și apei freatice (</w:t>
      </w:r>
      <m:oMath>
        <m:r>
          <w:rPr>
            <w:rFonts w:ascii="Cambria Math" w:eastAsiaTheme="minorEastAsia" w:hAnsi="Cambria Math"/>
          </w:rPr>
          <m:t>η=1,0</m:t>
        </m:r>
      </m:oMath>
      <w:r w:rsidRPr="009E4BD8">
        <w:rPr>
          <w:rFonts w:ascii="Trebuchet MS" w:hAnsi="Trebuchet MS"/>
        </w:rPr>
        <w:t>).</w:t>
      </w:r>
    </w:p>
    <w:p w14:paraId="77D818E5" w14:textId="77777777" w:rsidR="00B9468D" w:rsidRPr="009E4BD8" w:rsidRDefault="00B9468D" w:rsidP="00B9468D">
      <w:pPr>
        <w:rPr>
          <w:rFonts w:ascii="Trebuchet MS" w:hAnsi="Trebuchet MS"/>
        </w:rPr>
      </w:pPr>
    </w:p>
    <w:p w14:paraId="38400D84" w14:textId="77777777" w:rsidR="00B9468D" w:rsidRPr="009E4BD8" w:rsidRDefault="00B9468D" w:rsidP="00B9468D">
      <w:pPr>
        <w:rPr>
          <w:rFonts w:ascii="Trebuchet MS" w:hAnsi="Trebuchet MS"/>
        </w:rPr>
      </w:pPr>
      <w:r w:rsidRPr="009E4BD8">
        <w:rPr>
          <w:rFonts w:ascii="Trebuchet MS" w:hAnsi="Trebuchet MS"/>
        </w:rPr>
        <w:t>6.3.7.c. În cazul verificărilor pentru care se folosesc relații de inegalitate, acestea se consideră satisfăcute dacă raportul celor doi termeni este 1,2 (coeficientul de siguranță)</w:t>
      </w:r>
    </w:p>
    <w:p w14:paraId="0C535267" w14:textId="77777777" w:rsidR="00B9468D" w:rsidRPr="009E4BD8" w:rsidRDefault="00B9468D" w:rsidP="006200CF">
      <w:pPr>
        <w:spacing w:after="0"/>
        <w:rPr>
          <w:rFonts w:ascii="Trebuchet MS" w:hAnsi="Trebuchet MS"/>
        </w:rPr>
      </w:pPr>
    </w:p>
    <w:p w14:paraId="738CFDE6" w14:textId="32C0FF34" w:rsidR="00B9468D" w:rsidRPr="009E4BD8" w:rsidRDefault="00B9468D" w:rsidP="00B9468D">
      <w:pPr>
        <w:rPr>
          <w:rFonts w:ascii="Trebuchet MS" w:hAnsi="Trebuchet MS"/>
        </w:rPr>
      </w:pPr>
      <w:r w:rsidRPr="009E4BD8">
        <w:rPr>
          <w:rFonts w:ascii="Trebuchet MS" w:hAnsi="Trebuchet MS"/>
        </w:rPr>
        <w:t xml:space="preserve">6.3.7.d. În grupa </w:t>
      </w:r>
      <w:r w:rsidR="009B0367" w:rsidRPr="009E4BD8">
        <w:rPr>
          <w:rFonts w:ascii="Trebuchet MS" w:hAnsi="Trebuchet MS"/>
        </w:rPr>
        <w:t>acţiunilor</w:t>
      </w:r>
      <w:r w:rsidRPr="009E4BD8">
        <w:rPr>
          <w:rFonts w:ascii="Trebuchet MS" w:hAnsi="Trebuchet MS"/>
        </w:rPr>
        <w:t xml:space="preserve"> temporare de scurtă durată se consideră:</w:t>
      </w:r>
    </w:p>
    <w:p w14:paraId="02F56183" w14:textId="77777777"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 xml:space="preserve">acțiunea valurilor produse de vânt cu viteza egală cu viteza maximă medie multianuală, cu un coeficient de încărcare </w:t>
      </w:r>
      <m:oMath>
        <m:r>
          <w:rPr>
            <w:rFonts w:ascii="Cambria Math" w:eastAsiaTheme="minorEastAsia" w:hAnsi="Cambria Math"/>
          </w:rPr>
          <m:t>η=1,1</m:t>
        </m:r>
      </m:oMath>
      <w:r w:rsidRPr="009E4BD8">
        <w:rPr>
          <w:rFonts w:ascii="Trebuchet MS" w:hAnsi="Trebuchet MS"/>
        </w:rPr>
        <w:t>.</w:t>
      </w:r>
    </w:p>
    <w:p w14:paraId="1AAA82EF" w14:textId="7E62978A"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 xml:space="preserve">presiunea gheții cu coeficient </w:t>
      </w:r>
      <w:r w:rsidR="0089074C" w:rsidRPr="009E4BD8">
        <w:rPr>
          <w:rFonts w:ascii="Trebuchet MS" w:hAnsi="Trebuchet MS"/>
        </w:rPr>
        <w:t xml:space="preserve">de </w:t>
      </w:r>
      <w:r w:rsidRPr="009E4BD8">
        <w:rPr>
          <w:rFonts w:ascii="Trebuchet MS" w:hAnsi="Trebuchet MS"/>
        </w:rPr>
        <w:t xml:space="preserve">încărcare </w:t>
      </w:r>
      <m:oMath>
        <m:r>
          <w:rPr>
            <w:rFonts w:ascii="Cambria Math" w:eastAsiaTheme="minorEastAsia" w:hAnsi="Cambria Math"/>
          </w:rPr>
          <m:t>η=1,0</m:t>
        </m:r>
      </m:oMath>
      <w:r w:rsidRPr="009E4BD8">
        <w:rPr>
          <w:rFonts w:ascii="Trebuchet MS" w:hAnsi="Trebuchet MS"/>
        </w:rPr>
        <w:t>.</w:t>
      </w:r>
    </w:p>
    <w:p w14:paraId="1A6DC1FA" w14:textId="77777777" w:rsidR="00B9468D" w:rsidRPr="009E4BD8" w:rsidRDefault="00B9468D" w:rsidP="006200CF">
      <w:pPr>
        <w:spacing w:after="0"/>
        <w:rPr>
          <w:rFonts w:ascii="Trebuchet MS" w:hAnsi="Trebuchet MS"/>
        </w:rPr>
      </w:pPr>
    </w:p>
    <w:p w14:paraId="7FB7524F" w14:textId="5078F53E" w:rsidR="00B9468D" w:rsidRPr="009E4BD8" w:rsidRDefault="00B9468D" w:rsidP="00B9468D">
      <w:pPr>
        <w:rPr>
          <w:rFonts w:ascii="Trebuchet MS" w:hAnsi="Trebuchet MS"/>
        </w:rPr>
      </w:pPr>
      <w:r w:rsidRPr="009E4BD8">
        <w:rPr>
          <w:rFonts w:ascii="Trebuchet MS" w:hAnsi="Trebuchet MS"/>
        </w:rPr>
        <w:t xml:space="preserve">6.3.7.e. În grupa </w:t>
      </w:r>
      <w:r w:rsidR="009B0367" w:rsidRPr="009E4BD8">
        <w:rPr>
          <w:rFonts w:ascii="Trebuchet MS" w:hAnsi="Trebuchet MS"/>
        </w:rPr>
        <w:t>acţiunilor</w:t>
      </w:r>
      <w:r w:rsidRPr="009E4BD8">
        <w:rPr>
          <w:rFonts w:ascii="Trebuchet MS" w:hAnsi="Trebuchet MS"/>
        </w:rPr>
        <w:t xml:space="preserve"> excepționale se includ:</w:t>
      </w:r>
    </w:p>
    <w:p w14:paraId="36DD8D45" w14:textId="18E08BE6"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pentru canale</w:t>
      </w:r>
      <w:r w:rsidR="0089074C" w:rsidRPr="009E4BD8">
        <w:rPr>
          <w:rFonts w:ascii="Trebuchet MS" w:hAnsi="Trebuchet MS"/>
        </w:rPr>
        <w:t>,</w:t>
      </w:r>
      <w:r w:rsidRPr="009E4BD8">
        <w:rPr>
          <w:rFonts w:ascii="Trebuchet MS" w:hAnsi="Trebuchet MS"/>
        </w:rPr>
        <w:t xml:space="preserve"> seismicitatea cu gradul de seismicitate egal cu cel al amplasamentului</w:t>
      </w:r>
      <w:r w:rsidR="0089074C" w:rsidRPr="009E4BD8">
        <w:rPr>
          <w:rFonts w:ascii="Trebuchet MS" w:hAnsi="Trebuchet MS"/>
        </w:rPr>
        <w:t>,</w:t>
      </w:r>
      <w:r w:rsidRPr="009E4BD8">
        <w:rPr>
          <w:rFonts w:ascii="Trebuchet MS" w:hAnsi="Trebuchet MS"/>
        </w:rPr>
        <w:t xml:space="preserve"> iar pentru dig </w:t>
      </w:r>
      <w:r w:rsidR="0089074C" w:rsidRPr="009E4BD8">
        <w:rPr>
          <w:rFonts w:ascii="Trebuchet MS" w:hAnsi="Trebuchet MS"/>
        </w:rPr>
        <w:t xml:space="preserve">seismicitatea </w:t>
      </w:r>
      <w:r w:rsidRPr="009E4BD8">
        <w:rPr>
          <w:rFonts w:ascii="Trebuchet MS" w:hAnsi="Trebuchet MS"/>
        </w:rPr>
        <w:t>cu gradul de seismicitate considerat la dimensionarea acestuia;</w:t>
      </w:r>
    </w:p>
    <w:p w14:paraId="6C81718C" w14:textId="7963C4B4"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împingerea excepțională a gheții determinată de grosimea maximă multianuală sau în cazul formării zăpoarelor</w:t>
      </w:r>
      <w:r w:rsidR="0089074C" w:rsidRPr="009E4BD8">
        <w:rPr>
          <w:rFonts w:ascii="Trebuchet MS" w:hAnsi="Trebuchet MS"/>
        </w:rPr>
        <w:t>;</w:t>
      </w:r>
    </w:p>
    <w:p w14:paraId="3CEDEDC3" w14:textId="5E68D707"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acțiunea excepțională a valurilor provocate de vânt</w:t>
      </w:r>
      <w:r w:rsidR="00205333" w:rsidRPr="009E4BD8">
        <w:rPr>
          <w:rFonts w:ascii="Trebuchet MS" w:hAnsi="Trebuchet MS"/>
        </w:rPr>
        <w:t>ul</w:t>
      </w:r>
      <w:r w:rsidRPr="009E4BD8">
        <w:rPr>
          <w:rFonts w:ascii="Trebuchet MS" w:hAnsi="Trebuchet MS"/>
        </w:rPr>
        <w:t xml:space="preserve"> cu viteza egală cu viteza maximă multianuală cu probabilitatea de </w:t>
      </w:r>
      <w:r w:rsidR="00205333" w:rsidRPr="009E4BD8">
        <w:rPr>
          <w:rFonts w:ascii="Trebuchet MS" w:hAnsi="Trebuchet MS"/>
        </w:rPr>
        <w:t xml:space="preserve">depăşire </w:t>
      </w:r>
      <w:r w:rsidRPr="009E4BD8">
        <w:rPr>
          <w:rFonts w:ascii="Trebuchet MS" w:hAnsi="Trebuchet MS"/>
        </w:rPr>
        <w:t>1%.</w:t>
      </w:r>
    </w:p>
    <w:p w14:paraId="0EC72CE2" w14:textId="77777777" w:rsidR="00B9468D" w:rsidRPr="009E4BD8" w:rsidRDefault="00B9468D" w:rsidP="00B9468D">
      <w:pPr>
        <w:rPr>
          <w:rFonts w:ascii="Trebuchet MS" w:hAnsi="Trebuchet MS"/>
        </w:rPr>
      </w:pPr>
      <w:r w:rsidRPr="009E4BD8">
        <w:rPr>
          <w:rFonts w:ascii="Trebuchet MS" w:hAnsi="Trebuchet MS"/>
        </w:rPr>
        <w:t>Ultimele două acțiuni se iau în considerare numai pentru protecţiile sau consolidările digurilor care pot fi solicitate la astfel de acțiuni.</w:t>
      </w:r>
    </w:p>
    <w:p w14:paraId="0A1181D1" w14:textId="76BC72E2" w:rsidR="00B9468D" w:rsidRPr="009E4BD8" w:rsidRDefault="00B9468D" w:rsidP="006200CF">
      <w:pPr>
        <w:spacing w:after="0"/>
        <w:rPr>
          <w:rFonts w:ascii="Trebuchet MS" w:hAnsi="Trebuchet MS"/>
        </w:rPr>
      </w:pPr>
      <w:r w:rsidRPr="009E4BD8">
        <w:rPr>
          <w:rFonts w:ascii="Trebuchet MS" w:hAnsi="Trebuchet MS"/>
        </w:rPr>
        <w:t xml:space="preserve">Când în gruparea </w:t>
      </w:r>
      <w:r w:rsidR="009B0367" w:rsidRPr="009E4BD8">
        <w:rPr>
          <w:rFonts w:ascii="Trebuchet MS" w:hAnsi="Trebuchet MS"/>
        </w:rPr>
        <w:t>acţiuni</w:t>
      </w:r>
      <w:r w:rsidRPr="009E4BD8">
        <w:rPr>
          <w:rFonts w:ascii="Trebuchet MS" w:hAnsi="Trebuchet MS"/>
        </w:rPr>
        <w:t xml:space="preserve">lor se iau în considerare ultimele încărcări nu se vor mai lua în considerare </w:t>
      </w:r>
      <w:r w:rsidR="009B0367" w:rsidRPr="009E4BD8">
        <w:rPr>
          <w:rFonts w:ascii="Trebuchet MS" w:hAnsi="Trebuchet MS"/>
        </w:rPr>
        <w:t>acţiuni</w:t>
      </w:r>
      <w:r w:rsidRPr="009E4BD8">
        <w:rPr>
          <w:rFonts w:ascii="Trebuchet MS" w:hAnsi="Trebuchet MS"/>
        </w:rPr>
        <w:t>le de calcul temporare respective.</w:t>
      </w:r>
    </w:p>
    <w:p w14:paraId="1BC9ADCF" w14:textId="77777777" w:rsidR="0054779B" w:rsidRPr="009E4BD8" w:rsidRDefault="0054779B" w:rsidP="00B9468D">
      <w:pPr>
        <w:rPr>
          <w:rFonts w:ascii="Trebuchet MS" w:hAnsi="Trebuchet MS"/>
        </w:rPr>
      </w:pPr>
    </w:p>
    <w:p w14:paraId="1760093F" w14:textId="0CDFE7FC" w:rsidR="00B9468D" w:rsidRPr="009E4BD8" w:rsidRDefault="00110F8E" w:rsidP="000E7984">
      <w:pPr>
        <w:pStyle w:val="Titlu1"/>
        <w:rPr>
          <w:rFonts w:ascii="Trebuchet MS" w:hAnsi="Trebuchet MS"/>
        </w:rPr>
      </w:pPr>
      <w:bookmarkStart w:id="45" w:name="_Toc125536355"/>
      <w:r w:rsidRPr="009E4BD8">
        <w:rPr>
          <w:rFonts w:ascii="Trebuchet MS" w:hAnsi="Trebuchet MS"/>
        </w:rPr>
        <w:t>Materiale utilizate pentru protecţia taluzurilor</w:t>
      </w:r>
      <w:bookmarkEnd w:id="45"/>
    </w:p>
    <w:p w14:paraId="5A4F6FA8" w14:textId="6D1934BB" w:rsidR="00B9468D" w:rsidRPr="009E4BD8" w:rsidRDefault="00B9468D" w:rsidP="000E7984">
      <w:pPr>
        <w:pStyle w:val="Titlu11"/>
        <w:rPr>
          <w:rFonts w:ascii="Trebuchet MS" w:hAnsi="Trebuchet MS"/>
        </w:rPr>
      </w:pPr>
      <w:bookmarkStart w:id="46" w:name="_Toc125536356"/>
      <w:r w:rsidRPr="009E4BD8">
        <w:rPr>
          <w:rFonts w:ascii="Trebuchet MS" w:hAnsi="Trebuchet MS"/>
        </w:rPr>
        <w:t>Pământu</w:t>
      </w:r>
      <w:r w:rsidR="00AC35E8" w:rsidRPr="009E4BD8">
        <w:rPr>
          <w:rFonts w:ascii="Trebuchet MS" w:hAnsi="Trebuchet MS"/>
        </w:rPr>
        <w:t>ri</w:t>
      </w:r>
      <w:r w:rsidRPr="009E4BD8">
        <w:rPr>
          <w:rFonts w:ascii="Trebuchet MS" w:hAnsi="Trebuchet MS"/>
        </w:rPr>
        <w:t>:</w:t>
      </w:r>
      <w:bookmarkEnd w:id="46"/>
    </w:p>
    <w:p w14:paraId="347B5B98" w14:textId="709A539E" w:rsidR="00B9468D" w:rsidRPr="009E4BD8" w:rsidRDefault="00AC35E8">
      <w:pPr>
        <w:pStyle w:val="ListParagraph"/>
        <w:numPr>
          <w:ilvl w:val="0"/>
          <w:numId w:val="16"/>
        </w:numPr>
        <w:spacing w:after="160" w:line="259" w:lineRule="auto"/>
        <w:rPr>
          <w:rFonts w:ascii="Trebuchet MS" w:hAnsi="Trebuchet MS"/>
        </w:rPr>
      </w:pPr>
      <w:r w:rsidRPr="009E4BD8">
        <w:rPr>
          <w:rFonts w:ascii="Trebuchet MS" w:hAnsi="Trebuchet MS"/>
        </w:rPr>
        <w:t>sol</w:t>
      </w:r>
      <w:r w:rsidR="00B9468D" w:rsidRPr="009E4BD8">
        <w:rPr>
          <w:rFonts w:ascii="Trebuchet MS" w:hAnsi="Trebuchet MS"/>
        </w:rPr>
        <w:t xml:space="preserve"> </w:t>
      </w:r>
      <w:r w:rsidRPr="009E4BD8">
        <w:rPr>
          <w:rFonts w:ascii="Trebuchet MS" w:hAnsi="Trebuchet MS"/>
        </w:rPr>
        <w:t>(</w:t>
      </w:r>
      <w:r w:rsidR="00B9468D" w:rsidRPr="009E4BD8">
        <w:rPr>
          <w:rFonts w:ascii="Trebuchet MS" w:hAnsi="Trebuchet MS"/>
        </w:rPr>
        <w:t>vegetal</w:t>
      </w:r>
      <w:r w:rsidRPr="009E4BD8">
        <w:rPr>
          <w:rFonts w:ascii="Trebuchet MS" w:hAnsi="Trebuchet MS"/>
        </w:rPr>
        <w:t>)</w:t>
      </w:r>
      <w:r w:rsidR="00B9468D" w:rsidRPr="009E4BD8">
        <w:rPr>
          <w:rFonts w:ascii="Trebuchet MS" w:hAnsi="Trebuchet MS"/>
        </w:rPr>
        <w:t>;</w:t>
      </w:r>
    </w:p>
    <w:p w14:paraId="7B75AEB5" w14:textId="161D4909" w:rsidR="00B9468D" w:rsidRPr="009E4BD8" w:rsidRDefault="00B9468D">
      <w:pPr>
        <w:pStyle w:val="ListParagraph"/>
        <w:numPr>
          <w:ilvl w:val="0"/>
          <w:numId w:val="16"/>
        </w:numPr>
        <w:spacing w:after="0" w:line="259" w:lineRule="auto"/>
        <w:ind w:left="714" w:hanging="357"/>
        <w:contextualSpacing w:val="0"/>
        <w:rPr>
          <w:rFonts w:ascii="Trebuchet MS" w:hAnsi="Trebuchet MS"/>
        </w:rPr>
      </w:pPr>
      <w:r w:rsidRPr="009E4BD8">
        <w:rPr>
          <w:rFonts w:ascii="Trebuchet MS" w:hAnsi="Trebuchet MS"/>
        </w:rPr>
        <w:t>material</w:t>
      </w:r>
      <w:r w:rsidR="00AC35E8" w:rsidRPr="009E4BD8">
        <w:rPr>
          <w:rFonts w:ascii="Trebuchet MS" w:hAnsi="Trebuchet MS"/>
        </w:rPr>
        <w:t>e pământoase</w:t>
      </w:r>
      <w:r w:rsidRPr="009E4BD8">
        <w:rPr>
          <w:rFonts w:ascii="Trebuchet MS" w:hAnsi="Trebuchet MS"/>
        </w:rPr>
        <w:t>.</w:t>
      </w:r>
    </w:p>
    <w:p w14:paraId="6CBC4372" w14:textId="2EFA67EA"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 xml:space="preserve">7.1.1. </w:t>
      </w:r>
      <w:r w:rsidR="00AC35E8" w:rsidRPr="009E4BD8">
        <w:rPr>
          <w:rFonts w:ascii="Trebuchet MS" w:hAnsi="Trebuchet MS"/>
        </w:rPr>
        <w:t>Solul</w:t>
      </w:r>
      <w:r w:rsidRPr="009E4BD8">
        <w:rPr>
          <w:rFonts w:ascii="Trebuchet MS" w:hAnsi="Trebuchet MS"/>
        </w:rPr>
        <w:t xml:space="preserve"> este utilizat pentru îmbrăcarea taluzurilor, a căror protecţie urmează a fi de natură vegetală, adică înierbare cu plante perene sau cu plantaţii de arbuşti.</w:t>
      </w:r>
    </w:p>
    <w:p w14:paraId="66E2AC77" w14:textId="264E1940" w:rsidR="00B9468D" w:rsidRPr="009E4BD8" w:rsidRDefault="00B9468D" w:rsidP="00AC35E8">
      <w:pPr>
        <w:autoSpaceDE w:val="0"/>
        <w:autoSpaceDN w:val="0"/>
        <w:adjustRightInd w:val="0"/>
        <w:spacing w:before="120" w:after="0"/>
        <w:rPr>
          <w:rFonts w:ascii="Trebuchet MS" w:hAnsi="Trebuchet MS"/>
        </w:rPr>
      </w:pPr>
      <w:r w:rsidRPr="009E4BD8">
        <w:rPr>
          <w:rFonts w:ascii="Trebuchet MS" w:hAnsi="Trebuchet MS"/>
        </w:rPr>
        <w:t xml:space="preserve">7.1.2. </w:t>
      </w:r>
      <w:r w:rsidR="00AC35E8" w:rsidRPr="009E4BD8">
        <w:rPr>
          <w:rFonts w:ascii="Trebuchet MS" w:hAnsi="Trebuchet MS"/>
        </w:rPr>
        <w:t>Materialele p</w:t>
      </w:r>
      <w:r w:rsidRPr="009E4BD8">
        <w:rPr>
          <w:rFonts w:ascii="Trebuchet MS" w:hAnsi="Trebuchet MS"/>
        </w:rPr>
        <w:t>ământ</w:t>
      </w:r>
      <w:r w:rsidR="00AC35E8" w:rsidRPr="009E4BD8">
        <w:rPr>
          <w:rFonts w:ascii="Trebuchet MS" w:hAnsi="Trebuchet MS"/>
        </w:rPr>
        <w:t>oase</w:t>
      </w:r>
      <w:r w:rsidRPr="009E4BD8">
        <w:rPr>
          <w:rFonts w:ascii="Trebuchet MS" w:hAnsi="Trebuchet MS"/>
        </w:rPr>
        <w:t xml:space="preserve"> utilizat</w:t>
      </w:r>
      <w:r w:rsidR="00AC35E8" w:rsidRPr="009E4BD8">
        <w:rPr>
          <w:rFonts w:ascii="Trebuchet MS" w:hAnsi="Trebuchet MS"/>
        </w:rPr>
        <w:t>e</w:t>
      </w:r>
      <w:r w:rsidRPr="009E4BD8">
        <w:rPr>
          <w:rFonts w:ascii="Trebuchet MS" w:hAnsi="Trebuchet MS"/>
        </w:rPr>
        <w:t xml:space="preserve"> pentru umplerea unor eroziuni sau pentru reprofilarea taluzurilor (când acestea urmează a fi protejate) po</w:t>
      </w:r>
      <w:r w:rsidR="00AC35E8" w:rsidRPr="009E4BD8">
        <w:rPr>
          <w:rFonts w:ascii="Trebuchet MS" w:hAnsi="Trebuchet MS"/>
        </w:rPr>
        <w:t>t</w:t>
      </w:r>
      <w:r w:rsidRPr="009E4BD8">
        <w:rPr>
          <w:rFonts w:ascii="Trebuchet MS" w:hAnsi="Trebuchet MS"/>
        </w:rPr>
        <w:t xml:space="preserve"> fi de orice natură</w:t>
      </w:r>
      <w:r w:rsidR="00AC35E8" w:rsidRPr="009E4BD8">
        <w:rPr>
          <w:rFonts w:ascii="Trebuchet MS" w:hAnsi="Trebuchet MS"/>
        </w:rPr>
        <w:t>,</w:t>
      </w:r>
      <w:r w:rsidRPr="009E4BD8">
        <w:rPr>
          <w:rFonts w:ascii="Trebuchet MS" w:hAnsi="Trebuchet MS"/>
        </w:rPr>
        <w:t xml:space="preserve"> cu excepţia</w:t>
      </w:r>
      <w:r w:rsidR="00AC35E8" w:rsidRPr="009E4BD8">
        <w:rPr>
          <w:rFonts w:ascii="Trebuchet MS" w:hAnsi="Trebuchet MS"/>
        </w:rPr>
        <w:t xml:space="preserve"> pământurilor dificile conform NP 074-20</w:t>
      </w:r>
      <w:r w:rsidR="007E7E7C" w:rsidRPr="009E4BD8">
        <w:rPr>
          <w:rFonts w:ascii="Trebuchet MS" w:hAnsi="Trebuchet MS"/>
        </w:rPr>
        <w:t>22</w:t>
      </w:r>
      <w:r w:rsidR="00AC35E8" w:rsidRPr="009E4BD8">
        <w:rPr>
          <w:rFonts w:ascii="Trebuchet MS" w:hAnsi="Trebuchet MS"/>
        </w:rPr>
        <w:t>.</w:t>
      </w:r>
    </w:p>
    <w:p w14:paraId="20FF3723" w14:textId="174D429A"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lastRenderedPageBreak/>
        <w:t>În cazul digurilor sau al canalelor în rambleu se va avea în vedere şi asigurarea de către complexul pereu-umplutură a etanşeităţii digului/rambleului.</w:t>
      </w:r>
      <w:r w:rsidR="00AC35E8" w:rsidRPr="009E4BD8">
        <w:rPr>
          <w:rFonts w:ascii="Trebuchet MS" w:hAnsi="Trebuchet MS"/>
        </w:rPr>
        <w:t xml:space="preserve"> Soluţiile privind tipurile de pământuri utilizate se stabilesc la proiectare.</w:t>
      </w:r>
    </w:p>
    <w:p w14:paraId="77B04066" w14:textId="77777777" w:rsidR="00B9468D" w:rsidRPr="009E4BD8" w:rsidRDefault="00B9468D" w:rsidP="00B9468D">
      <w:pPr>
        <w:autoSpaceDE w:val="0"/>
        <w:autoSpaceDN w:val="0"/>
        <w:adjustRightInd w:val="0"/>
        <w:spacing w:before="120" w:after="0"/>
        <w:rPr>
          <w:rFonts w:ascii="Trebuchet MS" w:hAnsi="Trebuchet MS"/>
        </w:rPr>
      </w:pPr>
    </w:p>
    <w:p w14:paraId="3FA393BF" w14:textId="0A2FEE11" w:rsidR="00B9468D" w:rsidRPr="009E4BD8" w:rsidRDefault="00B9468D" w:rsidP="00110F8E">
      <w:pPr>
        <w:pStyle w:val="Titlu11"/>
        <w:rPr>
          <w:rFonts w:ascii="Trebuchet MS" w:hAnsi="Trebuchet MS"/>
        </w:rPr>
      </w:pPr>
      <w:bookmarkStart w:id="47" w:name="_Toc125536357"/>
      <w:r w:rsidRPr="009E4BD8">
        <w:rPr>
          <w:rFonts w:ascii="Trebuchet MS" w:hAnsi="Trebuchet MS"/>
        </w:rPr>
        <w:t>Produse de balastieră sau carieră</w:t>
      </w:r>
      <w:bookmarkEnd w:id="47"/>
    </w:p>
    <w:p w14:paraId="0167E89F" w14:textId="385C67E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 xml:space="preserve">7.2.1. Pentru straturile filtrante/drenante, </w:t>
      </w:r>
      <w:r w:rsidR="00AC4ECB" w:rsidRPr="009E4BD8">
        <w:rPr>
          <w:rFonts w:ascii="Trebuchet MS" w:hAnsi="Trebuchet MS"/>
        </w:rPr>
        <w:t>suport</w:t>
      </w:r>
      <w:r w:rsidRPr="009E4BD8">
        <w:rPr>
          <w:rFonts w:ascii="Trebuchet MS" w:hAnsi="Trebuchet MS"/>
        </w:rPr>
        <w:t xml:space="preserve"> pentru diferite tipuri de îmbrăcăminţi, lestarea unor saltele uşoare confecţionate din geotextile şi geomembrane, se vor folosi în special sorturile de pietrişuri, nisipuri sau balast. De asemenea se mai pot folosi şi sortimentele mărunte de carieră sub formă de nisip de carieră, split, criblură şi piatră spartă măruntă (&lt;70 mm).</w:t>
      </w:r>
    </w:p>
    <w:p w14:paraId="0A53D443" w14:textId="5108F6CC"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 xml:space="preserve">7.2.2. Pentru îmbrăcăminţi (pereuri), prismul de anrocamente, beton ciclopian sau pinteni de sprijin se folosesc elemente mari cu dimensiuni minime de 70 mm şi ajungând </w:t>
      </w:r>
      <w:r w:rsidR="00AF1488" w:rsidRPr="009E4BD8">
        <w:rPr>
          <w:rFonts w:ascii="Trebuchet MS" w:hAnsi="Trebuchet MS"/>
        </w:rPr>
        <w:t xml:space="preserve">până </w:t>
      </w:r>
      <w:r w:rsidRPr="009E4BD8">
        <w:rPr>
          <w:rFonts w:ascii="Trebuchet MS" w:hAnsi="Trebuchet MS"/>
        </w:rPr>
        <w:t>la 400</w:t>
      </w:r>
      <w:r w:rsidR="00AF1488" w:rsidRPr="009E4BD8">
        <w:rPr>
          <w:rFonts w:ascii="Trebuchet MS" w:hAnsi="Trebuchet MS"/>
        </w:rPr>
        <w:t>-</w:t>
      </w:r>
      <w:r w:rsidRPr="009E4BD8">
        <w:rPr>
          <w:rFonts w:ascii="Trebuchet MS" w:hAnsi="Trebuchet MS"/>
        </w:rPr>
        <w:t>500 mm. În cazul consolidărilor c</w:t>
      </w:r>
      <w:r w:rsidR="00AF1488" w:rsidRPr="009E4BD8">
        <w:rPr>
          <w:rFonts w:ascii="Trebuchet MS" w:hAnsi="Trebuchet MS"/>
        </w:rPr>
        <w:t>ar</w:t>
      </w:r>
      <w:r w:rsidRPr="009E4BD8">
        <w:rPr>
          <w:rFonts w:ascii="Trebuchet MS" w:hAnsi="Trebuchet MS"/>
        </w:rPr>
        <w:t>e fac obiectul prezentului ghid, foarte rar se folosesc blocuri de piatră.</w:t>
      </w:r>
    </w:p>
    <w:p w14:paraId="4D02C02B" w14:textId="4681E0F9"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7.2.3. Dimensiunile şi granulometria materialelor de balastieră sau carieră utilizate rezultă din necesitatea de folosinţă, calculele de rezistenţă la antrenarea lor de către apă şi nu în ultimul rând</w:t>
      </w:r>
      <w:r w:rsidR="00AF1488" w:rsidRPr="009E4BD8">
        <w:rPr>
          <w:rFonts w:ascii="Trebuchet MS" w:hAnsi="Trebuchet MS"/>
        </w:rPr>
        <w:t>,</w:t>
      </w:r>
      <w:r w:rsidRPr="009E4BD8">
        <w:rPr>
          <w:rFonts w:ascii="Trebuchet MS" w:hAnsi="Trebuchet MS"/>
        </w:rPr>
        <w:t xml:space="preserve"> din posibilităţile de manevrare pentru punere în operă.</w:t>
      </w:r>
    </w:p>
    <w:p w14:paraId="7D930EF1" w14:textId="7777777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7.2.4. Din punct de vedere calitativ, produsele de balastieră şi carieră se recomandă să provină din roci eruptive.</w:t>
      </w:r>
    </w:p>
    <w:p w14:paraId="0DB1297E" w14:textId="367BBE55"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Este contraindicată folosirea produselor provenite din roci sendimentare sau unele metamorfice care, datorită porozităţii relativ mari, respectiv stratificării din diferite minerale, prezintă o rezistenţă redusă la gelivitate sau la şocuri mecanice,</w:t>
      </w:r>
      <w:r w:rsidR="00AF1488" w:rsidRPr="009E4BD8">
        <w:rPr>
          <w:rFonts w:ascii="Trebuchet MS" w:hAnsi="Trebuchet MS"/>
        </w:rPr>
        <w:t xml:space="preserve"> putându-se</w:t>
      </w:r>
      <w:r w:rsidR="00A8280E" w:rsidRPr="009E4BD8">
        <w:rPr>
          <w:rFonts w:ascii="Trebuchet MS" w:hAnsi="Trebuchet MS"/>
        </w:rPr>
        <w:t xml:space="preserve"> </w:t>
      </w:r>
      <w:r w:rsidRPr="009E4BD8">
        <w:rPr>
          <w:rFonts w:ascii="Trebuchet MS" w:hAnsi="Trebuchet MS"/>
        </w:rPr>
        <w:t>sfărâm</w:t>
      </w:r>
      <w:r w:rsidR="00AF1488" w:rsidRPr="009E4BD8">
        <w:rPr>
          <w:rFonts w:ascii="Trebuchet MS" w:hAnsi="Trebuchet MS"/>
        </w:rPr>
        <w:t>a</w:t>
      </w:r>
      <w:r w:rsidRPr="009E4BD8">
        <w:rPr>
          <w:rFonts w:ascii="Trebuchet MS" w:hAnsi="Trebuchet MS"/>
        </w:rPr>
        <w:t xml:space="preserve"> în timp. Prin această degradare pietrele/bolovanii îşi micşorează dimensiunile şi deci greutatea, putând fi mai uşor antrenate de </w:t>
      </w:r>
      <w:r w:rsidR="00AF1488" w:rsidRPr="009E4BD8">
        <w:rPr>
          <w:rFonts w:ascii="Trebuchet MS" w:hAnsi="Trebuchet MS"/>
        </w:rPr>
        <w:t>curenţii</w:t>
      </w:r>
      <w:r w:rsidRPr="009E4BD8">
        <w:rPr>
          <w:rFonts w:ascii="Trebuchet MS" w:hAnsi="Trebuchet MS"/>
        </w:rPr>
        <w:t xml:space="preserve"> de apă sau </w:t>
      </w:r>
      <w:r w:rsidR="00A8280E" w:rsidRPr="009E4BD8">
        <w:rPr>
          <w:rFonts w:ascii="Trebuchet MS" w:hAnsi="Trebuchet MS"/>
        </w:rPr>
        <w:t xml:space="preserve">de </w:t>
      </w:r>
      <w:r w:rsidRPr="009E4BD8">
        <w:rPr>
          <w:rFonts w:ascii="Trebuchet MS" w:hAnsi="Trebuchet MS"/>
        </w:rPr>
        <w:t>acţiunea valurilor.</w:t>
      </w:r>
    </w:p>
    <w:p w14:paraId="609176A7" w14:textId="77777777" w:rsidR="00B9468D" w:rsidRPr="009E4BD8" w:rsidRDefault="00B9468D" w:rsidP="00452432">
      <w:pPr>
        <w:autoSpaceDE w:val="0"/>
        <w:autoSpaceDN w:val="0"/>
        <w:adjustRightInd w:val="0"/>
        <w:spacing w:after="0"/>
        <w:rPr>
          <w:rFonts w:ascii="Trebuchet MS" w:hAnsi="Trebuchet MS"/>
        </w:rPr>
      </w:pPr>
    </w:p>
    <w:p w14:paraId="4781C121" w14:textId="3BD5FBB4" w:rsidR="00B9468D" w:rsidRPr="009E4BD8" w:rsidRDefault="00B9468D" w:rsidP="00452432">
      <w:pPr>
        <w:pStyle w:val="Titlu11"/>
        <w:spacing w:before="180"/>
        <w:rPr>
          <w:rFonts w:ascii="Trebuchet MS" w:hAnsi="Trebuchet MS"/>
        </w:rPr>
      </w:pPr>
      <w:bookmarkStart w:id="48" w:name="_Toc125536358"/>
      <w:r w:rsidRPr="009E4BD8">
        <w:rPr>
          <w:rFonts w:ascii="Trebuchet MS" w:hAnsi="Trebuchet MS"/>
        </w:rPr>
        <w:t>Lemnul</w:t>
      </w:r>
      <w:bookmarkEnd w:id="48"/>
    </w:p>
    <w:p w14:paraId="57DAEE5F" w14:textId="7777777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7.3.1. Lemnul sub formă de nuiele, ţăruşi, pari sau rigle şi grinzi este folosit în principal la lucrări provizorii datorită durabilităţii sale reduse mai ales în condiţiile unei mari variații a umidităţii de la uscat în aer liber la submersat.</w:t>
      </w:r>
    </w:p>
    <w:p w14:paraId="04F7951F" w14:textId="7777777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7.3.2. Cea mai răspândită utilizare a lemnului este aceea a folosirii sale sub formă de nuiele în:</w:t>
      </w:r>
    </w:p>
    <w:p w14:paraId="29207B3D" w14:textId="77777777" w:rsidR="00B9468D" w:rsidRPr="009E4BD8" w:rsidRDefault="00B9468D">
      <w:pPr>
        <w:pStyle w:val="ListParagraph"/>
        <w:numPr>
          <w:ilvl w:val="0"/>
          <w:numId w:val="16"/>
        </w:numPr>
        <w:spacing w:after="160" w:line="259" w:lineRule="auto"/>
        <w:rPr>
          <w:rFonts w:ascii="Trebuchet MS" w:hAnsi="Trebuchet MS"/>
        </w:rPr>
      </w:pPr>
      <w:r w:rsidRPr="009E4BD8">
        <w:rPr>
          <w:rFonts w:ascii="Trebuchet MS" w:hAnsi="Trebuchet MS"/>
        </w:rPr>
        <w:t>saltele de fascine;</w:t>
      </w:r>
    </w:p>
    <w:p w14:paraId="5E2496BE" w14:textId="110522FC" w:rsidR="00B9468D" w:rsidRPr="009E4BD8" w:rsidRDefault="00B9468D">
      <w:pPr>
        <w:pStyle w:val="ListParagraph"/>
        <w:numPr>
          <w:ilvl w:val="0"/>
          <w:numId w:val="16"/>
        </w:numPr>
        <w:spacing w:after="0" w:line="259" w:lineRule="auto"/>
        <w:ind w:left="714" w:hanging="357"/>
        <w:contextualSpacing w:val="0"/>
        <w:rPr>
          <w:rFonts w:ascii="Trebuchet MS" w:hAnsi="Trebuchet MS"/>
        </w:rPr>
      </w:pPr>
      <w:r w:rsidRPr="009E4BD8">
        <w:rPr>
          <w:rFonts w:ascii="Trebuchet MS" w:hAnsi="Trebuchet MS"/>
        </w:rPr>
        <w:t>cleionaje.</w:t>
      </w:r>
    </w:p>
    <w:p w14:paraId="3CB7F115" w14:textId="3C4D5561"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 xml:space="preserve">Pentru o uşoară punere în operă trebuie ca nuielele să fie </w:t>
      </w:r>
      <w:r w:rsidR="00AF1488" w:rsidRPr="009E4BD8">
        <w:rPr>
          <w:rFonts w:ascii="Trebuchet MS" w:hAnsi="Trebuchet MS"/>
        </w:rPr>
        <w:t>verzi (cât mai recent recoltate),</w:t>
      </w:r>
      <w:r w:rsidRPr="009E4BD8">
        <w:rPr>
          <w:rFonts w:ascii="Trebuchet MS" w:hAnsi="Trebuchet MS"/>
        </w:rPr>
        <w:t xml:space="preserve"> </w:t>
      </w:r>
      <w:r w:rsidR="00AF1488" w:rsidRPr="009E4BD8">
        <w:rPr>
          <w:rFonts w:ascii="Trebuchet MS" w:hAnsi="Trebuchet MS"/>
        </w:rPr>
        <w:t>acestea având</w:t>
      </w:r>
      <w:r w:rsidRPr="009E4BD8">
        <w:rPr>
          <w:rFonts w:ascii="Trebuchet MS" w:hAnsi="Trebuchet MS"/>
        </w:rPr>
        <w:t xml:space="preserve"> o elasticitate foarte bună.</w:t>
      </w:r>
    </w:p>
    <w:p w14:paraId="77A88858" w14:textId="7777777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lastRenderedPageBreak/>
        <w:t>7.3.3. Lemnul folosit poate proveni din orice fel de esenţă, iar în cazul lemnului rotund sau ecarisat se recomandă gudronarea sau acoperirea elementelor cu o emulsie de bitum sau păcură, înainte de punerea în operă.</w:t>
      </w:r>
    </w:p>
    <w:p w14:paraId="17839062" w14:textId="77777777" w:rsidR="00B9468D" w:rsidRPr="009E4BD8" w:rsidRDefault="00B9468D" w:rsidP="00452432">
      <w:pPr>
        <w:autoSpaceDE w:val="0"/>
        <w:autoSpaceDN w:val="0"/>
        <w:adjustRightInd w:val="0"/>
        <w:spacing w:after="0"/>
        <w:rPr>
          <w:rFonts w:ascii="Trebuchet MS" w:hAnsi="Trebuchet MS"/>
        </w:rPr>
      </w:pPr>
    </w:p>
    <w:p w14:paraId="2D46AF2F" w14:textId="1A5DE57B" w:rsidR="00B9468D" w:rsidRPr="009E4BD8" w:rsidRDefault="00B9468D" w:rsidP="00452432">
      <w:pPr>
        <w:pStyle w:val="Titlu11"/>
        <w:spacing w:before="180"/>
        <w:rPr>
          <w:rFonts w:ascii="Trebuchet MS" w:hAnsi="Trebuchet MS"/>
        </w:rPr>
      </w:pPr>
      <w:bookmarkStart w:id="49" w:name="_Toc125536359"/>
      <w:r w:rsidRPr="009E4BD8">
        <w:rPr>
          <w:rFonts w:ascii="Trebuchet MS" w:hAnsi="Trebuchet MS"/>
        </w:rPr>
        <w:t>Betonul</w:t>
      </w:r>
      <w:bookmarkEnd w:id="49"/>
    </w:p>
    <w:p w14:paraId="0BBB5EAA" w14:textId="5DC0A0DF"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7.4.1. Betonul simplu, ciclopian sau armat utilizat atât sub formă de elemente pre</w:t>
      </w:r>
      <w:r w:rsidR="00AF1488" w:rsidRPr="009E4BD8">
        <w:rPr>
          <w:rFonts w:ascii="Trebuchet MS" w:hAnsi="Trebuchet MS"/>
        </w:rPr>
        <w:t>fabric</w:t>
      </w:r>
      <w:r w:rsidRPr="009E4BD8">
        <w:rPr>
          <w:rFonts w:ascii="Trebuchet MS" w:hAnsi="Trebuchet MS"/>
        </w:rPr>
        <w:t>ate cât şi ca beton monolit, turnat pe loc va trebui preparat şi pus în operă în strictă conformitate cu prevederile normativelor în vigoare.</w:t>
      </w:r>
    </w:p>
    <w:p w14:paraId="2E2B6944" w14:textId="35AD4D1F"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 xml:space="preserve">7.4.2. Pentru lucrările de consolidare şi apărare a taluzurilor, betonul folosit va fi numai beton având </w:t>
      </w:r>
      <w:r w:rsidR="007D52C4" w:rsidRPr="009E4BD8">
        <w:rPr>
          <w:rFonts w:ascii="Trebuchet MS" w:hAnsi="Trebuchet MS"/>
        </w:rPr>
        <w:t>clasa</w:t>
      </w:r>
      <w:r w:rsidRPr="009E4BD8">
        <w:rPr>
          <w:rFonts w:ascii="Trebuchet MS" w:hAnsi="Trebuchet MS"/>
        </w:rPr>
        <w:t xml:space="preserve"> minimă </w:t>
      </w:r>
      <w:r w:rsidR="00FA7665" w:rsidRPr="009E4BD8">
        <w:rPr>
          <w:rFonts w:ascii="Trebuchet MS" w:hAnsi="Trebuchet MS"/>
        </w:rPr>
        <w:t>C</w:t>
      </w:r>
      <w:r w:rsidR="00FA7665" w:rsidRPr="009E4BD8">
        <w:rPr>
          <w:rFonts w:ascii="Trebuchet MS" w:hAnsi="Trebuchet MS"/>
          <w:w w:val="113"/>
          <w:vertAlign w:val="subscript"/>
        </w:rPr>
        <w:t>12/15</w:t>
      </w:r>
      <w:r w:rsidR="00FA7665" w:rsidRPr="009E4BD8">
        <w:rPr>
          <w:rFonts w:ascii="Trebuchet MS" w:hAnsi="Trebuchet MS"/>
        </w:rPr>
        <w:t xml:space="preserve"> </w:t>
      </w:r>
      <w:r w:rsidR="00D04783" w:rsidRPr="009E4BD8">
        <w:rPr>
          <w:rFonts w:ascii="Trebuchet MS" w:hAnsi="Trebuchet MS"/>
        </w:rPr>
        <w:t>(</w:t>
      </w:r>
      <w:r w:rsidR="00803064" w:rsidRPr="009E4BD8">
        <w:rPr>
          <w:rFonts w:ascii="Trebuchet MS" w:hAnsi="Trebuchet MS"/>
        </w:rPr>
        <w:t xml:space="preserve">Bc15, </w:t>
      </w:r>
      <w:r w:rsidR="00D04783" w:rsidRPr="009E4BD8">
        <w:rPr>
          <w:rFonts w:ascii="Trebuchet MS" w:hAnsi="Trebuchet MS"/>
        </w:rPr>
        <w:t>B200)</w:t>
      </w:r>
      <w:r w:rsidRPr="009E4BD8">
        <w:rPr>
          <w:rFonts w:ascii="Trebuchet MS" w:hAnsi="Trebuchet MS"/>
        </w:rPr>
        <w:t xml:space="preserve"> şi preparat cu ciment </w:t>
      </w:r>
      <w:r w:rsidR="008A4176" w:rsidRPr="009E4BD8">
        <w:rPr>
          <w:rFonts w:ascii="Trebuchet MS" w:hAnsi="Trebuchet MS"/>
        </w:rPr>
        <w:t>cu rezistenţă iniţială mare, conform standardelor în vigoare care definesc şi prezintă specificaţiile pentru cimenturi (CEM II/A-S 32.5R, conform SR EN 197-1)</w:t>
      </w:r>
      <w:r w:rsidRPr="009E4BD8">
        <w:rPr>
          <w:rFonts w:ascii="Trebuchet MS" w:hAnsi="Trebuchet MS"/>
        </w:rPr>
        <w:t>.</w:t>
      </w:r>
    </w:p>
    <w:p w14:paraId="52721072" w14:textId="5C9A37D3"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 xml:space="preserve">7.4.3. Utilizarea betoanelor de </w:t>
      </w:r>
      <w:r w:rsidR="007D52C4" w:rsidRPr="009E4BD8">
        <w:rPr>
          <w:rFonts w:ascii="Trebuchet MS" w:hAnsi="Trebuchet MS"/>
        </w:rPr>
        <w:t>clasă</w:t>
      </w:r>
      <w:r w:rsidRPr="009E4BD8">
        <w:rPr>
          <w:rFonts w:ascii="Trebuchet MS" w:hAnsi="Trebuchet MS"/>
        </w:rPr>
        <w:t xml:space="preserve"> inferioară nu este permisă decât în cazuri bine justificate.</w:t>
      </w:r>
    </w:p>
    <w:p w14:paraId="7CEDCED6" w14:textId="7777777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7.4.4. Agregatele utilizate trebuie să provină din roci stabile, nealterabile în timp sau sub acţiunea unor agenţi agresivi şi suficient de dure pentru a asigura rezistenţa prevăzută a betonului.</w:t>
      </w:r>
    </w:p>
    <w:p w14:paraId="4A24D763" w14:textId="231D94F9"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Aceste calităţi se vor verifica conform normativelor specifice.</w:t>
      </w:r>
    </w:p>
    <w:p w14:paraId="40E8E5D4" w14:textId="758A78AE" w:rsidR="0054779B" w:rsidRPr="009E4BD8" w:rsidRDefault="0054779B" w:rsidP="00452432">
      <w:pPr>
        <w:autoSpaceDE w:val="0"/>
        <w:autoSpaceDN w:val="0"/>
        <w:adjustRightInd w:val="0"/>
        <w:spacing w:after="0"/>
        <w:rPr>
          <w:rFonts w:ascii="Trebuchet MS" w:hAnsi="Trebuchet MS"/>
        </w:rPr>
      </w:pPr>
    </w:p>
    <w:p w14:paraId="5C44B275" w14:textId="77777777" w:rsidR="00BE65A1" w:rsidRPr="009E4BD8" w:rsidRDefault="00BE65A1" w:rsidP="00452432">
      <w:pPr>
        <w:autoSpaceDE w:val="0"/>
        <w:autoSpaceDN w:val="0"/>
        <w:adjustRightInd w:val="0"/>
        <w:spacing w:after="0"/>
        <w:rPr>
          <w:rFonts w:ascii="Trebuchet MS" w:hAnsi="Trebuchet MS"/>
        </w:rPr>
      </w:pPr>
    </w:p>
    <w:p w14:paraId="60D6A9C9" w14:textId="67CE7CDD" w:rsidR="00B9468D" w:rsidRPr="009E4BD8" w:rsidRDefault="00B9468D" w:rsidP="00452432">
      <w:pPr>
        <w:pStyle w:val="Titlu11"/>
        <w:spacing w:before="180"/>
        <w:rPr>
          <w:rFonts w:ascii="Trebuchet MS" w:hAnsi="Trebuchet MS"/>
        </w:rPr>
      </w:pPr>
      <w:bookmarkStart w:id="50" w:name="_Toc125536360"/>
      <w:r w:rsidRPr="009E4BD8">
        <w:rPr>
          <w:rFonts w:ascii="Trebuchet MS" w:hAnsi="Trebuchet MS"/>
        </w:rPr>
        <w:t>Bitumul</w:t>
      </w:r>
      <w:bookmarkEnd w:id="50"/>
    </w:p>
    <w:p w14:paraId="263C6A4D" w14:textId="7777777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7.5.1. Bitumul şi materialele bitumate (pânza sau împâslitură) vor fi utilizate numai în condiţii de expunere minimă la radiaţii solare sau la acţiunea gheţurilor.</w:t>
      </w:r>
    </w:p>
    <w:p w14:paraId="76C6D420" w14:textId="7777777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7.5.2. Prin confecţionarea straturilor impermeabile cu materiale bitumate, acestea trebuie să îndeplinească condiţiile prevăzute de standardele în vigoare:</w:t>
      </w:r>
    </w:p>
    <w:p w14:paraId="44C4CCC1" w14:textId="2EC4438E"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împâslitură din fibre de sticlă bituma</w:t>
      </w:r>
      <w:r w:rsidR="007D52C4" w:rsidRPr="009E4BD8">
        <w:rPr>
          <w:rFonts w:ascii="Trebuchet MS" w:hAnsi="Trebuchet MS"/>
        </w:rPr>
        <w:t>t</w:t>
      </w:r>
      <w:r w:rsidRPr="009E4BD8">
        <w:rPr>
          <w:rFonts w:ascii="Trebuchet MS" w:hAnsi="Trebuchet MS"/>
        </w:rPr>
        <w:t>e IPB 1200;</w:t>
      </w:r>
    </w:p>
    <w:p w14:paraId="4CEFEF24"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pânze bitumate tip PI 50;</w:t>
      </w:r>
    </w:p>
    <w:p w14:paraId="2BB6088D"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țesături din fibre de sticlă bitumată IPB 2000;</w:t>
      </w:r>
    </w:p>
    <w:p w14:paraId="0172E636"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se va utiliza bitumul II 68-75.</w:t>
      </w:r>
    </w:p>
    <w:p w14:paraId="2FF6690E" w14:textId="7777777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7.5.3. Pentru rostuirea pereurilor se va utiliza mastic cu bitum pentru drumuri tip D 120/180 precum şi cu alte chituri.</w:t>
      </w:r>
    </w:p>
    <w:p w14:paraId="1B2903D9" w14:textId="7777777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Chiturile din alte materiale decât bitumul, folosite atât pentru rostuirea pereurilor cât şi pentru etanşarea eventualelor fisuri/crăpături în elementele de beton, se vor utiliza în strictă conformitate cu instrucţiunile de utilizare şi cu prevederile certificatelor de agrementare.</w:t>
      </w:r>
    </w:p>
    <w:p w14:paraId="0F855EEF" w14:textId="00ADD26A"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lastRenderedPageBreak/>
        <w:t xml:space="preserve">7.5.4. Folosirea în cantităţi mari pe unitatea de suprafaţă şi pe zone întinse a materialelor bituminoase poate constitui în unele cazuri un factor poluant important, cu influenţe </w:t>
      </w:r>
      <w:r w:rsidR="00803064" w:rsidRPr="009E4BD8">
        <w:rPr>
          <w:rFonts w:ascii="Trebuchet MS" w:hAnsi="Trebuchet MS"/>
        </w:rPr>
        <w:t>negat</w:t>
      </w:r>
      <w:r w:rsidRPr="009E4BD8">
        <w:rPr>
          <w:rFonts w:ascii="Trebuchet MS" w:hAnsi="Trebuchet MS"/>
        </w:rPr>
        <w:t>ive asupra ihtiofaunei. În acest sens se impune utilizarea materialelor bituminoase pe taluzurile digurilor numai pe suprafeţele aflate deasupra nivelurilor probabile ale cursului de apă în perioada de reproducere a ihtiofaunei.</w:t>
      </w:r>
    </w:p>
    <w:p w14:paraId="7857631A" w14:textId="1DB32B6C" w:rsidR="00B9468D" w:rsidRPr="009E4BD8" w:rsidRDefault="00931B2F" w:rsidP="00110F8E">
      <w:pPr>
        <w:pStyle w:val="Titlu11"/>
        <w:rPr>
          <w:rFonts w:ascii="Trebuchet MS" w:hAnsi="Trebuchet MS"/>
        </w:rPr>
      </w:pPr>
      <w:bookmarkStart w:id="51" w:name="_Toc125536361"/>
      <w:r w:rsidRPr="009E4BD8">
        <w:rPr>
          <w:rFonts w:ascii="Trebuchet MS" w:hAnsi="Trebuchet MS"/>
        </w:rPr>
        <w:t>Materiale g</w:t>
      </w:r>
      <w:r w:rsidR="00B9468D" w:rsidRPr="009E4BD8">
        <w:rPr>
          <w:rFonts w:ascii="Trebuchet MS" w:hAnsi="Trebuchet MS"/>
        </w:rPr>
        <w:t>eosintetice</w:t>
      </w:r>
      <w:r w:rsidRPr="009E4BD8">
        <w:rPr>
          <w:rFonts w:ascii="Trebuchet MS" w:hAnsi="Trebuchet MS"/>
        </w:rPr>
        <w:t xml:space="preserve"> şi geocompozite</w:t>
      </w:r>
      <w:bookmarkEnd w:id="51"/>
    </w:p>
    <w:p w14:paraId="4B81D26B" w14:textId="6D1C75AD"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7.6.1 Materialele geosintetice sub formă de geotextile, geomembrane</w:t>
      </w:r>
      <w:r w:rsidR="00931B2F" w:rsidRPr="009E4BD8">
        <w:rPr>
          <w:rFonts w:ascii="Trebuchet MS" w:hAnsi="Trebuchet MS"/>
        </w:rPr>
        <w:t xml:space="preserve">, georeţele, geocelule, </w:t>
      </w:r>
      <w:r w:rsidRPr="009E4BD8">
        <w:rPr>
          <w:rFonts w:ascii="Trebuchet MS" w:hAnsi="Trebuchet MS"/>
        </w:rPr>
        <w:t xml:space="preserve">geogrile </w:t>
      </w:r>
      <w:r w:rsidR="00931B2F" w:rsidRPr="009E4BD8">
        <w:rPr>
          <w:rFonts w:ascii="Trebuchet MS" w:hAnsi="Trebuchet MS"/>
        </w:rPr>
        <w:t xml:space="preserve">etc. </w:t>
      </w:r>
      <w:r w:rsidRPr="009E4BD8">
        <w:rPr>
          <w:rFonts w:ascii="Trebuchet MS" w:hAnsi="Trebuchet MS"/>
        </w:rPr>
        <w:t xml:space="preserve">sunt materiale cu </w:t>
      </w:r>
      <w:r w:rsidR="00AC4ECB" w:rsidRPr="009E4BD8">
        <w:rPr>
          <w:rFonts w:ascii="Trebuchet MS" w:hAnsi="Trebuchet MS"/>
        </w:rPr>
        <w:t>durabilitate</w:t>
      </w:r>
      <w:r w:rsidRPr="009E4BD8">
        <w:rPr>
          <w:rFonts w:ascii="Trebuchet MS" w:hAnsi="Trebuchet MS"/>
        </w:rPr>
        <w:t xml:space="preserve"> </w:t>
      </w:r>
      <w:r w:rsidR="00AC4ECB" w:rsidRPr="009E4BD8">
        <w:rPr>
          <w:rFonts w:ascii="Trebuchet MS" w:hAnsi="Trebuchet MS"/>
        </w:rPr>
        <w:t xml:space="preserve">relativ ridicată </w:t>
      </w:r>
      <w:r w:rsidRPr="009E4BD8">
        <w:rPr>
          <w:rFonts w:ascii="Trebuchet MS" w:hAnsi="Trebuchet MS"/>
        </w:rPr>
        <w:t xml:space="preserve">în timp, </w:t>
      </w:r>
      <w:r w:rsidR="00AC4ECB" w:rsidRPr="009E4BD8">
        <w:rPr>
          <w:rFonts w:ascii="Trebuchet MS" w:hAnsi="Trebuchet MS"/>
        </w:rPr>
        <w:t xml:space="preserve">de regulă </w:t>
      </w:r>
      <w:r w:rsidRPr="009E4BD8">
        <w:rPr>
          <w:rFonts w:ascii="Trebuchet MS" w:hAnsi="Trebuchet MS"/>
        </w:rPr>
        <w:t>nepoluante iar unele din ele cu rezistenţe mecanice apreciabile.</w:t>
      </w:r>
      <w:r w:rsidR="00931B2F" w:rsidRPr="009E4BD8">
        <w:rPr>
          <w:rFonts w:ascii="Trebuchet MS" w:hAnsi="Trebuchet MS"/>
        </w:rPr>
        <w:t xml:space="preserve"> Materialele geocompozite îmbină unul sau mai multe materiale geosintetice cu materiale</w:t>
      </w:r>
      <w:r w:rsidR="00B95940" w:rsidRPr="009E4BD8">
        <w:rPr>
          <w:rFonts w:ascii="Trebuchet MS" w:hAnsi="Trebuchet MS"/>
        </w:rPr>
        <w:t xml:space="preserve"> convenţionale (exemple: geocompozit pentru control antierozional, geocompozit bentonitic, saltele geosintetice umplute cu beton etc.)</w:t>
      </w:r>
    </w:p>
    <w:p w14:paraId="4E723FBE" w14:textId="77777777"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7.6.2. Decizia de utilizare a geosinteticelor se va baza pe avantajele lor:</w:t>
      </w:r>
    </w:p>
    <w:p w14:paraId="100432F2"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caracteristici fizico-chimice şi mecanice superioare, controlabile şi garantate atât de producător cât şi prin certificatele de agrementare respective:</w:t>
      </w:r>
    </w:p>
    <w:p w14:paraId="0C231601"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greutăţi mult inferioare altor materiale;</w:t>
      </w:r>
    </w:p>
    <w:p w14:paraId="390FDEA9"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simplitate şi uşurinţă în punerea în operă;</w:t>
      </w:r>
    </w:p>
    <w:p w14:paraId="30DDB903" w14:textId="264A31E5"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 xml:space="preserve">nu suferă degradări </w:t>
      </w:r>
      <w:r w:rsidR="00803064" w:rsidRPr="009E4BD8">
        <w:rPr>
          <w:rFonts w:ascii="Trebuchet MS" w:hAnsi="Trebuchet MS"/>
        </w:rPr>
        <w:t xml:space="preserve">semnificative </w:t>
      </w:r>
      <w:r w:rsidRPr="009E4BD8">
        <w:rPr>
          <w:rFonts w:ascii="Trebuchet MS" w:hAnsi="Trebuchet MS"/>
        </w:rPr>
        <w:t xml:space="preserve">la variaţii </w:t>
      </w:r>
      <w:r w:rsidR="00803064" w:rsidRPr="009E4BD8">
        <w:rPr>
          <w:rFonts w:ascii="Trebuchet MS" w:hAnsi="Trebuchet MS"/>
        </w:rPr>
        <w:t>d</w:t>
      </w:r>
      <w:r w:rsidRPr="009E4BD8">
        <w:rPr>
          <w:rFonts w:ascii="Trebuchet MS" w:hAnsi="Trebuchet MS"/>
        </w:rPr>
        <w:t>e umidit</w:t>
      </w:r>
      <w:r w:rsidR="00803064" w:rsidRPr="009E4BD8">
        <w:rPr>
          <w:rFonts w:ascii="Trebuchet MS" w:hAnsi="Trebuchet MS"/>
        </w:rPr>
        <w:t>ate</w:t>
      </w:r>
      <w:r w:rsidRPr="009E4BD8">
        <w:rPr>
          <w:rFonts w:ascii="Trebuchet MS" w:hAnsi="Trebuchet MS"/>
        </w:rPr>
        <w:t xml:space="preserve"> cum este cazul fascinelor;</w:t>
      </w:r>
    </w:p>
    <w:p w14:paraId="450F63BC"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au o elasticitate mai mare ca a fascinelor;</w:t>
      </w:r>
    </w:p>
    <w:p w14:paraId="7A71ED3F" w14:textId="5E459C01" w:rsidR="00B9468D" w:rsidRPr="009E4BD8" w:rsidRDefault="00803064">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 xml:space="preserve">de regulă, </w:t>
      </w:r>
      <w:r w:rsidR="00B9468D" w:rsidRPr="009E4BD8">
        <w:rPr>
          <w:rFonts w:ascii="Trebuchet MS" w:hAnsi="Trebuchet MS"/>
        </w:rPr>
        <w:t>nu sunt poluante;</w:t>
      </w:r>
    </w:p>
    <w:p w14:paraId="7FA794CD" w14:textId="2A28327C"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 xml:space="preserve">nu se degradează </w:t>
      </w:r>
      <w:r w:rsidR="00803064" w:rsidRPr="009E4BD8">
        <w:rPr>
          <w:rFonts w:ascii="Trebuchet MS" w:hAnsi="Trebuchet MS"/>
        </w:rPr>
        <w:t xml:space="preserve">uşor </w:t>
      </w:r>
      <w:r w:rsidRPr="009E4BD8">
        <w:rPr>
          <w:rFonts w:ascii="Trebuchet MS" w:hAnsi="Trebuchet MS"/>
        </w:rPr>
        <w:t>sub acţiunea agenţilor agresivi; au o mare stabilitate chimică;</w:t>
      </w:r>
    </w:p>
    <w:p w14:paraId="5B0473AF" w14:textId="77777777" w:rsidR="00B9468D" w:rsidRPr="009E4BD8" w:rsidRDefault="00B9468D">
      <w:pPr>
        <w:pStyle w:val="ListParagraph"/>
        <w:numPr>
          <w:ilvl w:val="0"/>
          <w:numId w:val="16"/>
        </w:numPr>
        <w:autoSpaceDE w:val="0"/>
        <w:autoSpaceDN w:val="0"/>
        <w:adjustRightInd w:val="0"/>
        <w:spacing w:before="120" w:after="0"/>
        <w:rPr>
          <w:rFonts w:ascii="Trebuchet MS" w:hAnsi="Trebuchet MS"/>
        </w:rPr>
      </w:pPr>
      <w:r w:rsidRPr="009E4BD8">
        <w:rPr>
          <w:rFonts w:ascii="Trebuchet MS" w:hAnsi="Trebuchet MS"/>
        </w:rPr>
        <w:t>datorită rezistenţelor la întindere şi la strivire apreciabile, astfel de materiale pot fi utilizate şi ca elemente de ancorare (în urma calculelor corespunzătoare).</w:t>
      </w:r>
    </w:p>
    <w:p w14:paraId="54D6DA1D" w14:textId="7333859A"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 xml:space="preserve">7.6.3. Aceste materiale se pot folosi ca monostrat sau multistrat sub forma unor </w:t>
      </w:r>
      <w:r w:rsidR="00A8280E" w:rsidRPr="009E4BD8">
        <w:rPr>
          <w:rFonts w:ascii="Trebuchet MS" w:hAnsi="Trebuchet MS"/>
        </w:rPr>
        <w:t>„</w:t>
      </w:r>
      <w:r w:rsidRPr="009E4BD8">
        <w:rPr>
          <w:rFonts w:ascii="Trebuchet MS" w:hAnsi="Trebuchet MS"/>
        </w:rPr>
        <w:t>saltele</w:t>
      </w:r>
      <w:r w:rsidR="00A8280E" w:rsidRPr="009E4BD8">
        <w:rPr>
          <w:rFonts w:ascii="Trebuchet MS" w:hAnsi="Trebuchet MS"/>
        </w:rPr>
        <w:t>”</w:t>
      </w:r>
      <w:r w:rsidRPr="009E4BD8">
        <w:rPr>
          <w:rFonts w:ascii="Trebuchet MS" w:hAnsi="Trebuchet MS"/>
        </w:rPr>
        <w:t xml:space="preserve"> prin combinaţii </w:t>
      </w:r>
      <w:r w:rsidR="000507CA" w:rsidRPr="009E4BD8">
        <w:rPr>
          <w:rFonts w:ascii="Trebuchet MS" w:hAnsi="Trebuchet MS"/>
        </w:rPr>
        <w:t>cum ar fi</w:t>
      </w:r>
      <w:r w:rsidRPr="009E4BD8">
        <w:rPr>
          <w:rFonts w:ascii="Trebuchet MS" w:hAnsi="Trebuchet MS"/>
        </w:rPr>
        <w:t>: două straturi de geotextil între care se prevede rabiţ, plasă sudată sau împletită din oţel sau geogrilă, saci umpluţi cu beton, sau chiar saltele umplute cu beton pompat.</w:t>
      </w:r>
    </w:p>
    <w:p w14:paraId="517A66B2" w14:textId="357C8DE3"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 xml:space="preserve">7.6.4. Utilizarea geotextilelor se va face în conformitate cu prevederile normativelor specifice și </w:t>
      </w:r>
      <w:r w:rsidR="00A8280E" w:rsidRPr="009E4BD8">
        <w:rPr>
          <w:rFonts w:ascii="Trebuchet MS" w:hAnsi="Trebuchet MS"/>
        </w:rPr>
        <w:t>cu</w:t>
      </w:r>
      <w:r w:rsidRPr="009E4BD8">
        <w:rPr>
          <w:rFonts w:ascii="Trebuchet MS" w:hAnsi="Trebuchet MS"/>
        </w:rPr>
        <w:t xml:space="preserve"> instrucțiunil</w:t>
      </w:r>
      <w:r w:rsidR="00A8280E" w:rsidRPr="009E4BD8">
        <w:rPr>
          <w:rFonts w:ascii="Trebuchet MS" w:hAnsi="Trebuchet MS"/>
        </w:rPr>
        <w:t>e</w:t>
      </w:r>
      <w:r w:rsidRPr="009E4BD8">
        <w:rPr>
          <w:rFonts w:ascii="Trebuchet MS" w:hAnsi="Trebuchet MS"/>
        </w:rPr>
        <w:t xml:space="preserve"> producătorilor.</w:t>
      </w:r>
    </w:p>
    <w:p w14:paraId="3548B7F8" w14:textId="710FF855" w:rsidR="0054779B" w:rsidRDefault="0054779B" w:rsidP="00B9468D">
      <w:pPr>
        <w:autoSpaceDE w:val="0"/>
        <w:autoSpaceDN w:val="0"/>
        <w:adjustRightInd w:val="0"/>
        <w:spacing w:before="120" w:after="0"/>
        <w:rPr>
          <w:rFonts w:ascii="Trebuchet MS" w:hAnsi="Trebuchet MS"/>
        </w:rPr>
      </w:pPr>
    </w:p>
    <w:p w14:paraId="0CB6D576" w14:textId="19045E07" w:rsidR="009E4BD8" w:rsidRDefault="009E4BD8" w:rsidP="00B9468D">
      <w:pPr>
        <w:autoSpaceDE w:val="0"/>
        <w:autoSpaceDN w:val="0"/>
        <w:adjustRightInd w:val="0"/>
        <w:spacing w:before="120" w:after="0"/>
        <w:rPr>
          <w:rFonts w:ascii="Trebuchet MS" w:hAnsi="Trebuchet MS"/>
        </w:rPr>
      </w:pPr>
    </w:p>
    <w:p w14:paraId="5797ECB0" w14:textId="2F7F83E5" w:rsidR="009E4BD8" w:rsidRDefault="009E4BD8" w:rsidP="00B9468D">
      <w:pPr>
        <w:autoSpaceDE w:val="0"/>
        <w:autoSpaceDN w:val="0"/>
        <w:adjustRightInd w:val="0"/>
        <w:spacing w:before="120" w:after="0"/>
        <w:rPr>
          <w:rFonts w:ascii="Trebuchet MS" w:hAnsi="Trebuchet MS"/>
        </w:rPr>
      </w:pPr>
    </w:p>
    <w:p w14:paraId="49F3BB5D" w14:textId="77777777" w:rsidR="009E4BD8" w:rsidRPr="009E4BD8" w:rsidRDefault="009E4BD8" w:rsidP="00B9468D">
      <w:pPr>
        <w:autoSpaceDE w:val="0"/>
        <w:autoSpaceDN w:val="0"/>
        <w:adjustRightInd w:val="0"/>
        <w:spacing w:before="120" w:after="0"/>
        <w:rPr>
          <w:rFonts w:ascii="Trebuchet MS" w:hAnsi="Trebuchet MS"/>
        </w:rPr>
      </w:pPr>
    </w:p>
    <w:p w14:paraId="492F0EDC" w14:textId="453B32E1" w:rsidR="00B9468D" w:rsidRPr="009E4BD8" w:rsidRDefault="00110F8E" w:rsidP="00110F8E">
      <w:pPr>
        <w:pStyle w:val="Titlu1"/>
        <w:rPr>
          <w:rFonts w:ascii="Trebuchet MS" w:hAnsi="Trebuchet MS"/>
        </w:rPr>
      </w:pPr>
      <w:bookmarkStart w:id="52" w:name="_Toc125536362"/>
      <w:r w:rsidRPr="009E4BD8">
        <w:rPr>
          <w:rFonts w:ascii="Trebuchet MS" w:hAnsi="Trebuchet MS"/>
        </w:rPr>
        <w:lastRenderedPageBreak/>
        <w:t>Controlul calităţii lucrărilor</w:t>
      </w:r>
      <w:bookmarkEnd w:id="52"/>
    </w:p>
    <w:p w14:paraId="315646D8" w14:textId="15BA14AC" w:rsidR="00B9468D" w:rsidRPr="009E4BD8" w:rsidRDefault="00B9468D" w:rsidP="00B9468D">
      <w:pPr>
        <w:autoSpaceDE w:val="0"/>
        <w:autoSpaceDN w:val="0"/>
        <w:adjustRightInd w:val="0"/>
        <w:spacing w:before="120" w:after="0"/>
        <w:rPr>
          <w:rFonts w:ascii="Trebuchet MS" w:hAnsi="Trebuchet MS"/>
        </w:rPr>
      </w:pPr>
      <w:r w:rsidRPr="009E4BD8">
        <w:rPr>
          <w:rFonts w:ascii="Trebuchet MS" w:hAnsi="Trebuchet MS"/>
        </w:rPr>
        <w:t>8.1. Controlul calităţii lucrărilor ce fac obiectul prezentului ghid se va face conform normativelor şi prevederilor tehnico-legislative în vigoare şi în strictă concordanţă cu prevederile proiectului.</w:t>
      </w:r>
    </w:p>
    <w:p w14:paraId="1EB7C575" w14:textId="77777777" w:rsidR="00731923" w:rsidRPr="009E4BD8" w:rsidRDefault="00731923" w:rsidP="00B9468D">
      <w:pPr>
        <w:autoSpaceDE w:val="0"/>
        <w:autoSpaceDN w:val="0"/>
        <w:adjustRightInd w:val="0"/>
        <w:spacing w:before="120" w:after="0"/>
        <w:rPr>
          <w:rFonts w:ascii="Trebuchet MS" w:hAnsi="Trebuchet MS"/>
        </w:rPr>
      </w:pPr>
    </w:p>
    <w:p w14:paraId="49D5079A" w14:textId="630B44D3" w:rsidR="00FA0E1E" w:rsidRPr="009E4BD8" w:rsidRDefault="00FA0E1E">
      <w:pPr>
        <w:spacing w:after="0"/>
        <w:jc w:val="left"/>
        <w:rPr>
          <w:rFonts w:ascii="Trebuchet MS" w:hAnsi="Trebuchet MS"/>
        </w:rPr>
      </w:pPr>
      <w:r w:rsidRPr="009E4BD8">
        <w:rPr>
          <w:rFonts w:ascii="Trebuchet MS" w:hAnsi="Trebuchet MS"/>
        </w:rPr>
        <w:br w:type="page"/>
      </w:r>
    </w:p>
    <w:p w14:paraId="6D7F0503" w14:textId="0809527B" w:rsidR="0054779B" w:rsidRPr="009E4BD8" w:rsidRDefault="0054779B" w:rsidP="00E05405">
      <w:pPr>
        <w:pStyle w:val="Titlu0"/>
        <w:rPr>
          <w:rFonts w:ascii="Trebuchet MS" w:hAnsi="Trebuchet MS"/>
        </w:rPr>
      </w:pPr>
      <w:bookmarkStart w:id="53" w:name="_Toc125536363"/>
      <w:r w:rsidRPr="009E4BD8">
        <w:rPr>
          <w:rFonts w:ascii="Trebuchet MS" w:hAnsi="Trebuchet MS"/>
        </w:rPr>
        <w:lastRenderedPageBreak/>
        <w:t xml:space="preserve">PARTEA A II-A. EXECUŢIA LUCRĂRILOR DE </w:t>
      </w:r>
      <w:r w:rsidR="009C5922" w:rsidRPr="009E4BD8">
        <w:rPr>
          <w:rFonts w:ascii="Trebuchet MS" w:hAnsi="Trebuchet MS"/>
        </w:rPr>
        <w:t>APĂRARE</w:t>
      </w:r>
      <w:r w:rsidRPr="009E4BD8">
        <w:rPr>
          <w:rFonts w:ascii="Trebuchet MS" w:hAnsi="Trebuchet MS"/>
        </w:rPr>
        <w:t xml:space="preserve"> ŞI CONSOLIDARE A TALUZURILOR</w:t>
      </w:r>
      <w:bookmarkEnd w:id="53"/>
    </w:p>
    <w:p w14:paraId="32DC6799" w14:textId="77777777" w:rsidR="0054779B" w:rsidRPr="009E4BD8" w:rsidRDefault="0054779B" w:rsidP="0054779B">
      <w:pPr>
        <w:pStyle w:val="Titlu1"/>
        <w:numPr>
          <w:ilvl w:val="0"/>
          <w:numId w:val="0"/>
        </w:numPr>
        <w:rPr>
          <w:rFonts w:ascii="Trebuchet MS" w:hAnsi="Trebuchet MS"/>
        </w:rPr>
      </w:pPr>
    </w:p>
    <w:p w14:paraId="3B079088" w14:textId="6CCDFFAE" w:rsidR="00FA0E1E" w:rsidRPr="009E4BD8" w:rsidRDefault="00226ABB" w:rsidP="00226ABB">
      <w:pPr>
        <w:pStyle w:val="Titlu1"/>
        <w:numPr>
          <w:ilvl w:val="0"/>
          <w:numId w:val="0"/>
        </w:numPr>
        <w:rPr>
          <w:rFonts w:ascii="Trebuchet MS" w:hAnsi="Trebuchet MS"/>
        </w:rPr>
      </w:pPr>
      <w:bookmarkStart w:id="54" w:name="_Toc125536364"/>
      <w:r w:rsidRPr="009E4BD8">
        <w:rPr>
          <w:rFonts w:ascii="Trebuchet MS" w:hAnsi="Trebuchet MS"/>
        </w:rPr>
        <w:t xml:space="preserve">1. </w:t>
      </w:r>
      <w:r w:rsidR="00FA0E1E" w:rsidRPr="009E4BD8">
        <w:rPr>
          <w:rFonts w:ascii="Trebuchet MS" w:hAnsi="Trebuchet MS"/>
        </w:rPr>
        <w:t>Condiţiile necesare începerii execuţiei</w:t>
      </w:r>
      <w:bookmarkEnd w:id="54"/>
    </w:p>
    <w:p w14:paraId="3DF482F6" w14:textId="77777777" w:rsidR="0054779B" w:rsidRPr="009E4BD8" w:rsidRDefault="0054779B" w:rsidP="0054779B">
      <w:pPr>
        <w:rPr>
          <w:rFonts w:ascii="Trebuchet MS" w:hAnsi="Trebuchet MS"/>
        </w:rPr>
      </w:pPr>
      <w:r w:rsidRPr="009E4BD8">
        <w:rPr>
          <w:rFonts w:ascii="Trebuchet MS" w:hAnsi="Trebuchet MS"/>
        </w:rPr>
        <w:t>Execuţia lucrărilor poate începe numai după ce sunt îndeplinite cel puțin condiţiile enumerate in continuare.</w:t>
      </w:r>
    </w:p>
    <w:p w14:paraId="6850E4B1" w14:textId="77777777" w:rsidR="0054779B" w:rsidRPr="009E4BD8" w:rsidRDefault="0054779B" w:rsidP="0054779B">
      <w:pPr>
        <w:rPr>
          <w:rFonts w:ascii="Trebuchet MS" w:hAnsi="Trebuchet MS"/>
        </w:rPr>
      </w:pPr>
      <w:r w:rsidRPr="009E4BD8">
        <w:rPr>
          <w:rFonts w:ascii="Trebuchet MS" w:hAnsi="Trebuchet MS"/>
        </w:rPr>
        <w:t>Beneficiarul a obţinut autorizaţia de construire atât pentru lucrarea de executat, cât şi pentru organizarea de şantier.</w:t>
      </w:r>
    </w:p>
    <w:p w14:paraId="401A07C7" w14:textId="44AB8B5E" w:rsidR="0054779B" w:rsidRPr="009E4BD8" w:rsidRDefault="0054779B" w:rsidP="0054779B">
      <w:pPr>
        <w:rPr>
          <w:rFonts w:ascii="Trebuchet MS" w:hAnsi="Trebuchet MS"/>
        </w:rPr>
      </w:pPr>
      <w:r w:rsidRPr="009E4BD8">
        <w:rPr>
          <w:rFonts w:ascii="Trebuchet MS" w:hAnsi="Trebuchet MS"/>
        </w:rPr>
        <w:t xml:space="preserve">Proiectul a fost verificat de </w:t>
      </w:r>
      <w:r w:rsidR="00A8280E" w:rsidRPr="009E4BD8">
        <w:rPr>
          <w:rFonts w:ascii="Trebuchet MS" w:hAnsi="Trebuchet MS"/>
        </w:rPr>
        <w:t xml:space="preserve">verificatori tehnici atestați </w:t>
      </w:r>
      <w:r w:rsidRPr="009E4BD8">
        <w:rPr>
          <w:rFonts w:ascii="Trebuchet MS" w:hAnsi="Trebuchet MS"/>
        </w:rPr>
        <w:t>în domeniul respectiv, la fazele P.T.</w:t>
      </w:r>
      <w:r w:rsidR="001831A4" w:rsidRPr="009E4BD8">
        <w:rPr>
          <w:rFonts w:ascii="Trebuchet MS" w:hAnsi="Trebuchet MS"/>
        </w:rPr>
        <w:t>,</w:t>
      </w:r>
      <w:r w:rsidRPr="009E4BD8">
        <w:rPr>
          <w:rFonts w:ascii="Trebuchet MS" w:hAnsi="Trebuchet MS"/>
        </w:rPr>
        <w:t xml:space="preserve"> D.E.</w:t>
      </w:r>
      <w:r w:rsidR="001831A4" w:rsidRPr="009E4BD8">
        <w:rPr>
          <w:rFonts w:ascii="Trebuchet MS" w:hAnsi="Trebuchet MS"/>
        </w:rPr>
        <w:t>, C.S.</w:t>
      </w:r>
    </w:p>
    <w:p w14:paraId="7AD05E4B" w14:textId="77777777" w:rsidR="0054779B" w:rsidRPr="009E4BD8" w:rsidRDefault="0054779B" w:rsidP="0054779B">
      <w:pPr>
        <w:rPr>
          <w:rFonts w:ascii="Trebuchet MS" w:hAnsi="Trebuchet MS"/>
        </w:rPr>
      </w:pPr>
      <w:r w:rsidRPr="009E4BD8">
        <w:rPr>
          <w:rFonts w:ascii="Trebuchet MS" w:hAnsi="Trebuchet MS"/>
        </w:rPr>
        <w:t>Executantul a studiat în amănunt proiectul şi a rezolvat împreună cu proiectantul şi beneficiarul toate neclarităţile din proiect.</w:t>
      </w:r>
    </w:p>
    <w:p w14:paraId="26BE5D28" w14:textId="3A2081EF" w:rsidR="0054779B" w:rsidRPr="009E4BD8" w:rsidRDefault="0054779B" w:rsidP="0054779B">
      <w:pPr>
        <w:rPr>
          <w:rFonts w:ascii="Trebuchet MS" w:hAnsi="Trebuchet MS"/>
        </w:rPr>
      </w:pPr>
      <w:r w:rsidRPr="009E4BD8">
        <w:rPr>
          <w:rFonts w:ascii="Trebuchet MS" w:hAnsi="Trebuchet MS"/>
        </w:rPr>
        <w:t xml:space="preserve">Lucrările de organizare de şantier sunt </w:t>
      </w:r>
      <w:r w:rsidR="001831A4" w:rsidRPr="009E4BD8">
        <w:rPr>
          <w:rFonts w:ascii="Trebuchet MS" w:hAnsi="Trebuchet MS"/>
        </w:rPr>
        <w:t>realiz</w:t>
      </w:r>
      <w:r w:rsidRPr="009E4BD8">
        <w:rPr>
          <w:rFonts w:ascii="Trebuchet MS" w:hAnsi="Trebuchet MS"/>
        </w:rPr>
        <w:t>ate într-o măsură suficientă pentru începerea execuţiei.</w:t>
      </w:r>
    </w:p>
    <w:p w14:paraId="70088F63" w14:textId="08DFB3F1" w:rsidR="0054779B" w:rsidRPr="009E4BD8" w:rsidRDefault="0054779B" w:rsidP="0054779B">
      <w:pPr>
        <w:rPr>
          <w:rFonts w:ascii="Trebuchet MS" w:hAnsi="Trebuchet MS"/>
        </w:rPr>
      </w:pPr>
      <w:r w:rsidRPr="009E4BD8">
        <w:rPr>
          <w:rFonts w:ascii="Trebuchet MS" w:hAnsi="Trebuchet MS"/>
        </w:rPr>
        <w:t xml:space="preserve">S-au obţinut toate avizele legate de alimentarea şantierului cu energie electrică, </w:t>
      </w:r>
      <w:r w:rsidR="00A8280E" w:rsidRPr="009E4BD8">
        <w:rPr>
          <w:rFonts w:ascii="Trebuchet MS" w:hAnsi="Trebuchet MS"/>
        </w:rPr>
        <w:t>apă</w:t>
      </w:r>
      <w:r w:rsidR="001831A4" w:rsidRPr="009E4BD8">
        <w:rPr>
          <w:rFonts w:ascii="Trebuchet MS" w:hAnsi="Trebuchet MS"/>
        </w:rPr>
        <w:t xml:space="preserve"> sau alte utilităţi</w:t>
      </w:r>
      <w:r w:rsidRPr="009E4BD8">
        <w:rPr>
          <w:rFonts w:ascii="Trebuchet MS" w:hAnsi="Trebuchet MS"/>
        </w:rPr>
        <w:t>.</w:t>
      </w:r>
    </w:p>
    <w:p w14:paraId="1E7BFD72" w14:textId="3C6E4342" w:rsidR="00FA0E1E" w:rsidRPr="009E4BD8" w:rsidRDefault="00FA0E1E" w:rsidP="00833A3C">
      <w:pPr>
        <w:rPr>
          <w:rFonts w:ascii="Trebuchet MS" w:hAnsi="Trebuchet MS"/>
        </w:rPr>
      </w:pPr>
      <w:r w:rsidRPr="009E4BD8">
        <w:rPr>
          <w:rFonts w:ascii="Trebuchet MS" w:hAnsi="Trebuchet MS"/>
        </w:rPr>
        <w:t xml:space="preserve">Executantul a acoperit toate punctele de lucru cu personal </w:t>
      </w:r>
      <w:r w:rsidR="001831A4" w:rsidRPr="009E4BD8">
        <w:rPr>
          <w:rFonts w:ascii="Trebuchet MS" w:hAnsi="Trebuchet MS"/>
        </w:rPr>
        <w:t xml:space="preserve">calificat şi, dacă este cazul, </w:t>
      </w:r>
      <w:r w:rsidRPr="009E4BD8">
        <w:rPr>
          <w:rFonts w:ascii="Trebuchet MS" w:hAnsi="Trebuchet MS"/>
        </w:rPr>
        <w:t>atestat</w:t>
      </w:r>
      <w:r w:rsidR="001831A4" w:rsidRPr="009E4BD8">
        <w:rPr>
          <w:rFonts w:ascii="Trebuchet MS" w:hAnsi="Trebuchet MS"/>
        </w:rPr>
        <w:t>/certificat</w:t>
      </w:r>
      <w:r w:rsidRPr="009E4BD8">
        <w:rPr>
          <w:rFonts w:ascii="Trebuchet MS" w:hAnsi="Trebuchet MS"/>
        </w:rPr>
        <w:t xml:space="preserve"> pentru execuţie.</w:t>
      </w:r>
    </w:p>
    <w:p w14:paraId="683B1972" w14:textId="51BA138E" w:rsidR="008859AE" w:rsidRPr="009E4BD8" w:rsidRDefault="008859AE" w:rsidP="00833A3C">
      <w:pPr>
        <w:rPr>
          <w:rFonts w:ascii="Trebuchet MS" w:hAnsi="Trebuchet MS"/>
        </w:rPr>
      </w:pPr>
    </w:p>
    <w:p w14:paraId="6A8D0C9E" w14:textId="77777777" w:rsidR="00E05405" w:rsidRPr="009E4BD8" w:rsidRDefault="00E05405" w:rsidP="00833A3C">
      <w:pPr>
        <w:rPr>
          <w:rFonts w:ascii="Trebuchet MS" w:hAnsi="Trebuchet MS"/>
        </w:rPr>
      </w:pPr>
    </w:p>
    <w:p w14:paraId="15B6D376" w14:textId="4256A40B" w:rsidR="00FA0E1E" w:rsidRPr="009E4BD8" w:rsidRDefault="00226ABB" w:rsidP="00226ABB">
      <w:pPr>
        <w:pStyle w:val="Titlu1"/>
        <w:numPr>
          <w:ilvl w:val="0"/>
          <w:numId w:val="0"/>
        </w:numPr>
        <w:rPr>
          <w:rFonts w:ascii="Trebuchet MS" w:hAnsi="Trebuchet MS"/>
        </w:rPr>
      </w:pPr>
      <w:bookmarkStart w:id="55" w:name="_Toc125536365"/>
      <w:r w:rsidRPr="009E4BD8">
        <w:rPr>
          <w:rFonts w:ascii="Trebuchet MS" w:hAnsi="Trebuchet MS"/>
        </w:rPr>
        <w:t xml:space="preserve">2. </w:t>
      </w:r>
      <w:r w:rsidR="00FA0E1E" w:rsidRPr="009E4BD8">
        <w:rPr>
          <w:rFonts w:ascii="Trebuchet MS" w:hAnsi="Trebuchet MS"/>
        </w:rPr>
        <w:t>Condiţiile ce trebuie îndeplinite de organizarea de şantier</w:t>
      </w:r>
      <w:bookmarkEnd w:id="55"/>
    </w:p>
    <w:p w14:paraId="21DB0F90" w14:textId="07A9E8D2" w:rsidR="00FA0E1E" w:rsidRPr="009E4BD8" w:rsidRDefault="00226ABB" w:rsidP="00D266B1">
      <w:pPr>
        <w:rPr>
          <w:rFonts w:ascii="Trebuchet MS" w:hAnsi="Trebuchet MS"/>
        </w:rPr>
      </w:pPr>
      <w:r w:rsidRPr="009E4BD8">
        <w:rPr>
          <w:rFonts w:ascii="Trebuchet MS" w:hAnsi="Trebuchet MS"/>
        </w:rPr>
        <w:t>2</w:t>
      </w:r>
      <w:r w:rsidR="00FA0E1E" w:rsidRPr="009E4BD8">
        <w:rPr>
          <w:rFonts w:ascii="Trebuchet MS" w:hAnsi="Trebuchet MS"/>
        </w:rPr>
        <w:t>.1. Să aibă asigurate toate utilităţile necesate atât procesului tehnologic, cât şi pentru nevoile personalului, şi anume:</w:t>
      </w:r>
    </w:p>
    <w:p w14:paraId="6BF0DBE7" w14:textId="4C7FCA55" w:rsidR="00FA0E1E" w:rsidRPr="009E4BD8" w:rsidRDefault="00FA0E1E" w:rsidP="00D266B1">
      <w:pPr>
        <w:rPr>
          <w:rFonts w:ascii="Trebuchet MS" w:hAnsi="Trebuchet MS"/>
        </w:rPr>
      </w:pPr>
      <w:r w:rsidRPr="009E4BD8">
        <w:rPr>
          <w:rFonts w:ascii="Trebuchet MS" w:hAnsi="Trebuchet MS"/>
        </w:rPr>
        <w:t>a) racorduri sau surse de energie electrică, a</w:t>
      </w:r>
      <w:r w:rsidR="00FE4101" w:rsidRPr="009E4BD8">
        <w:rPr>
          <w:rFonts w:ascii="Trebuchet MS" w:hAnsi="Trebuchet MS"/>
        </w:rPr>
        <w:t>pă</w:t>
      </w:r>
      <w:r w:rsidRPr="009E4BD8">
        <w:rPr>
          <w:rFonts w:ascii="Trebuchet MS" w:hAnsi="Trebuchet MS"/>
        </w:rPr>
        <w:t xml:space="preserve"> etc.;</w:t>
      </w:r>
    </w:p>
    <w:p w14:paraId="12312FE5" w14:textId="5D81F5F2" w:rsidR="00FA0E1E" w:rsidRPr="009E4BD8" w:rsidRDefault="00FA0E1E" w:rsidP="00D266B1">
      <w:pPr>
        <w:rPr>
          <w:rFonts w:ascii="Trebuchet MS" w:hAnsi="Trebuchet MS"/>
        </w:rPr>
      </w:pPr>
      <w:r w:rsidRPr="009E4BD8">
        <w:rPr>
          <w:rFonts w:ascii="Trebuchet MS" w:hAnsi="Trebuchet MS"/>
        </w:rPr>
        <w:t>b) spaţii şi dotări cu caracter social şi tehnico-sanitar la un nivel corespunzător normelor în vigoare;</w:t>
      </w:r>
    </w:p>
    <w:p w14:paraId="04072B27" w14:textId="59CA29CD" w:rsidR="00FA0E1E" w:rsidRPr="009E4BD8" w:rsidRDefault="00FA0E1E" w:rsidP="00D266B1">
      <w:pPr>
        <w:rPr>
          <w:rFonts w:ascii="Trebuchet MS" w:hAnsi="Trebuchet MS"/>
        </w:rPr>
      </w:pPr>
      <w:r w:rsidRPr="009E4BD8">
        <w:rPr>
          <w:rFonts w:ascii="Trebuchet MS" w:hAnsi="Trebuchet MS"/>
        </w:rPr>
        <w:t>c) magazii şi depozite cu capacităţi suficient de mari pentru asigurarea fără întrerupere atât a aprovizionării cu materiale, scule, dispozitive şi echipament</w:t>
      </w:r>
      <w:r w:rsidR="001831A4" w:rsidRPr="009E4BD8">
        <w:rPr>
          <w:rFonts w:ascii="Trebuchet MS" w:hAnsi="Trebuchet MS"/>
        </w:rPr>
        <w:t>e</w:t>
      </w:r>
      <w:r w:rsidRPr="009E4BD8">
        <w:rPr>
          <w:rFonts w:ascii="Trebuchet MS" w:hAnsi="Trebuchet MS"/>
        </w:rPr>
        <w:t xml:space="preserve"> de protecţia muncii, cât şi asigurarea de păstrare în condiţii optime a materialelor (lemn, ciment</w:t>
      </w:r>
      <w:r w:rsidR="001831A4" w:rsidRPr="009E4BD8">
        <w:rPr>
          <w:rFonts w:ascii="Trebuchet MS" w:hAnsi="Trebuchet MS"/>
        </w:rPr>
        <w:t>, geotextile, armături</w:t>
      </w:r>
      <w:r w:rsidRPr="009E4BD8">
        <w:rPr>
          <w:rFonts w:ascii="Trebuchet MS" w:hAnsi="Trebuchet MS"/>
        </w:rPr>
        <w:t xml:space="preserve"> etc.);</w:t>
      </w:r>
    </w:p>
    <w:p w14:paraId="220F2B2C" w14:textId="77777777" w:rsidR="00FA0E1E" w:rsidRPr="009E4BD8" w:rsidRDefault="00FA0E1E" w:rsidP="00D266B1">
      <w:pPr>
        <w:rPr>
          <w:rFonts w:ascii="Trebuchet MS" w:hAnsi="Trebuchet MS"/>
        </w:rPr>
      </w:pPr>
      <w:r w:rsidRPr="009E4BD8">
        <w:rPr>
          <w:rFonts w:ascii="Trebuchet MS" w:hAnsi="Trebuchet MS"/>
        </w:rPr>
        <w:t>d) spaţii de parcare pentru utilajele de execuţie;</w:t>
      </w:r>
    </w:p>
    <w:p w14:paraId="3AF7ECB5" w14:textId="77777777" w:rsidR="00FA0E1E" w:rsidRPr="009E4BD8" w:rsidRDefault="00FA0E1E" w:rsidP="00D266B1">
      <w:pPr>
        <w:rPr>
          <w:rFonts w:ascii="Trebuchet MS" w:hAnsi="Trebuchet MS"/>
        </w:rPr>
      </w:pPr>
      <w:r w:rsidRPr="009E4BD8">
        <w:rPr>
          <w:rFonts w:ascii="Trebuchet MS" w:hAnsi="Trebuchet MS"/>
        </w:rPr>
        <w:t>e) măsuri de pază şi securitate împotriva incendiilor;</w:t>
      </w:r>
    </w:p>
    <w:p w14:paraId="5440BEA9" w14:textId="77777777" w:rsidR="00FA0E1E" w:rsidRPr="009E4BD8" w:rsidRDefault="00FA0E1E" w:rsidP="00D266B1">
      <w:pPr>
        <w:rPr>
          <w:rFonts w:ascii="Trebuchet MS" w:hAnsi="Trebuchet MS"/>
        </w:rPr>
      </w:pPr>
      <w:r w:rsidRPr="009E4BD8">
        <w:rPr>
          <w:rFonts w:ascii="Trebuchet MS" w:hAnsi="Trebuchet MS"/>
        </w:rPr>
        <w:t>f) asigurarea iluminatului de serviciu sau pentru buna desfăşurare a procesului de execuţie;</w:t>
      </w:r>
    </w:p>
    <w:p w14:paraId="52DF2A3E" w14:textId="48F9D4BA" w:rsidR="00FA0E1E" w:rsidRPr="009E4BD8" w:rsidRDefault="00FA0E1E" w:rsidP="00D266B1">
      <w:pPr>
        <w:rPr>
          <w:rFonts w:ascii="Trebuchet MS" w:hAnsi="Trebuchet MS"/>
        </w:rPr>
      </w:pPr>
      <w:r w:rsidRPr="009E4BD8">
        <w:rPr>
          <w:rFonts w:ascii="Trebuchet MS" w:hAnsi="Trebuchet MS"/>
        </w:rPr>
        <w:lastRenderedPageBreak/>
        <w:t xml:space="preserve">g) măsuri de protecţie a lucrărilor </w:t>
      </w:r>
      <w:r w:rsidR="001831A4" w:rsidRPr="009E4BD8">
        <w:rPr>
          <w:rFonts w:ascii="Trebuchet MS" w:hAnsi="Trebuchet MS"/>
        </w:rPr>
        <w:t>împotriva</w:t>
      </w:r>
      <w:r w:rsidRPr="009E4BD8">
        <w:rPr>
          <w:rFonts w:ascii="Trebuchet MS" w:hAnsi="Trebuchet MS"/>
        </w:rPr>
        <w:t xml:space="preserve"> intemperiilor, îngheţului sau a </w:t>
      </w:r>
      <w:r w:rsidR="004B6984" w:rsidRPr="009E4BD8">
        <w:rPr>
          <w:rFonts w:ascii="Trebuchet MS" w:hAnsi="Trebuchet MS"/>
        </w:rPr>
        <w:t>insolaţiei</w:t>
      </w:r>
      <w:r w:rsidRPr="009E4BD8">
        <w:rPr>
          <w:rFonts w:ascii="Trebuchet MS" w:hAnsi="Trebuchet MS"/>
        </w:rPr>
        <w:t>.</w:t>
      </w:r>
    </w:p>
    <w:p w14:paraId="566465FD" w14:textId="76CB1C1B" w:rsidR="00FA0E1E" w:rsidRPr="009E4BD8" w:rsidRDefault="00226ABB" w:rsidP="00D266B1">
      <w:pPr>
        <w:rPr>
          <w:rFonts w:ascii="Trebuchet MS" w:hAnsi="Trebuchet MS"/>
        </w:rPr>
      </w:pPr>
      <w:r w:rsidRPr="009E4BD8">
        <w:rPr>
          <w:rFonts w:ascii="Trebuchet MS" w:hAnsi="Trebuchet MS"/>
        </w:rPr>
        <w:t>2</w:t>
      </w:r>
      <w:r w:rsidR="00FA0E1E" w:rsidRPr="009E4BD8">
        <w:rPr>
          <w:rFonts w:ascii="Trebuchet MS" w:hAnsi="Trebuchet MS"/>
        </w:rPr>
        <w:t>.2. Întreaga activitate a şantierului trebuie să se desfăşoare în condiţii de maximă igienă şi protecţie a mediului înconjurător, inclusiv a ap</w:t>
      </w:r>
      <w:r w:rsidR="004B6984" w:rsidRPr="009E4BD8">
        <w:rPr>
          <w:rFonts w:ascii="Trebuchet MS" w:hAnsi="Trebuchet MS"/>
        </w:rPr>
        <w:t>ei subterane</w:t>
      </w:r>
      <w:r w:rsidR="00FA0E1E" w:rsidRPr="009E4BD8">
        <w:rPr>
          <w:rFonts w:ascii="Trebuchet MS" w:hAnsi="Trebuchet MS"/>
        </w:rPr>
        <w:t>.</w:t>
      </w:r>
    </w:p>
    <w:p w14:paraId="64A9701A" w14:textId="46A2CE43" w:rsidR="00FA0E1E" w:rsidRPr="009E4BD8" w:rsidRDefault="00226ABB" w:rsidP="00D266B1">
      <w:pPr>
        <w:rPr>
          <w:rFonts w:ascii="Trebuchet MS" w:hAnsi="Trebuchet MS"/>
        </w:rPr>
      </w:pPr>
      <w:r w:rsidRPr="009E4BD8">
        <w:rPr>
          <w:rFonts w:ascii="Trebuchet MS" w:hAnsi="Trebuchet MS"/>
        </w:rPr>
        <w:t>2</w:t>
      </w:r>
      <w:r w:rsidR="00FA0E1E" w:rsidRPr="009E4BD8">
        <w:rPr>
          <w:rFonts w:ascii="Trebuchet MS" w:hAnsi="Trebuchet MS"/>
        </w:rPr>
        <w:t>.3 Asigurarea permanentă a căilor de acces la punctele de lucru.</w:t>
      </w:r>
    </w:p>
    <w:p w14:paraId="2782CD56" w14:textId="53F4C077" w:rsidR="00E05405" w:rsidRPr="009E4BD8" w:rsidRDefault="00BD3F2F" w:rsidP="00BD3F2F">
      <w:pPr>
        <w:rPr>
          <w:rFonts w:ascii="Trebuchet MS" w:hAnsi="Trebuchet MS"/>
        </w:rPr>
      </w:pPr>
      <w:r w:rsidRPr="009E4BD8">
        <w:rPr>
          <w:rFonts w:ascii="Trebuchet MS" w:hAnsi="Trebuchet MS"/>
        </w:rPr>
        <w:t xml:space="preserve">2.4 </w:t>
      </w:r>
      <w:r w:rsidR="00FA0E1E" w:rsidRPr="009E4BD8">
        <w:rPr>
          <w:rFonts w:ascii="Trebuchet MS" w:hAnsi="Trebuchet MS"/>
        </w:rPr>
        <w:t>Să se încadreze în toate prevederile autorizației de construire.</w:t>
      </w:r>
    </w:p>
    <w:p w14:paraId="56B900FD" w14:textId="5CC15162" w:rsidR="00BD3F2F" w:rsidRPr="009E4BD8" w:rsidRDefault="00BD3F2F" w:rsidP="00BD3F2F">
      <w:pPr>
        <w:rPr>
          <w:rFonts w:ascii="Trebuchet MS" w:hAnsi="Trebuchet MS"/>
        </w:rPr>
      </w:pPr>
    </w:p>
    <w:p w14:paraId="7F5C13E2" w14:textId="77777777" w:rsidR="00BD3F2F" w:rsidRPr="009E4BD8" w:rsidRDefault="00BD3F2F" w:rsidP="00BD3F2F">
      <w:pPr>
        <w:rPr>
          <w:rFonts w:ascii="Trebuchet MS" w:hAnsi="Trebuchet MS"/>
        </w:rPr>
      </w:pPr>
    </w:p>
    <w:p w14:paraId="1E7716C8" w14:textId="6AA19CD8" w:rsidR="00FA0E1E" w:rsidRPr="009E4BD8" w:rsidRDefault="00226ABB" w:rsidP="00226ABB">
      <w:pPr>
        <w:pStyle w:val="Titlu1"/>
        <w:keepNext/>
        <w:numPr>
          <w:ilvl w:val="0"/>
          <w:numId w:val="0"/>
        </w:numPr>
        <w:rPr>
          <w:rFonts w:ascii="Trebuchet MS" w:hAnsi="Trebuchet MS"/>
        </w:rPr>
      </w:pPr>
      <w:bookmarkStart w:id="56" w:name="_Toc125536366"/>
      <w:r w:rsidRPr="009E4BD8">
        <w:rPr>
          <w:rFonts w:ascii="Trebuchet MS" w:eastAsia="SimSun" w:hAnsi="Trebuchet MS"/>
          <w:lang w:eastAsia="zh-CN"/>
        </w:rPr>
        <w:t xml:space="preserve">3. </w:t>
      </w:r>
      <w:r w:rsidR="00FA0E1E" w:rsidRPr="009E4BD8">
        <w:rPr>
          <w:rFonts w:ascii="Trebuchet MS" w:hAnsi="Trebuchet MS"/>
        </w:rPr>
        <w:t>Trasarea lucrărilor de apărare şi consolidare a taluzurilor</w:t>
      </w:r>
      <w:bookmarkEnd w:id="56"/>
    </w:p>
    <w:p w14:paraId="59B1B692" w14:textId="4E181D8D" w:rsidR="00FA0E1E" w:rsidRPr="009E4BD8" w:rsidRDefault="00226ABB" w:rsidP="00AE749A">
      <w:pPr>
        <w:rPr>
          <w:rFonts w:ascii="Trebuchet MS" w:hAnsi="Trebuchet MS"/>
        </w:rPr>
      </w:pPr>
      <w:r w:rsidRPr="009E4BD8">
        <w:rPr>
          <w:rFonts w:ascii="Trebuchet MS" w:hAnsi="Trebuchet MS"/>
        </w:rPr>
        <w:t>3</w:t>
      </w:r>
      <w:r w:rsidR="00FE4101" w:rsidRPr="009E4BD8">
        <w:rPr>
          <w:rFonts w:ascii="Trebuchet MS" w:hAnsi="Trebuchet MS"/>
        </w:rPr>
        <w:t>.</w:t>
      </w:r>
      <w:r w:rsidR="00AE749A" w:rsidRPr="009E4BD8">
        <w:rPr>
          <w:rFonts w:ascii="Trebuchet MS" w:hAnsi="Trebuchet MS"/>
        </w:rPr>
        <w:t xml:space="preserve">1. </w:t>
      </w:r>
      <w:r w:rsidR="00FA0E1E" w:rsidRPr="009E4BD8">
        <w:rPr>
          <w:rFonts w:ascii="Trebuchet MS" w:hAnsi="Trebuchet MS"/>
        </w:rPr>
        <w:t>Prima operaţie a acestei acţiuni este stabilirea amplasamentului lucrării</w:t>
      </w:r>
      <w:r w:rsidR="00B43596" w:rsidRPr="009E4BD8">
        <w:rPr>
          <w:rFonts w:ascii="Trebuchet MS" w:hAnsi="Trebuchet MS"/>
        </w:rPr>
        <w:t>,</w:t>
      </w:r>
      <w:r w:rsidR="00FA0E1E" w:rsidRPr="009E4BD8">
        <w:rPr>
          <w:rFonts w:ascii="Trebuchet MS" w:hAnsi="Trebuchet MS"/>
        </w:rPr>
        <w:t xml:space="preserve"> care se va face obligatoriu în prezenţa proiectantului, în conformitate cu prevederile proiectului</w:t>
      </w:r>
      <w:r w:rsidR="00B43596" w:rsidRPr="009E4BD8">
        <w:rPr>
          <w:rFonts w:ascii="Trebuchet MS" w:hAnsi="Trebuchet MS"/>
        </w:rPr>
        <w:t xml:space="preserve"> </w:t>
      </w:r>
      <w:r w:rsidR="00FA0E1E" w:rsidRPr="009E4BD8">
        <w:rPr>
          <w:rFonts w:ascii="Trebuchet MS" w:hAnsi="Trebuchet MS"/>
        </w:rPr>
        <w:t>şi identificarea unor borne de referinţă existente.</w:t>
      </w:r>
    </w:p>
    <w:p w14:paraId="11B5D68F" w14:textId="1C6B97D7" w:rsidR="00FA0E1E" w:rsidRPr="009E4BD8" w:rsidRDefault="00226ABB" w:rsidP="00D266B1">
      <w:pPr>
        <w:rPr>
          <w:rFonts w:ascii="Trebuchet MS" w:hAnsi="Trebuchet MS"/>
        </w:rPr>
      </w:pPr>
      <w:r w:rsidRPr="009E4BD8">
        <w:rPr>
          <w:rFonts w:ascii="Trebuchet MS" w:hAnsi="Trebuchet MS"/>
        </w:rPr>
        <w:t>3</w:t>
      </w:r>
      <w:r w:rsidR="00FE4101" w:rsidRPr="009E4BD8">
        <w:rPr>
          <w:rFonts w:ascii="Trebuchet MS" w:hAnsi="Trebuchet MS"/>
        </w:rPr>
        <w:t>.</w:t>
      </w:r>
      <w:r w:rsidR="00FA0E1E" w:rsidRPr="009E4BD8">
        <w:rPr>
          <w:rFonts w:ascii="Trebuchet MS" w:hAnsi="Trebuchet MS"/>
        </w:rPr>
        <w:t xml:space="preserve">2. Bornele de referinţă existente care pot fi utilizate pentru trasarea lucrărilor trebuie să facă parte din reţeaua naţională de triangulaţie. În cazul când în zonă există şi alte borne, dar care nu fac parte din reţeaua naţională, poziţia şi cotele acestora se vor verifica prin măsurători </w:t>
      </w:r>
      <w:r w:rsidR="00B43596" w:rsidRPr="009E4BD8">
        <w:rPr>
          <w:rFonts w:ascii="Trebuchet MS" w:hAnsi="Trebuchet MS"/>
        </w:rPr>
        <w:t>adecvate</w:t>
      </w:r>
      <w:r w:rsidR="00FA0E1E" w:rsidRPr="009E4BD8">
        <w:rPr>
          <w:rFonts w:ascii="Trebuchet MS" w:hAnsi="Trebuchet MS"/>
        </w:rPr>
        <w:t>.</w:t>
      </w:r>
    </w:p>
    <w:p w14:paraId="07F4E56C" w14:textId="29F6877E" w:rsidR="00FA0E1E" w:rsidRPr="009E4BD8" w:rsidRDefault="00226ABB" w:rsidP="00D266B1">
      <w:pPr>
        <w:rPr>
          <w:rFonts w:ascii="Trebuchet MS" w:hAnsi="Trebuchet MS"/>
        </w:rPr>
      </w:pPr>
      <w:r w:rsidRPr="009E4BD8">
        <w:rPr>
          <w:rFonts w:ascii="Trebuchet MS" w:hAnsi="Trebuchet MS"/>
        </w:rPr>
        <w:t>3</w:t>
      </w:r>
      <w:r w:rsidR="00FE4101" w:rsidRPr="009E4BD8">
        <w:rPr>
          <w:rFonts w:ascii="Trebuchet MS" w:hAnsi="Trebuchet MS"/>
        </w:rPr>
        <w:t>.</w:t>
      </w:r>
      <w:r w:rsidR="00FA0E1E" w:rsidRPr="009E4BD8">
        <w:rPr>
          <w:rFonts w:ascii="Trebuchet MS" w:hAnsi="Trebuchet MS"/>
        </w:rPr>
        <w:t>3. În cazul în care borna de referinţă din reţeaua naţională este la o distanţă de peste 200 m sau într-o poziţie din care nu se pot transmite datele topografice (cote, distanţe) necesare trasării, este obligatorie plantarea unei borne de şantier, amplasată într-o zonă de siguranţă maximă pentru stabilitatea ei.</w:t>
      </w:r>
    </w:p>
    <w:p w14:paraId="59121FEC" w14:textId="54F3B162" w:rsidR="00FA0E1E" w:rsidRPr="009E4BD8" w:rsidRDefault="00226ABB" w:rsidP="00D266B1">
      <w:pPr>
        <w:rPr>
          <w:rFonts w:ascii="Trebuchet MS" w:hAnsi="Trebuchet MS"/>
        </w:rPr>
      </w:pPr>
      <w:r w:rsidRPr="009E4BD8">
        <w:rPr>
          <w:rFonts w:ascii="Trebuchet MS" w:hAnsi="Trebuchet MS"/>
        </w:rPr>
        <w:t>3</w:t>
      </w:r>
      <w:r w:rsidR="00FE4101" w:rsidRPr="009E4BD8">
        <w:rPr>
          <w:rFonts w:ascii="Trebuchet MS" w:hAnsi="Trebuchet MS"/>
        </w:rPr>
        <w:t>.</w:t>
      </w:r>
      <w:r w:rsidR="00FA0E1E" w:rsidRPr="009E4BD8">
        <w:rPr>
          <w:rFonts w:ascii="Trebuchet MS" w:hAnsi="Trebuchet MS"/>
        </w:rPr>
        <w:t xml:space="preserve">4. Semnele de trasaj vor trebui să aibă suficientă stabilitate de timp </w:t>
      </w:r>
      <w:r w:rsidR="00FE4101" w:rsidRPr="009E4BD8">
        <w:rPr>
          <w:rFonts w:ascii="Trebuchet MS" w:hAnsi="Trebuchet MS"/>
        </w:rPr>
        <w:t xml:space="preserve">și </w:t>
      </w:r>
      <w:r w:rsidR="00FA0E1E" w:rsidRPr="009E4BD8">
        <w:rPr>
          <w:rFonts w:ascii="Trebuchet MS" w:hAnsi="Trebuchet MS"/>
        </w:rPr>
        <w:t xml:space="preserve">să fie uşor de </w:t>
      </w:r>
      <w:r w:rsidR="00B43596" w:rsidRPr="009E4BD8">
        <w:rPr>
          <w:rFonts w:ascii="Trebuchet MS" w:hAnsi="Trebuchet MS"/>
        </w:rPr>
        <w:t>vizualizat</w:t>
      </w:r>
      <w:r w:rsidR="00FA0E1E" w:rsidRPr="009E4BD8">
        <w:rPr>
          <w:rFonts w:ascii="Trebuchet MS" w:hAnsi="Trebuchet MS"/>
        </w:rPr>
        <w:t>.</w:t>
      </w:r>
    </w:p>
    <w:p w14:paraId="275F89B6" w14:textId="0B874830" w:rsidR="00FA0E1E" w:rsidRPr="009E4BD8" w:rsidRDefault="00226ABB" w:rsidP="00D266B1">
      <w:pPr>
        <w:rPr>
          <w:rFonts w:ascii="Trebuchet MS" w:hAnsi="Trebuchet MS"/>
        </w:rPr>
      </w:pPr>
      <w:r w:rsidRPr="009E4BD8">
        <w:rPr>
          <w:rFonts w:ascii="Trebuchet MS" w:hAnsi="Trebuchet MS"/>
        </w:rPr>
        <w:t>3</w:t>
      </w:r>
      <w:r w:rsidR="00FE4101" w:rsidRPr="009E4BD8">
        <w:rPr>
          <w:rFonts w:ascii="Trebuchet MS" w:hAnsi="Trebuchet MS"/>
        </w:rPr>
        <w:t>.</w:t>
      </w:r>
      <w:r w:rsidR="00FA0E1E" w:rsidRPr="009E4BD8">
        <w:rPr>
          <w:rFonts w:ascii="Trebuchet MS" w:hAnsi="Trebuchet MS"/>
        </w:rPr>
        <w:t>5. Semnele de trasaj se vor demonta numai în momentul când s-a executat etapa tehnologică pentru care au fost montate, rămânând în funcţiune semnele c</w:t>
      </w:r>
      <w:r w:rsidR="00B43596" w:rsidRPr="009E4BD8">
        <w:rPr>
          <w:rFonts w:ascii="Trebuchet MS" w:hAnsi="Trebuchet MS"/>
        </w:rPr>
        <w:t>ar</w:t>
      </w:r>
      <w:r w:rsidR="00FA0E1E" w:rsidRPr="009E4BD8">
        <w:rPr>
          <w:rFonts w:ascii="Trebuchet MS" w:hAnsi="Trebuchet MS"/>
        </w:rPr>
        <w:t xml:space="preserve">e </w:t>
      </w:r>
      <w:r w:rsidR="00B43596" w:rsidRPr="009E4BD8">
        <w:rPr>
          <w:rFonts w:ascii="Trebuchet MS" w:hAnsi="Trebuchet MS"/>
        </w:rPr>
        <w:t>se utilizează</w:t>
      </w:r>
      <w:r w:rsidR="00FA0E1E" w:rsidRPr="009E4BD8">
        <w:rPr>
          <w:rFonts w:ascii="Trebuchet MS" w:hAnsi="Trebuchet MS"/>
        </w:rPr>
        <w:t xml:space="preserve"> şi în etapele următoare.</w:t>
      </w:r>
    </w:p>
    <w:p w14:paraId="1732D0F4" w14:textId="79A886B8" w:rsidR="00FA0E1E" w:rsidRPr="009E4BD8" w:rsidRDefault="00226ABB" w:rsidP="00D266B1">
      <w:pPr>
        <w:rPr>
          <w:rFonts w:ascii="Trebuchet MS" w:hAnsi="Trebuchet MS"/>
        </w:rPr>
      </w:pPr>
      <w:r w:rsidRPr="009E4BD8">
        <w:rPr>
          <w:rFonts w:ascii="Trebuchet MS" w:hAnsi="Trebuchet MS"/>
        </w:rPr>
        <w:t>3</w:t>
      </w:r>
      <w:r w:rsidR="00FE4101" w:rsidRPr="009E4BD8">
        <w:rPr>
          <w:rFonts w:ascii="Trebuchet MS" w:hAnsi="Trebuchet MS"/>
        </w:rPr>
        <w:t>.</w:t>
      </w:r>
      <w:r w:rsidR="00FA0E1E" w:rsidRPr="009E4BD8">
        <w:rPr>
          <w:rFonts w:ascii="Trebuchet MS" w:hAnsi="Trebuchet MS"/>
        </w:rPr>
        <w:t>6. Pe bornele de nivelment se vor marca cu vopsea cel puţin valorile cotelor absolute de nivel şi sistemul de referinţă în care s-au stabilit cotele respective.</w:t>
      </w:r>
    </w:p>
    <w:p w14:paraId="1386DF35" w14:textId="2827BF1D" w:rsidR="00FA0E1E" w:rsidRPr="009E4BD8" w:rsidRDefault="00226ABB" w:rsidP="00D266B1">
      <w:pPr>
        <w:rPr>
          <w:rFonts w:ascii="Trebuchet MS" w:hAnsi="Trebuchet MS"/>
        </w:rPr>
      </w:pPr>
      <w:r w:rsidRPr="009E4BD8">
        <w:rPr>
          <w:rFonts w:ascii="Trebuchet MS" w:hAnsi="Trebuchet MS"/>
        </w:rPr>
        <w:t>3</w:t>
      </w:r>
      <w:r w:rsidR="00FE4101" w:rsidRPr="009E4BD8">
        <w:rPr>
          <w:rFonts w:ascii="Trebuchet MS" w:hAnsi="Trebuchet MS"/>
        </w:rPr>
        <w:t>.</w:t>
      </w:r>
      <w:r w:rsidR="00FA0E1E" w:rsidRPr="009E4BD8">
        <w:rPr>
          <w:rFonts w:ascii="Trebuchet MS" w:hAnsi="Trebuchet MS"/>
        </w:rPr>
        <w:t xml:space="preserve">7. La lucrările </w:t>
      </w:r>
      <w:r w:rsidR="00B43596" w:rsidRPr="009E4BD8">
        <w:rPr>
          <w:rFonts w:ascii="Trebuchet MS" w:hAnsi="Trebuchet MS"/>
        </w:rPr>
        <w:t>c</w:t>
      </w:r>
      <w:r w:rsidR="00FA0E1E" w:rsidRPr="009E4BD8">
        <w:rPr>
          <w:rFonts w:ascii="Trebuchet MS" w:hAnsi="Trebuchet MS"/>
        </w:rPr>
        <w:t xml:space="preserve">e </w:t>
      </w:r>
      <w:r w:rsidR="00B43596" w:rsidRPr="009E4BD8">
        <w:rPr>
          <w:rFonts w:ascii="Trebuchet MS" w:hAnsi="Trebuchet MS"/>
        </w:rPr>
        <w:t>s</w:t>
      </w:r>
      <w:r w:rsidR="00FA0E1E" w:rsidRPr="009E4BD8">
        <w:rPr>
          <w:rFonts w:ascii="Trebuchet MS" w:hAnsi="Trebuchet MS"/>
        </w:rPr>
        <w:t>e execută în vecinătatea unor cursuri de apă sau în apropierea unor canale ale căror niveluri au variaţii importante</w:t>
      </w:r>
      <w:r w:rsidR="00B43596" w:rsidRPr="009E4BD8">
        <w:rPr>
          <w:rFonts w:ascii="Trebuchet MS" w:hAnsi="Trebuchet MS"/>
        </w:rPr>
        <w:t xml:space="preserve"> în timp</w:t>
      </w:r>
      <w:r w:rsidR="00FA0E1E" w:rsidRPr="009E4BD8">
        <w:rPr>
          <w:rFonts w:ascii="Trebuchet MS" w:hAnsi="Trebuchet MS"/>
        </w:rPr>
        <w:t xml:space="preserve">, este obligatorie montarea unor mire pentru urmărirea </w:t>
      </w:r>
      <w:r w:rsidR="00B43596" w:rsidRPr="009E4BD8">
        <w:rPr>
          <w:rFonts w:ascii="Trebuchet MS" w:hAnsi="Trebuchet MS"/>
        </w:rPr>
        <w:t>acestor variaţii</w:t>
      </w:r>
      <w:r w:rsidR="00FA0E1E" w:rsidRPr="009E4BD8">
        <w:rPr>
          <w:rFonts w:ascii="Trebuchet MS" w:hAnsi="Trebuchet MS"/>
        </w:rPr>
        <w:t>.</w:t>
      </w:r>
    </w:p>
    <w:p w14:paraId="382DC16E" w14:textId="6A2EE72C" w:rsidR="00FA0E1E" w:rsidRPr="009E4BD8" w:rsidRDefault="00226ABB" w:rsidP="00D266B1">
      <w:pPr>
        <w:rPr>
          <w:rFonts w:ascii="Trebuchet MS" w:hAnsi="Trebuchet MS"/>
        </w:rPr>
      </w:pPr>
      <w:r w:rsidRPr="009E4BD8">
        <w:rPr>
          <w:rFonts w:ascii="Trebuchet MS" w:hAnsi="Trebuchet MS"/>
        </w:rPr>
        <w:t>3</w:t>
      </w:r>
      <w:r w:rsidR="00FE4101" w:rsidRPr="009E4BD8">
        <w:rPr>
          <w:rFonts w:ascii="Trebuchet MS" w:hAnsi="Trebuchet MS"/>
        </w:rPr>
        <w:t>.</w:t>
      </w:r>
      <w:r w:rsidR="00FA0E1E" w:rsidRPr="009E4BD8">
        <w:rPr>
          <w:rFonts w:ascii="Trebuchet MS" w:hAnsi="Trebuchet MS"/>
        </w:rPr>
        <w:t>8. Lucrările topografice</w:t>
      </w:r>
      <w:r w:rsidR="00B43596" w:rsidRPr="009E4BD8">
        <w:rPr>
          <w:rFonts w:ascii="Trebuchet MS" w:hAnsi="Trebuchet MS"/>
        </w:rPr>
        <w:t xml:space="preserve"> şi geodezice</w:t>
      </w:r>
      <w:r w:rsidR="00FA0E1E" w:rsidRPr="009E4BD8">
        <w:rPr>
          <w:rFonts w:ascii="Trebuchet MS" w:hAnsi="Trebuchet MS"/>
        </w:rPr>
        <w:t xml:space="preserve"> vor fi </w:t>
      </w:r>
      <w:r w:rsidR="00B43596" w:rsidRPr="009E4BD8">
        <w:rPr>
          <w:rFonts w:ascii="Trebuchet MS" w:hAnsi="Trebuchet MS"/>
        </w:rPr>
        <w:t>realiz</w:t>
      </w:r>
      <w:r w:rsidR="00FA0E1E" w:rsidRPr="009E4BD8">
        <w:rPr>
          <w:rFonts w:ascii="Trebuchet MS" w:hAnsi="Trebuchet MS"/>
        </w:rPr>
        <w:t>ate numai de persoane cu calificare corespunzătoare.</w:t>
      </w:r>
    </w:p>
    <w:p w14:paraId="0CE41B97" w14:textId="30D8E8DB" w:rsidR="0054779B" w:rsidRPr="009E4BD8" w:rsidRDefault="00226ABB" w:rsidP="0054779B">
      <w:pPr>
        <w:rPr>
          <w:rFonts w:ascii="Trebuchet MS" w:hAnsi="Trebuchet MS"/>
        </w:rPr>
      </w:pPr>
      <w:r w:rsidRPr="009E4BD8">
        <w:rPr>
          <w:rFonts w:ascii="Trebuchet MS" w:hAnsi="Trebuchet MS"/>
        </w:rPr>
        <w:t>3</w:t>
      </w:r>
      <w:r w:rsidR="00FE4101" w:rsidRPr="009E4BD8">
        <w:rPr>
          <w:rFonts w:ascii="Trebuchet MS" w:hAnsi="Trebuchet MS"/>
        </w:rPr>
        <w:t>.</w:t>
      </w:r>
      <w:r w:rsidR="0054779B" w:rsidRPr="009E4BD8">
        <w:rPr>
          <w:rFonts w:ascii="Trebuchet MS" w:hAnsi="Trebuchet MS"/>
        </w:rPr>
        <w:t xml:space="preserve">9. Caietele care conţin </w:t>
      </w:r>
      <w:r w:rsidR="00B43596" w:rsidRPr="009E4BD8">
        <w:rPr>
          <w:rFonts w:ascii="Trebuchet MS" w:hAnsi="Trebuchet MS"/>
        </w:rPr>
        <w:t>datele măsurătorilor topo-geodezice</w:t>
      </w:r>
      <w:r w:rsidR="0054779B" w:rsidRPr="009E4BD8">
        <w:rPr>
          <w:rFonts w:ascii="Trebuchet MS" w:hAnsi="Trebuchet MS"/>
        </w:rPr>
        <w:t xml:space="preserve"> şi de trasare se vor întocmi cu atenţie</w:t>
      </w:r>
      <w:r w:rsidR="00FE4101" w:rsidRPr="009E4BD8">
        <w:rPr>
          <w:rFonts w:ascii="Trebuchet MS" w:hAnsi="Trebuchet MS"/>
        </w:rPr>
        <w:t xml:space="preserve"> </w:t>
      </w:r>
      <w:r w:rsidR="0054779B" w:rsidRPr="009E4BD8">
        <w:rPr>
          <w:rFonts w:ascii="Trebuchet MS" w:hAnsi="Trebuchet MS"/>
        </w:rPr>
        <w:t>şi vor fi păstrate până la terminarea lucrărilor. În final, aceste caiete vor fi incluse în cartea tehnică a construcţiei.</w:t>
      </w:r>
    </w:p>
    <w:p w14:paraId="089F1D5E" w14:textId="6F8865A0" w:rsidR="008859AE" w:rsidRPr="009E4BD8" w:rsidRDefault="008859AE" w:rsidP="00D266B1">
      <w:pPr>
        <w:rPr>
          <w:rFonts w:ascii="Trebuchet MS" w:hAnsi="Trebuchet MS"/>
        </w:rPr>
      </w:pPr>
    </w:p>
    <w:p w14:paraId="087C0FCE" w14:textId="38BAE9F3" w:rsidR="00FA0E1E" w:rsidRPr="009E4BD8" w:rsidRDefault="00226ABB" w:rsidP="00226ABB">
      <w:pPr>
        <w:pStyle w:val="Titlu1"/>
        <w:numPr>
          <w:ilvl w:val="0"/>
          <w:numId w:val="0"/>
        </w:numPr>
        <w:rPr>
          <w:rFonts w:ascii="Trebuchet MS" w:hAnsi="Trebuchet MS"/>
        </w:rPr>
      </w:pPr>
      <w:bookmarkStart w:id="57" w:name="_Toc125536367"/>
      <w:r w:rsidRPr="009E4BD8">
        <w:rPr>
          <w:rFonts w:ascii="Trebuchet MS" w:hAnsi="Trebuchet MS"/>
        </w:rPr>
        <w:lastRenderedPageBreak/>
        <w:t xml:space="preserve">4. </w:t>
      </w:r>
      <w:r w:rsidR="00FA0E1E" w:rsidRPr="009E4BD8">
        <w:rPr>
          <w:rFonts w:ascii="Trebuchet MS" w:hAnsi="Trebuchet MS"/>
        </w:rPr>
        <w:t>Executarea lucrărilor de terasamente</w:t>
      </w:r>
      <w:bookmarkEnd w:id="57"/>
    </w:p>
    <w:p w14:paraId="5FF78C1E" w14:textId="71BFAB5B" w:rsidR="008859AE" w:rsidRPr="009E4BD8" w:rsidRDefault="008859AE" w:rsidP="008859AE">
      <w:pPr>
        <w:rPr>
          <w:rFonts w:ascii="Trebuchet MS" w:hAnsi="Trebuchet MS"/>
        </w:rPr>
      </w:pPr>
      <w:r w:rsidRPr="009E4BD8">
        <w:rPr>
          <w:rFonts w:ascii="Trebuchet MS" w:hAnsi="Trebuchet MS"/>
        </w:rPr>
        <w:t xml:space="preserve">În cadrul lucrărilor de </w:t>
      </w:r>
      <w:r w:rsidR="00730B22" w:rsidRPr="009E4BD8">
        <w:rPr>
          <w:rFonts w:ascii="Trebuchet MS" w:hAnsi="Trebuchet MS"/>
        </w:rPr>
        <w:t xml:space="preserve">protejare şi </w:t>
      </w:r>
      <w:r w:rsidRPr="009E4BD8">
        <w:rPr>
          <w:rFonts w:ascii="Trebuchet MS" w:hAnsi="Trebuchet MS"/>
        </w:rPr>
        <w:t>consolidare a taluzurilor, lucrările de terasamente se execută pentru:</w:t>
      </w:r>
    </w:p>
    <w:p w14:paraId="36C74FF0" w14:textId="77777777" w:rsidR="008859AE" w:rsidRPr="009E4BD8" w:rsidRDefault="008859AE" w:rsidP="008859AE">
      <w:pPr>
        <w:rPr>
          <w:rFonts w:ascii="Trebuchet MS" w:hAnsi="Trebuchet MS"/>
        </w:rPr>
      </w:pPr>
      <w:r w:rsidRPr="009E4BD8">
        <w:rPr>
          <w:rFonts w:ascii="Trebuchet MS" w:hAnsi="Trebuchet MS"/>
        </w:rPr>
        <w:t>- profilarea taluzurilor la panta cerută de proiect;</w:t>
      </w:r>
    </w:p>
    <w:p w14:paraId="17527964" w14:textId="77777777" w:rsidR="008859AE" w:rsidRPr="009E4BD8" w:rsidRDefault="008859AE" w:rsidP="008859AE">
      <w:pPr>
        <w:rPr>
          <w:rFonts w:ascii="Trebuchet MS" w:hAnsi="Trebuchet MS"/>
        </w:rPr>
      </w:pPr>
      <w:r w:rsidRPr="009E4BD8">
        <w:rPr>
          <w:rFonts w:ascii="Trebuchet MS" w:hAnsi="Trebuchet MS"/>
        </w:rPr>
        <w:t>- realizarea unor umpluturi locale, în cazul taluzurilor deteriorate;</w:t>
      </w:r>
    </w:p>
    <w:p w14:paraId="135FCAF2" w14:textId="49290A56" w:rsidR="008859AE" w:rsidRPr="009E4BD8" w:rsidRDefault="008859AE" w:rsidP="008859AE">
      <w:pPr>
        <w:rPr>
          <w:rFonts w:ascii="Trebuchet MS" w:hAnsi="Trebuchet MS"/>
        </w:rPr>
      </w:pPr>
      <w:r w:rsidRPr="009E4BD8">
        <w:rPr>
          <w:rFonts w:ascii="Trebuchet MS" w:hAnsi="Trebuchet MS"/>
        </w:rPr>
        <w:t>- aşternerea pământului vegetal pe taluzurile c</w:t>
      </w:r>
      <w:r w:rsidR="00730B22" w:rsidRPr="009E4BD8">
        <w:rPr>
          <w:rFonts w:ascii="Trebuchet MS" w:hAnsi="Trebuchet MS"/>
        </w:rPr>
        <w:t>ar</w:t>
      </w:r>
      <w:r w:rsidRPr="009E4BD8">
        <w:rPr>
          <w:rFonts w:ascii="Trebuchet MS" w:hAnsi="Trebuchet MS"/>
        </w:rPr>
        <w:t>e urmează a fi înierbate.</w:t>
      </w:r>
    </w:p>
    <w:p w14:paraId="3A413FE6" w14:textId="34D529C5" w:rsidR="008859AE" w:rsidRPr="009E4BD8" w:rsidRDefault="00226ABB" w:rsidP="008859AE">
      <w:pPr>
        <w:rPr>
          <w:rFonts w:ascii="Trebuchet MS" w:hAnsi="Trebuchet MS"/>
        </w:rPr>
      </w:pPr>
      <w:r w:rsidRPr="009E4BD8">
        <w:rPr>
          <w:rFonts w:ascii="Trebuchet MS" w:hAnsi="Trebuchet MS"/>
        </w:rPr>
        <w:t>4</w:t>
      </w:r>
      <w:r w:rsidR="008859AE" w:rsidRPr="009E4BD8">
        <w:rPr>
          <w:rFonts w:ascii="Trebuchet MS" w:hAnsi="Trebuchet MS"/>
        </w:rPr>
        <w:t xml:space="preserve">.1. </w:t>
      </w:r>
      <w:r w:rsidR="00730B22" w:rsidRPr="009E4BD8">
        <w:rPr>
          <w:rFonts w:ascii="Trebuchet MS" w:hAnsi="Trebuchet MS"/>
        </w:rPr>
        <w:t>P</w:t>
      </w:r>
      <w:r w:rsidR="008859AE" w:rsidRPr="009E4BD8">
        <w:rPr>
          <w:rFonts w:ascii="Trebuchet MS" w:hAnsi="Trebuchet MS"/>
        </w:rPr>
        <w:t>entru profilarea taluzurilor</w:t>
      </w:r>
      <w:r w:rsidR="00730B22" w:rsidRPr="009E4BD8">
        <w:rPr>
          <w:rFonts w:ascii="Trebuchet MS" w:hAnsi="Trebuchet MS"/>
        </w:rPr>
        <w:t>,</w:t>
      </w:r>
      <w:r w:rsidR="008859AE" w:rsidRPr="009E4BD8">
        <w:rPr>
          <w:rFonts w:ascii="Trebuchet MS" w:hAnsi="Trebuchet MS"/>
        </w:rPr>
        <w:t xml:space="preserve"> </w:t>
      </w:r>
      <w:r w:rsidR="00730B22" w:rsidRPr="009E4BD8">
        <w:rPr>
          <w:rFonts w:ascii="Trebuchet MS" w:hAnsi="Trebuchet MS"/>
        </w:rPr>
        <w:t xml:space="preserve">terasamentele </w:t>
      </w:r>
      <w:r w:rsidR="008859AE" w:rsidRPr="009E4BD8">
        <w:rPr>
          <w:rFonts w:ascii="Trebuchet MS" w:hAnsi="Trebuchet MS"/>
        </w:rPr>
        <w:t>se pot executa mecanizat până la maxim 30-40 cm de suprafaţa finită a taluzului.</w:t>
      </w:r>
    </w:p>
    <w:p w14:paraId="743D3D88" w14:textId="0611936F" w:rsidR="008859AE" w:rsidRPr="009E4BD8" w:rsidRDefault="00226ABB" w:rsidP="008859AE">
      <w:pPr>
        <w:rPr>
          <w:rFonts w:ascii="Trebuchet MS" w:hAnsi="Trebuchet MS"/>
        </w:rPr>
      </w:pPr>
      <w:r w:rsidRPr="009E4BD8">
        <w:rPr>
          <w:rFonts w:ascii="Trebuchet MS" w:hAnsi="Trebuchet MS"/>
        </w:rPr>
        <w:t>4</w:t>
      </w:r>
      <w:r w:rsidR="008859AE" w:rsidRPr="009E4BD8">
        <w:rPr>
          <w:rFonts w:ascii="Trebuchet MS" w:hAnsi="Trebuchet MS"/>
        </w:rPr>
        <w:t>.2. Ultimul strat de 30-40 cm</w:t>
      </w:r>
      <w:r w:rsidR="00730B22" w:rsidRPr="009E4BD8">
        <w:rPr>
          <w:rFonts w:ascii="Trebuchet MS" w:hAnsi="Trebuchet MS"/>
        </w:rPr>
        <w:t>,</w:t>
      </w:r>
      <w:r w:rsidR="008859AE" w:rsidRPr="009E4BD8">
        <w:rPr>
          <w:rFonts w:ascii="Trebuchet MS" w:hAnsi="Trebuchet MS"/>
        </w:rPr>
        <w:t xml:space="preserve"> rămas după săparea mecanizată trebuie săpat</w:t>
      </w:r>
      <w:r w:rsidR="00E12B02" w:rsidRPr="009E4BD8">
        <w:rPr>
          <w:rFonts w:ascii="Trebuchet MS" w:hAnsi="Trebuchet MS"/>
        </w:rPr>
        <w:t xml:space="preserve"> cu utilaj specializat sau</w:t>
      </w:r>
      <w:r w:rsidR="008859AE" w:rsidRPr="009E4BD8">
        <w:rPr>
          <w:rFonts w:ascii="Trebuchet MS" w:hAnsi="Trebuchet MS"/>
        </w:rPr>
        <w:t xml:space="preserve"> manual.</w:t>
      </w:r>
    </w:p>
    <w:p w14:paraId="6C6E8895" w14:textId="37551236" w:rsidR="008859AE" w:rsidRPr="009E4BD8" w:rsidRDefault="00226ABB" w:rsidP="008859AE">
      <w:pPr>
        <w:rPr>
          <w:rFonts w:ascii="Trebuchet MS" w:hAnsi="Trebuchet MS"/>
        </w:rPr>
      </w:pPr>
      <w:r w:rsidRPr="009E4BD8">
        <w:rPr>
          <w:rFonts w:ascii="Trebuchet MS" w:hAnsi="Trebuchet MS"/>
        </w:rPr>
        <w:t>4</w:t>
      </w:r>
      <w:r w:rsidR="008859AE" w:rsidRPr="009E4BD8">
        <w:rPr>
          <w:rFonts w:ascii="Trebuchet MS" w:hAnsi="Trebuchet MS"/>
        </w:rPr>
        <w:t xml:space="preserve">.3. Pentru realizarea pantei taluzului, este necesară trasarea atât a piciorului taluzului, cât şi </w:t>
      </w:r>
      <w:r w:rsidR="00A8280E" w:rsidRPr="009E4BD8">
        <w:rPr>
          <w:rFonts w:ascii="Trebuchet MS" w:hAnsi="Trebuchet MS"/>
        </w:rPr>
        <w:t xml:space="preserve">a </w:t>
      </w:r>
      <w:r w:rsidR="00730B22" w:rsidRPr="009E4BD8">
        <w:rPr>
          <w:rFonts w:ascii="Trebuchet MS" w:hAnsi="Trebuchet MS"/>
        </w:rPr>
        <w:t>limitei</w:t>
      </w:r>
      <w:r w:rsidR="008859AE" w:rsidRPr="009E4BD8">
        <w:rPr>
          <w:rFonts w:ascii="Trebuchet MS" w:hAnsi="Trebuchet MS"/>
        </w:rPr>
        <w:t xml:space="preserve"> sa</w:t>
      </w:r>
      <w:r w:rsidR="00A8280E" w:rsidRPr="009E4BD8">
        <w:rPr>
          <w:rFonts w:ascii="Trebuchet MS" w:hAnsi="Trebuchet MS"/>
        </w:rPr>
        <w:t>le</w:t>
      </w:r>
      <w:r w:rsidR="008859AE" w:rsidRPr="009E4BD8">
        <w:rPr>
          <w:rFonts w:ascii="Trebuchet MS" w:hAnsi="Trebuchet MS"/>
        </w:rPr>
        <w:t xml:space="preserve"> superioar</w:t>
      </w:r>
      <w:r w:rsidR="00A8280E" w:rsidRPr="009E4BD8">
        <w:rPr>
          <w:rFonts w:ascii="Trebuchet MS" w:hAnsi="Trebuchet MS"/>
        </w:rPr>
        <w:t>e</w:t>
      </w:r>
      <w:r w:rsidR="008859AE" w:rsidRPr="009E4BD8">
        <w:rPr>
          <w:rFonts w:ascii="Trebuchet MS" w:hAnsi="Trebuchet MS"/>
        </w:rPr>
        <w:t>, iar verificarea se face cu dreptarul şi echerul de taluz sau cu şabloane.</w:t>
      </w:r>
    </w:p>
    <w:p w14:paraId="0386B630" w14:textId="39F64074" w:rsidR="008859AE" w:rsidRPr="009E4BD8" w:rsidRDefault="00226ABB" w:rsidP="008859AE">
      <w:pPr>
        <w:rPr>
          <w:rFonts w:ascii="Trebuchet MS" w:hAnsi="Trebuchet MS"/>
        </w:rPr>
      </w:pPr>
      <w:r w:rsidRPr="009E4BD8">
        <w:rPr>
          <w:rFonts w:ascii="Trebuchet MS" w:hAnsi="Trebuchet MS"/>
        </w:rPr>
        <w:t>4</w:t>
      </w:r>
      <w:r w:rsidR="008859AE" w:rsidRPr="009E4BD8">
        <w:rPr>
          <w:rFonts w:ascii="Trebuchet MS" w:hAnsi="Trebuchet MS"/>
        </w:rPr>
        <w:t>.4. În timpul executării excavaţiilor, amplasarea utilajelor şi depozitarea pământului se v</w:t>
      </w:r>
      <w:r w:rsidR="00BB473A" w:rsidRPr="009E4BD8">
        <w:rPr>
          <w:rFonts w:ascii="Trebuchet MS" w:hAnsi="Trebuchet MS"/>
        </w:rPr>
        <w:t>or</w:t>
      </w:r>
      <w:r w:rsidR="008859AE" w:rsidRPr="009E4BD8">
        <w:rPr>
          <w:rFonts w:ascii="Trebuchet MS" w:hAnsi="Trebuchet MS"/>
        </w:rPr>
        <w:t xml:space="preserve"> face la distanţe suficient de mari pentru a nu afecta stabilitatea taluzului sau circulaţia pentru execuţie.</w:t>
      </w:r>
    </w:p>
    <w:p w14:paraId="6208144B" w14:textId="501CCEA5" w:rsidR="008859AE" w:rsidRPr="009E4BD8" w:rsidRDefault="00226ABB" w:rsidP="008859AE">
      <w:pPr>
        <w:rPr>
          <w:rFonts w:ascii="Trebuchet MS" w:hAnsi="Trebuchet MS"/>
        </w:rPr>
      </w:pPr>
      <w:r w:rsidRPr="009E4BD8">
        <w:rPr>
          <w:rFonts w:ascii="Trebuchet MS" w:hAnsi="Trebuchet MS"/>
        </w:rPr>
        <w:t>4</w:t>
      </w:r>
      <w:r w:rsidR="008859AE" w:rsidRPr="009E4BD8">
        <w:rPr>
          <w:rFonts w:ascii="Trebuchet MS" w:hAnsi="Trebuchet MS"/>
        </w:rPr>
        <w:t>.5. În cazul când taluzul urmează a fi protejat prin înierbare, după realizarea profilului impus prin proiect, urmează pregătirea suprafeţei pentru aşternerea stratului vegetal care se poate executa în două moduri, în funcţie de panta şi înălţimea taluzului.</w:t>
      </w:r>
    </w:p>
    <w:p w14:paraId="6AFF7EAC" w14:textId="77777777" w:rsidR="008859AE" w:rsidRPr="009E4BD8" w:rsidRDefault="008859AE" w:rsidP="008859AE">
      <w:pPr>
        <w:rPr>
          <w:rFonts w:ascii="Trebuchet MS" w:hAnsi="Trebuchet MS"/>
        </w:rPr>
      </w:pPr>
      <w:r w:rsidRPr="009E4BD8">
        <w:rPr>
          <w:rFonts w:ascii="Trebuchet MS" w:hAnsi="Trebuchet MS"/>
        </w:rPr>
        <w:t>a) Pe taluzurile cu pantă maximă de 20% şi înălţime sub 4,00 m, pregătirea suprafeţei constă în săparea acesteia pe o adâncime de 10-30 cm (conform proiect), mărunţirea bolovanilor şi greblarea pământului până la uniformizarea stratului săpat.</w:t>
      </w:r>
    </w:p>
    <w:p w14:paraId="66AB8F3B" w14:textId="77777777" w:rsidR="008859AE" w:rsidRPr="009E4BD8" w:rsidRDefault="008859AE" w:rsidP="008859AE">
      <w:pPr>
        <w:rPr>
          <w:rFonts w:ascii="Trebuchet MS" w:hAnsi="Trebuchet MS" w:cs="Arial"/>
          <w:color w:val="000000"/>
        </w:rPr>
      </w:pPr>
      <w:r w:rsidRPr="009E4BD8">
        <w:rPr>
          <w:rFonts w:ascii="Trebuchet MS" w:hAnsi="Trebuchet MS" w:cs="Arial"/>
          <w:color w:val="000000"/>
        </w:rPr>
        <w:t>b) Pe taluzuri cu pante mai mari de 20% sau înălţimi peste 4,00 m, pregătirea suprafeţei taluzului constă în săparea în lung a unor trepte înalte de 15-20 cm, distanţate între ele cu cca. 1,0 m, măsurat pe taluz.</w:t>
      </w:r>
    </w:p>
    <w:p w14:paraId="78A03B90" w14:textId="00462C58" w:rsidR="008859AE" w:rsidRPr="009E4BD8" w:rsidRDefault="00226ABB" w:rsidP="008859AE">
      <w:pPr>
        <w:rPr>
          <w:rFonts w:ascii="Trebuchet MS" w:hAnsi="Trebuchet MS" w:cs="Arial"/>
          <w:color w:val="000000"/>
        </w:rPr>
      </w:pPr>
      <w:r w:rsidRPr="009E4BD8">
        <w:rPr>
          <w:rFonts w:ascii="Trebuchet MS" w:hAnsi="Trebuchet MS" w:cs="Arial"/>
          <w:color w:val="000000"/>
        </w:rPr>
        <w:t>4</w:t>
      </w:r>
      <w:r w:rsidR="008859AE" w:rsidRPr="009E4BD8">
        <w:rPr>
          <w:rFonts w:ascii="Trebuchet MS" w:hAnsi="Trebuchet MS" w:cs="Arial"/>
          <w:color w:val="000000"/>
        </w:rPr>
        <w:t>.6. După pregătirea suprafeţei taluzului, se aşterne stratul de pământ vegetal bine mărunţit şi împrăştiat uniform. Aceste operaţii sunt urmate de o bătătorire uşoară a pământului vegetal, împrăştierea seminţelor de ierburi perene, greblarea suprafeţei pentru îngroparea seminţelor şi apoi stropirea cu apă, cca. 10 l/m</w:t>
      </w:r>
      <w:r w:rsidR="00BB473A" w:rsidRPr="009E4BD8">
        <w:rPr>
          <w:rFonts w:ascii="Trebuchet MS" w:hAnsi="Trebuchet MS" w:cs="Arial"/>
          <w:color w:val="000000"/>
          <w:vertAlign w:val="superscript"/>
        </w:rPr>
        <w:t>2</w:t>
      </w:r>
      <w:r w:rsidR="008859AE" w:rsidRPr="009E4BD8">
        <w:rPr>
          <w:rFonts w:ascii="Trebuchet MS" w:hAnsi="Trebuchet MS" w:cs="Arial"/>
          <w:color w:val="000000"/>
        </w:rPr>
        <w:t>.</w:t>
      </w:r>
    </w:p>
    <w:p w14:paraId="3619F355" w14:textId="1F1FE032" w:rsidR="008859AE" w:rsidRPr="009E4BD8" w:rsidRDefault="00226ABB" w:rsidP="008859AE">
      <w:pPr>
        <w:rPr>
          <w:rFonts w:ascii="Trebuchet MS" w:hAnsi="Trebuchet MS" w:cs="Arial"/>
          <w:color w:val="000000"/>
        </w:rPr>
      </w:pPr>
      <w:r w:rsidRPr="009E4BD8">
        <w:rPr>
          <w:rFonts w:ascii="Trebuchet MS" w:hAnsi="Trebuchet MS" w:cs="Arial"/>
          <w:color w:val="000000"/>
        </w:rPr>
        <w:t>4</w:t>
      </w:r>
      <w:r w:rsidR="008859AE" w:rsidRPr="009E4BD8">
        <w:rPr>
          <w:rFonts w:ascii="Trebuchet MS" w:hAnsi="Trebuchet MS" w:cs="Arial"/>
          <w:color w:val="000000"/>
        </w:rPr>
        <w:t>.7. Sămânţa împrăştiată trebuie să fie de cât mai multe soiuri, cu perioada de vegetaţie cât mai diferită (vezi PARTEA I paragraful 4.6.3.)</w:t>
      </w:r>
      <w:r w:rsidR="00BB473A" w:rsidRPr="009E4BD8">
        <w:rPr>
          <w:rFonts w:ascii="Trebuchet MS" w:hAnsi="Trebuchet MS" w:cs="Arial"/>
          <w:color w:val="000000"/>
        </w:rPr>
        <w:t>.</w:t>
      </w:r>
    </w:p>
    <w:p w14:paraId="1C98CCA3" w14:textId="3B24D49A" w:rsidR="008859AE" w:rsidRPr="009E4BD8" w:rsidRDefault="00226ABB" w:rsidP="008859AE">
      <w:pPr>
        <w:rPr>
          <w:rFonts w:ascii="Trebuchet MS" w:hAnsi="Trebuchet MS" w:cs="Arial"/>
          <w:color w:val="000000"/>
        </w:rPr>
      </w:pPr>
      <w:r w:rsidRPr="009E4BD8">
        <w:rPr>
          <w:rFonts w:ascii="Trebuchet MS" w:hAnsi="Trebuchet MS" w:cs="Arial"/>
          <w:color w:val="000000"/>
        </w:rPr>
        <w:t>4</w:t>
      </w:r>
      <w:r w:rsidR="008859AE" w:rsidRPr="009E4BD8">
        <w:rPr>
          <w:rFonts w:ascii="Trebuchet MS" w:hAnsi="Trebuchet MS" w:cs="Arial"/>
          <w:color w:val="000000"/>
        </w:rPr>
        <w:t xml:space="preserve">.8. În locul însămânţării se pot folosi şi brazde de iarbă aşezate pe strat vegetal, brazde care pe taluzurile mai abrupte de 1:1,5 trebuie fixate cu </w:t>
      </w:r>
      <w:r w:rsidR="008859AE" w:rsidRPr="009E4BD8">
        <w:rPr>
          <w:rFonts w:ascii="Trebuchet MS" w:hAnsi="Trebuchet MS" w:cs="Arial"/>
          <w:color w:val="000000"/>
        </w:rPr>
        <w:lastRenderedPageBreak/>
        <w:t xml:space="preserve">ţăruşi de lemn de </w:t>
      </w:r>
      <w:r w:rsidR="00BB473A" w:rsidRPr="009E4BD8">
        <w:rPr>
          <w:rFonts w:ascii="Trebuchet MS" w:hAnsi="Trebuchet MS" w:cs="Arial"/>
          <w:color w:val="000000"/>
        </w:rPr>
        <w:t xml:space="preserve">cca. </w:t>
      </w:r>
      <w:r w:rsidR="008859AE" w:rsidRPr="009E4BD8">
        <w:rPr>
          <w:rFonts w:ascii="Trebuchet MS" w:hAnsi="Trebuchet MS" w:cs="Arial"/>
          <w:color w:val="000000"/>
        </w:rPr>
        <w:t xml:space="preserve">2-3 cm diametru şi </w:t>
      </w:r>
      <w:r w:rsidR="00BB473A" w:rsidRPr="009E4BD8">
        <w:rPr>
          <w:rFonts w:ascii="Trebuchet MS" w:hAnsi="Trebuchet MS" w:cs="Arial"/>
          <w:color w:val="000000"/>
        </w:rPr>
        <w:t xml:space="preserve">cca. </w:t>
      </w:r>
      <w:r w:rsidR="008859AE" w:rsidRPr="009E4BD8">
        <w:rPr>
          <w:rFonts w:ascii="Trebuchet MS" w:hAnsi="Trebuchet MS" w:cs="Arial"/>
          <w:color w:val="000000"/>
        </w:rPr>
        <w:t>30 cm lungime.</w:t>
      </w:r>
      <w:r w:rsidR="005F43A4" w:rsidRPr="009E4BD8">
        <w:rPr>
          <w:rFonts w:ascii="Trebuchet MS" w:hAnsi="Trebuchet MS" w:cs="Arial"/>
          <w:color w:val="000000"/>
        </w:rPr>
        <w:t xml:space="preserve"> Alternativ, pot fi folosite saltele biodegradabile, geotextile sau georeţele preînsămânţate.</w:t>
      </w:r>
    </w:p>
    <w:p w14:paraId="2CEF4B01" w14:textId="7E76B205" w:rsidR="008859AE" w:rsidRPr="009E4BD8" w:rsidRDefault="00226ABB" w:rsidP="008859AE">
      <w:pPr>
        <w:rPr>
          <w:rFonts w:ascii="Trebuchet MS" w:hAnsi="Trebuchet MS" w:cs="Arial"/>
          <w:color w:val="000000"/>
        </w:rPr>
      </w:pPr>
      <w:r w:rsidRPr="009E4BD8">
        <w:rPr>
          <w:rFonts w:ascii="Trebuchet MS" w:hAnsi="Trebuchet MS" w:cs="Arial"/>
          <w:color w:val="000000"/>
        </w:rPr>
        <w:t>4</w:t>
      </w:r>
      <w:r w:rsidR="008859AE" w:rsidRPr="009E4BD8">
        <w:rPr>
          <w:rFonts w:ascii="Trebuchet MS" w:hAnsi="Trebuchet MS" w:cs="Arial"/>
          <w:color w:val="000000"/>
        </w:rPr>
        <w:t>.9. Brazdele vor trebui utilizate şi în cazul taluzurilor înierbate prin însămânţare, pentru partea superioară a acestora</w:t>
      </w:r>
      <w:r w:rsidR="00BB473A" w:rsidRPr="009E4BD8">
        <w:rPr>
          <w:rFonts w:ascii="Trebuchet MS" w:hAnsi="Trebuchet MS" w:cs="Arial"/>
          <w:color w:val="000000"/>
        </w:rPr>
        <w:t>,</w:t>
      </w:r>
      <w:r w:rsidR="008859AE" w:rsidRPr="009E4BD8">
        <w:rPr>
          <w:rFonts w:ascii="Trebuchet MS" w:hAnsi="Trebuchet MS" w:cs="Arial"/>
          <w:color w:val="000000"/>
        </w:rPr>
        <w:t xml:space="preserve"> pe minim 50 cm lungime pe taluz, continuând cu o bordare a coronamentului pe aceeaşi distanţă.</w:t>
      </w:r>
    </w:p>
    <w:p w14:paraId="731D2B45" w14:textId="2A986D78" w:rsidR="008859AE" w:rsidRPr="009E4BD8" w:rsidRDefault="00226ABB" w:rsidP="008859AE">
      <w:pPr>
        <w:rPr>
          <w:rFonts w:ascii="Trebuchet MS" w:hAnsi="Trebuchet MS" w:cs="Arial"/>
          <w:color w:val="000000"/>
        </w:rPr>
      </w:pPr>
      <w:r w:rsidRPr="009E4BD8">
        <w:rPr>
          <w:rFonts w:ascii="Trebuchet MS" w:hAnsi="Trebuchet MS" w:cs="Arial"/>
          <w:color w:val="000000"/>
        </w:rPr>
        <w:t>4</w:t>
      </w:r>
      <w:r w:rsidR="008859AE" w:rsidRPr="009E4BD8">
        <w:rPr>
          <w:rFonts w:ascii="Trebuchet MS" w:hAnsi="Trebuchet MS" w:cs="Arial"/>
          <w:color w:val="000000"/>
        </w:rPr>
        <w:t xml:space="preserve">.10. Umpluturile pentru profilarea taluzurilor se vor executa numai după ce în masivul de pământ existent se vor săpa trepte de înfrăţire, în lungul taluzului, de </w:t>
      </w:r>
      <w:r w:rsidR="00BB473A" w:rsidRPr="009E4BD8">
        <w:rPr>
          <w:rFonts w:ascii="Trebuchet MS" w:hAnsi="Trebuchet MS" w:cs="Arial"/>
          <w:color w:val="000000"/>
        </w:rPr>
        <w:t xml:space="preserve">cca. </w:t>
      </w:r>
      <w:r w:rsidR="008859AE" w:rsidRPr="009E4BD8">
        <w:rPr>
          <w:rFonts w:ascii="Trebuchet MS" w:hAnsi="Trebuchet MS" w:cs="Arial"/>
          <w:color w:val="000000"/>
        </w:rPr>
        <w:t>40-50 cm înălţime.</w:t>
      </w:r>
    </w:p>
    <w:p w14:paraId="3B317DC6" w14:textId="77777777" w:rsidR="00BD3F2F" w:rsidRPr="009E4BD8" w:rsidRDefault="00BD3F2F" w:rsidP="00D266B1">
      <w:pPr>
        <w:rPr>
          <w:rFonts w:ascii="Trebuchet MS" w:hAnsi="Trebuchet MS" w:cs="Arial"/>
          <w:color w:val="000000"/>
          <w:sz w:val="22"/>
        </w:rPr>
      </w:pPr>
    </w:p>
    <w:p w14:paraId="00F987E3" w14:textId="5EC93A26" w:rsidR="00FA0E1E" w:rsidRPr="009E4BD8" w:rsidRDefault="00226ABB" w:rsidP="00804859">
      <w:pPr>
        <w:pStyle w:val="Titlu1"/>
        <w:numPr>
          <w:ilvl w:val="0"/>
          <w:numId w:val="0"/>
        </w:numPr>
        <w:rPr>
          <w:rFonts w:ascii="Trebuchet MS" w:hAnsi="Trebuchet MS"/>
        </w:rPr>
      </w:pPr>
      <w:bookmarkStart w:id="58" w:name="_Toc125536368"/>
      <w:r w:rsidRPr="009E4BD8">
        <w:rPr>
          <w:rFonts w:ascii="Trebuchet MS" w:hAnsi="Trebuchet MS"/>
        </w:rPr>
        <w:t xml:space="preserve">5. </w:t>
      </w:r>
      <w:r w:rsidR="00FA0E1E" w:rsidRPr="009E4BD8">
        <w:rPr>
          <w:rFonts w:ascii="Trebuchet MS" w:hAnsi="Trebuchet MS"/>
        </w:rPr>
        <w:t>Executarea straturilor drenante</w:t>
      </w:r>
      <w:bookmarkEnd w:id="58"/>
    </w:p>
    <w:p w14:paraId="7FDED1D9" w14:textId="069A77D6" w:rsidR="00FA0E1E" w:rsidRPr="009E4BD8" w:rsidRDefault="00226ABB" w:rsidP="00D266B1">
      <w:pPr>
        <w:rPr>
          <w:rFonts w:ascii="Trebuchet MS" w:hAnsi="Trebuchet MS"/>
        </w:rPr>
      </w:pPr>
      <w:r w:rsidRPr="009E4BD8">
        <w:rPr>
          <w:rFonts w:ascii="Trebuchet MS" w:hAnsi="Trebuchet MS"/>
        </w:rPr>
        <w:t>5</w:t>
      </w:r>
      <w:r w:rsidR="00FA0E1E" w:rsidRPr="009E4BD8">
        <w:rPr>
          <w:rFonts w:ascii="Trebuchet MS" w:hAnsi="Trebuchet MS"/>
        </w:rPr>
        <w:t xml:space="preserve">.1. În acest capitol se vor prezenta problemele de execuţie a straturilor drenante/filtrante alcătuite din produse de balastieră sau carieră. Pentru cele din geotextil, exigenţele de execuţie vor fi prezentate în </w:t>
      </w:r>
      <w:r w:rsidR="006200CF" w:rsidRPr="009E4BD8">
        <w:rPr>
          <w:rFonts w:ascii="Trebuchet MS" w:hAnsi="Trebuchet MS"/>
        </w:rPr>
        <w:t>capitolul următor, referitor la</w:t>
      </w:r>
      <w:r w:rsidR="00FA0E1E" w:rsidRPr="009E4BD8">
        <w:rPr>
          <w:rFonts w:ascii="Trebuchet MS" w:hAnsi="Trebuchet MS"/>
        </w:rPr>
        <w:t xml:space="preserve"> </w:t>
      </w:r>
      <w:r w:rsidR="006200CF" w:rsidRPr="009E4BD8">
        <w:rPr>
          <w:rFonts w:ascii="Trebuchet MS" w:hAnsi="Trebuchet MS"/>
        </w:rPr>
        <w:t>geosintetice</w:t>
      </w:r>
      <w:r w:rsidR="00FA0E1E" w:rsidRPr="009E4BD8">
        <w:rPr>
          <w:rFonts w:ascii="Trebuchet MS" w:hAnsi="Trebuchet MS"/>
        </w:rPr>
        <w:t>.</w:t>
      </w:r>
    </w:p>
    <w:p w14:paraId="22256F7D" w14:textId="43C24DE4" w:rsidR="00FA0E1E" w:rsidRPr="009E4BD8" w:rsidRDefault="00226ABB" w:rsidP="00D266B1">
      <w:pPr>
        <w:rPr>
          <w:rFonts w:ascii="Trebuchet MS" w:hAnsi="Trebuchet MS"/>
        </w:rPr>
      </w:pPr>
      <w:r w:rsidRPr="009E4BD8">
        <w:rPr>
          <w:rFonts w:ascii="Trebuchet MS" w:hAnsi="Trebuchet MS"/>
        </w:rPr>
        <w:t>5</w:t>
      </w:r>
      <w:r w:rsidR="00FA0E1E" w:rsidRPr="009E4BD8">
        <w:rPr>
          <w:rFonts w:ascii="Trebuchet MS" w:hAnsi="Trebuchet MS"/>
        </w:rPr>
        <w:t>.2. La executarea acestui gen de lucrări se vor respecta cu stricteţe prevederile proiectului, atât în ceea ce priveşte grosimile straturilor componente, cât şi granulometria acestora.</w:t>
      </w:r>
    </w:p>
    <w:p w14:paraId="1132E4F5" w14:textId="1195FFA3" w:rsidR="00FA0E1E" w:rsidRPr="009E4BD8" w:rsidRDefault="00226ABB" w:rsidP="00D266B1">
      <w:pPr>
        <w:rPr>
          <w:rFonts w:ascii="Trebuchet MS" w:hAnsi="Trebuchet MS"/>
        </w:rPr>
      </w:pPr>
      <w:r w:rsidRPr="009E4BD8">
        <w:rPr>
          <w:rFonts w:ascii="Trebuchet MS" w:hAnsi="Trebuchet MS"/>
        </w:rPr>
        <w:t>5</w:t>
      </w:r>
      <w:r w:rsidR="00FA0E1E" w:rsidRPr="009E4BD8">
        <w:rPr>
          <w:rFonts w:ascii="Trebuchet MS" w:hAnsi="Trebuchet MS"/>
        </w:rPr>
        <w:t>.3. În cazul când granulometria sau natura pământului din taluz nu corespunde celei luate în considerare în proiectarea stratului drenant, executarea acestuia nu va începe fără avizul proiectantului de specialitate. Nerespectarea acestei prevederi poate conduce chiar la compromiterea întregii lucrări de apărare.</w:t>
      </w:r>
    </w:p>
    <w:p w14:paraId="6886369C" w14:textId="49E49285" w:rsidR="00FA0E1E" w:rsidRPr="009E4BD8" w:rsidRDefault="00226ABB" w:rsidP="00D266B1">
      <w:pPr>
        <w:rPr>
          <w:rFonts w:ascii="Trebuchet MS" w:hAnsi="Trebuchet MS"/>
        </w:rPr>
      </w:pPr>
      <w:r w:rsidRPr="009E4BD8">
        <w:rPr>
          <w:rFonts w:ascii="Trebuchet MS" w:hAnsi="Trebuchet MS"/>
        </w:rPr>
        <w:t>5</w:t>
      </w:r>
      <w:r w:rsidR="00FA0E1E" w:rsidRPr="009E4BD8">
        <w:rPr>
          <w:rFonts w:ascii="Trebuchet MS" w:hAnsi="Trebuchet MS"/>
        </w:rPr>
        <w:t>.4. Înainte de începerea aşternerii stratului drenant, se va proceda la verificarea zonei de taluz respective pentru a se constata şi remedia eventualele deficienţe în finisarea taluzurilor şi chiar eventualele tendinţe de instabilitate a acestora.</w:t>
      </w:r>
    </w:p>
    <w:p w14:paraId="7FE9F3EE" w14:textId="07F742AB" w:rsidR="00FA0E1E" w:rsidRPr="009E4BD8" w:rsidRDefault="00226ABB" w:rsidP="00D266B1">
      <w:pPr>
        <w:rPr>
          <w:rFonts w:ascii="Trebuchet MS" w:hAnsi="Trebuchet MS"/>
        </w:rPr>
      </w:pPr>
      <w:r w:rsidRPr="009E4BD8">
        <w:rPr>
          <w:rFonts w:ascii="Trebuchet MS" w:hAnsi="Trebuchet MS"/>
        </w:rPr>
        <w:t>5</w:t>
      </w:r>
      <w:r w:rsidR="00FA0E1E" w:rsidRPr="009E4BD8">
        <w:rPr>
          <w:rFonts w:ascii="Trebuchet MS" w:hAnsi="Trebuchet MS"/>
        </w:rPr>
        <w:t>.5. În cazul apariţiei unor tendinţe de instabilitate locală a taluzurilor, situaţia va fi semnalată urgent proiectantului pentru stabilirea măsurilor necesare sau eventual chiar pentru modificarea prevederilor proiectului.</w:t>
      </w:r>
    </w:p>
    <w:p w14:paraId="4D3FFBEE" w14:textId="0B50798E" w:rsidR="00FA0E1E" w:rsidRPr="009E4BD8" w:rsidRDefault="00226ABB" w:rsidP="00D266B1">
      <w:pPr>
        <w:rPr>
          <w:rFonts w:ascii="Trebuchet MS" w:hAnsi="Trebuchet MS"/>
        </w:rPr>
      </w:pPr>
      <w:r w:rsidRPr="009E4BD8">
        <w:rPr>
          <w:rFonts w:ascii="Trebuchet MS" w:hAnsi="Trebuchet MS"/>
        </w:rPr>
        <w:t>5</w:t>
      </w:r>
      <w:r w:rsidR="00FA0E1E" w:rsidRPr="009E4BD8">
        <w:rPr>
          <w:rFonts w:ascii="Trebuchet MS" w:hAnsi="Trebuchet MS"/>
        </w:rPr>
        <w:t>.6. La fel va proceda şi în cazul apariţiei unor t</w:t>
      </w:r>
      <w:r w:rsidR="00BB473A" w:rsidRPr="009E4BD8">
        <w:rPr>
          <w:rFonts w:ascii="Trebuchet MS" w:hAnsi="Trebuchet MS"/>
        </w:rPr>
        <w:t>asări neanticipate</w:t>
      </w:r>
      <w:r w:rsidR="00FA0E1E" w:rsidRPr="009E4BD8">
        <w:rPr>
          <w:rFonts w:ascii="Trebuchet MS" w:hAnsi="Trebuchet MS"/>
        </w:rPr>
        <w:t>.</w:t>
      </w:r>
    </w:p>
    <w:p w14:paraId="2AB0A6B7" w14:textId="011BDC52" w:rsidR="00FA0E1E" w:rsidRPr="009E4BD8" w:rsidRDefault="00226ABB" w:rsidP="00D266B1">
      <w:pPr>
        <w:rPr>
          <w:rFonts w:ascii="Trebuchet MS" w:hAnsi="Trebuchet MS"/>
        </w:rPr>
      </w:pPr>
      <w:r w:rsidRPr="009E4BD8">
        <w:rPr>
          <w:rFonts w:ascii="Trebuchet MS" w:hAnsi="Trebuchet MS"/>
        </w:rPr>
        <w:t>5</w:t>
      </w:r>
      <w:r w:rsidR="00FA0E1E" w:rsidRPr="009E4BD8">
        <w:rPr>
          <w:rFonts w:ascii="Trebuchet MS" w:hAnsi="Trebuchet MS"/>
        </w:rPr>
        <w:t xml:space="preserve">.7. După aşternerea fiecărui strat component, acesta se va compacta în aşa fel încât să nu </w:t>
      </w:r>
      <w:r w:rsidR="00BB473A" w:rsidRPr="009E4BD8">
        <w:rPr>
          <w:rFonts w:ascii="Trebuchet MS" w:hAnsi="Trebuchet MS"/>
        </w:rPr>
        <w:t>se ajungă</w:t>
      </w:r>
      <w:r w:rsidR="00FA0E1E" w:rsidRPr="009E4BD8">
        <w:rPr>
          <w:rFonts w:ascii="Trebuchet MS" w:hAnsi="Trebuchet MS"/>
        </w:rPr>
        <w:t xml:space="preserve"> la deranjarea stratului inferior sau la amestecul</w:t>
      </w:r>
      <w:r w:rsidR="00BB473A" w:rsidRPr="009E4BD8">
        <w:rPr>
          <w:rFonts w:ascii="Trebuchet MS" w:hAnsi="Trebuchet MS"/>
        </w:rPr>
        <w:t>/interferenţa</w:t>
      </w:r>
      <w:r w:rsidR="00FA0E1E" w:rsidRPr="009E4BD8">
        <w:rPr>
          <w:rFonts w:ascii="Trebuchet MS" w:hAnsi="Trebuchet MS"/>
        </w:rPr>
        <w:t xml:space="preserve"> între straturi.</w:t>
      </w:r>
    </w:p>
    <w:p w14:paraId="55F8785F" w14:textId="122F5485" w:rsidR="00FA0E1E" w:rsidRPr="009E4BD8" w:rsidRDefault="00226ABB" w:rsidP="00D266B1">
      <w:pPr>
        <w:rPr>
          <w:rFonts w:ascii="Trebuchet MS" w:hAnsi="Trebuchet MS"/>
        </w:rPr>
      </w:pPr>
      <w:r w:rsidRPr="009E4BD8">
        <w:rPr>
          <w:rFonts w:ascii="Trebuchet MS" w:hAnsi="Trebuchet MS"/>
        </w:rPr>
        <w:t>5</w:t>
      </w:r>
      <w:r w:rsidR="00FA0E1E" w:rsidRPr="009E4BD8">
        <w:rPr>
          <w:rFonts w:ascii="Trebuchet MS" w:hAnsi="Trebuchet MS"/>
        </w:rPr>
        <w:t xml:space="preserve">.8. La aşternerea materialului, se va avea în vederea </w:t>
      </w:r>
      <w:r w:rsidR="00BB473A" w:rsidRPr="009E4BD8">
        <w:rPr>
          <w:rFonts w:ascii="Trebuchet MS" w:hAnsi="Trebuchet MS"/>
        </w:rPr>
        <w:t xml:space="preserve">ca </w:t>
      </w:r>
      <w:r w:rsidR="00FA0E1E" w:rsidRPr="009E4BD8">
        <w:rPr>
          <w:rFonts w:ascii="Trebuchet MS" w:hAnsi="Trebuchet MS"/>
        </w:rPr>
        <w:t>grosimea prevăzută în proiect să rezulte după compactarea stratului respectiv.</w:t>
      </w:r>
    </w:p>
    <w:p w14:paraId="382EAFB3" w14:textId="6A883801" w:rsidR="00FA0E1E" w:rsidRPr="009E4BD8" w:rsidRDefault="00226ABB" w:rsidP="00D266B1">
      <w:pPr>
        <w:rPr>
          <w:rFonts w:ascii="Trebuchet MS" w:hAnsi="Trebuchet MS"/>
        </w:rPr>
      </w:pPr>
      <w:r w:rsidRPr="009E4BD8">
        <w:rPr>
          <w:rFonts w:ascii="Trebuchet MS" w:hAnsi="Trebuchet MS"/>
        </w:rPr>
        <w:t>5</w:t>
      </w:r>
      <w:r w:rsidR="00FA0E1E" w:rsidRPr="009E4BD8">
        <w:rPr>
          <w:rFonts w:ascii="Trebuchet MS" w:hAnsi="Trebuchet MS"/>
        </w:rPr>
        <w:t xml:space="preserve">.9. </w:t>
      </w:r>
      <w:r w:rsidR="004F26A1" w:rsidRPr="009E4BD8">
        <w:rPr>
          <w:rFonts w:ascii="Trebuchet MS" w:hAnsi="Trebuchet MS"/>
        </w:rPr>
        <w:t>Realiz</w:t>
      </w:r>
      <w:r w:rsidR="00FA0E1E" w:rsidRPr="009E4BD8">
        <w:rPr>
          <w:rFonts w:ascii="Trebuchet MS" w:hAnsi="Trebuchet MS"/>
        </w:rPr>
        <w:t>area straturilor filtrante va începe cu fundul canalului sau terasa de la piciorul digului şi va urca pe taluz, spre coronament.</w:t>
      </w:r>
    </w:p>
    <w:p w14:paraId="72174209" w14:textId="06D96EC2" w:rsidR="00FA0E1E" w:rsidRPr="009E4BD8" w:rsidRDefault="00226ABB" w:rsidP="00D266B1">
      <w:pPr>
        <w:rPr>
          <w:rFonts w:ascii="Trebuchet MS" w:hAnsi="Trebuchet MS"/>
        </w:rPr>
      </w:pPr>
      <w:r w:rsidRPr="009E4BD8">
        <w:rPr>
          <w:rFonts w:ascii="Trebuchet MS" w:hAnsi="Trebuchet MS"/>
        </w:rPr>
        <w:lastRenderedPageBreak/>
        <w:t>5</w:t>
      </w:r>
      <w:r w:rsidR="00FA0E1E" w:rsidRPr="009E4BD8">
        <w:rPr>
          <w:rFonts w:ascii="Trebuchet MS" w:hAnsi="Trebuchet MS"/>
        </w:rPr>
        <w:t>.10. Dacă straturile drenante sunt alcătuite din mai multe sub</w:t>
      </w:r>
      <w:r w:rsidR="00BB473A" w:rsidRPr="009E4BD8">
        <w:rPr>
          <w:rFonts w:ascii="Trebuchet MS" w:hAnsi="Trebuchet MS"/>
        </w:rPr>
        <w:t>s</w:t>
      </w:r>
      <w:r w:rsidR="00FA0E1E" w:rsidRPr="009E4BD8">
        <w:rPr>
          <w:rFonts w:ascii="Trebuchet MS" w:hAnsi="Trebuchet MS"/>
        </w:rPr>
        <w:t xml:space="preserve">traturi, execuţia începe tot de la baza taluzului, pe porţiuni de cca. 1,5-2,0 m pe care se vor aşterne toate </w:t>
      </w:r>
      <w:r w:rsidR="004F26A1" w:rsidRPr="009E4BD8">
        <w:rPr>
          <w:rFonts w:ascii="Trebuchet MS" w:hAnsi="Trebuchet MS"/>
        </w:rPr>
        <w:t>sub</w:t>
      </w:r>
      <w:r w:rsidR="00FA0E1E" w:rsidRPr="009E4BD8">
        <w:rPr>
          <w:rFonts w:ascii="Trebuchet MS" w:hAnsi="Trebuchet MS"/>
        </w:rPr>
        <w:t>straturile şi care se vor compacta.</w:t>
      </w:r>
    </w:p>
    <w:p w14:paraId="014D5593" w14:textId="6E8E529D" w:rsidR="00FA0E1E" w:rsidRPr="009E4BD8" w:rsidRDefault="00226ABB" w:rsidP="00D266B1">
      <w:pPr>
        <w:rPr>
          <w:rFonts w:ascii="Trebuchet MS" w:hAnsi="Trebuchet MS"/>
        </w:rPr>
      </w:pPr>
      <w:r w:rsidRPr="009E4BD8">
        <w:rPr>
          <w:rFonts w:ascii="Trebuchet MS" w:hAnsi="Trebuchet MS"/>
        </w:rPr>
        <w:t>5</w:t>
      </w:r>
      <w:r w:rsidR="00FA0E1E" w:rsidRPr="009E4BD8">
        <w:rPr>
          <w:rFonts w:ascii="Trebuchet MS" w:hAnsi="Trebuchet MS"/>
        </w:rPr>
        <w:t>.11. Pentru ţeserea substraturilor executate în două etape succesive, cele din prima etapă se vor termina în secţiuni diferite, distanţate cu minim 10 cm</w:t>
      </w:r>
      <w:r w:rsidR="00895D71" w:rsidRPr="009E4BD8">
        <w:rPr>
          <w:rFonts w:ascii="Trebuchet MS" w:hAnsi="Trebuchet MS"/>
        </w:rPr>
        <w:t xml:space="preserve"> </w:t>
      </w:r>
      <w:r w:rsidR="00FA0E1E" w:rsidRPr="009E4BD8">
        <w:rPr>
          <w:rFonts w:ascii="Trebuchet MS" w:hAnsi="Trebuchet MS"/>
        </w:rPr>
        <w:t>(fig. II</w:t>
      </w:r>
      <w:r w:rsidR="006435F7" w:rsidRPr="009E4BD8">
        <w:rPr>
          <w:rFonts w:ascii="Trebuchet MS" w:hAnsi="Trebuchet MS"/>
        </w:rPr>
        <w:t>.1</w:t>
      </w:r>
      <w:r w:rsidR="00FA0E1E" w:rsidRPr="009E4BD8">
        <w:rPr>
          <w:rFonts w:ascii="Trebuchet MS" w:hAnsi="Trebuchet MS"/>
        </w:rPr>
        <w:t>).</w:t>
      </w:r>
    </w:p>
    <w:p w14:paraId="6504538F" w14:textId="77777777" w:rsidR="00C0348C" w:rsidRPr="009E4BD8" w:rsidRDefault="00C0348C" w:rsidP="00D266B1">
      <w:pPr>
        <w:rPr>
          <w:rFonts w:ascii="Trebuchet MS" w:hAnsi="Trebuchet MS"/>
        </w:rPr>
      </w:pPr>
    </w:p>
    <w:p w14:paraId="50D5A411" w14:textId="12898F6D" w:rsidR="00F16CDF" w:rsidRPr="009E4BD8" w:rsidRDefault="00B33386" w:rsidP="008859AE">
      <w:pPr>
        <w:jc w:val="center"/>
        <w:rPr>
          <w:rFonts w:ascii="Trebuchet MS" w:hAnsi="Trebuchet MS"/>
        </w:rPr>
      </w:pPr>
      <w:r w:rsidRPr="009E4BD8">
        <w:rPr>
          <w:rFonts w:ascii="Trebuchet MS" w:hAnsi="Trebuchet MS"/>
          <w:noProof/>
          <w:lang w:eastAsia="ro-RO"/>
        </w:rPr>
        <w:drawing>
          <wp:inline distT="0" distB="0" distL="0" distR="0" wp14:anchorId="42500909" wp14:editId="215CDDDC">
            <wp:extent cx="4032787" cy="2313854"/>
            <wp:effectExtent l="0" t="0" r="6350" b="0"/>
            <wp:docPr id="78" name="fig_I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fig_II_1.jpg"/>
                    <pic:cNvPicPr/>
                  </pic:nvPicPr>
                  <pic:blipFill>
                    <a:blip r:embed="rId46" r:link="rId47" cstate="print">
                      <a:extLst>
                        <a:ext uri="{28A0092B-C50C-407E-A947-70E740481C1C}">
                          <a14:useLocalDpi xmlns:a14="http://schemas.microsoft.com/office/drawing/2010/main" val="0"/>
                        </a:ext>
                      </a:extLst>
                    </a:blip>
                    <a:stretch>
                      <a:fillRect/>
                    </a:stretch>
                  </pic:blipFill>
                  <pic:spPr>
                    <a:xfrm>
                      <a:off x="0" y="0"/>
                      <a:ext cx="4062706" cy="2331020"/>
                    </a:xfrm>
                    <a:prstGeom prst="rect">
                      <a:avLst/>
                    </a:prstGeom>
                  </pic:spPr>
                </pic:pic>
              </a:graphicData>
            </a:graphic>
          </wp:inline>
        </w:drawing>
      </w:r>
    </w:p>
    <w:p w14:paraId="25FF0EB6" w14:textId="282FB2CB" w:rsidR="007937EF" w:rsidRPr="009E4BD8" w:rsidRDefault="007937EF" w:rsidP="00AD0489">
      <w:pPr>
        <w:pStyle w:val="Figuri"/>
        <w:rPr>
          <w:rFonts w:ascii="Trebuchet MS" w:hAnsi="Trebuchet MS"/>
        </w:rPr>
      </w:pPr>
      <w:bookmarkStart w:id="59" w:name="_Toc118147393"/>
      <w:r w:rsidRPr="009E4BD8">
        <w:rPr>
          <w:rFonts w:ascii="Trebuchet MS" w:hAnsi="Trebuchet MS"/>
        </w:rPr>
        <w:t>Figura II.1. Așternerea succesivă a straturilor</w:t>
      </w:r>
      <w:r w:rsidR="004F26A1" w:rsidRPr="009E4BD8">
        <w:rPr>
          <w:rFonts w:ascii="Trebuchet MS" w:hAnsi="Trebuchet MS"/>
        </w:rPr>
        <w:t>/substraturilor</w:t>
      </w:r>
      <w:r w:rsidRPr="009E4BD8">
        <w:rPr>
          <w:rFonts w:ascii="Trebuchet MS" w:hAnsi="Trebuchet MS"/>
        </w:rPr>
        <w:t xml:space="preserve"> filtrante</w:t>
      </w:r>
      <w:bookmarkEnd w:id="59"/>
      <w:r w:rsidR="004F26A1" w:rsidRPr="009E4BD8">
        <w:rPr>
          <w:rFonts w:ascii="Trebuchet MS" w:hAnsi="Trebuchet MS"/>
        </w:rPr>
        <w:t>/drenante</w:t>
      </w:r>
    </w:p>
    <w:p w14:paraId="2BEB0A00" w14:textId="77777777" w:rsidR="008859AE" w:rsidRPr="009E4BD8" w:rsidRDefault="008859AE" w:rsidP="00D266B1">
      <w:pPr>
        <w:rPr>
          <w:rFonts w:ascii="Trebuchet MS" w:hAnsi="Trebuchet MS"/>
          <w:sz w:val="22"/>
        </w:rPr>
      </w:pPr>
    </w:p>
    <w:p w14:paraId="2F0411B2" w14:textId="7A3942E0" w:rsidR="00F16CDF" w:rsidRPr="009E4BD8" w:rsidRDefault="00226ABB" w:rsidP="00D266B1">
      <w:pPr>
        <w:rPr>
          <w:rFonts w:ascii="Trebuchet MS" w:hAnsi="Trebuchet MS"/>
        </w:rPr>
      </w:pPr>
      <w:r w:rsidRPr="009E4BD8">
        <w:rPr>
          <w:rFonts w:ascii="Trebuchet MS" w:hAnsi="Trebuchet MS"/>
        </w:rPr>
        <w:t>5</w:t>
      </w:r>
      <w:r w:rsidR="00F16CDF" w:rsidRPr="009E4BD8">
        <w:rPr>
          <w:rFonts w:ascii="Trebuchet MS" w:hAnsi="Trebuchet MS"/>
        </w:rPr>
        <w:t>.12. Înainte de betonare, clapeţii descărcători ai subpresiunilor vor fi verificaţi dacă se închid etanş. Este interzisă montarea clapeţilor defecţi.</w:t>
      </w:r>
    </w:p>
    <w:p w14:paraId="4A279442" w14:textId="5C150309" w:rsidR="00F16CDF" w:rsidRPr="009E4BD8" w:rsidRDefault="00226ABB" w:rsidP="00D266B1">
      <w:pPr>
        <w:rPr>
          <w:rFonts w:ascii="Trebuchet MS" w:hAnsi="Trebuchet MS"/>
        </w:rPr>
      </w:pPr>
      <w:r w:rsidRPr="009E4BD8">
        <w:rPr>
          <w:rFonts w:ascii="Trebuchet MS" w:hAnsi="Trebuchet MS"/>
        </w:rPr>
        <w:t>5</w:t>
      </w:r>
      <w:r w:rsidR="00F16CDF" w:rsidRPr="009E4BD8">
        <w:rPr>
          <w:rFonts w:ascii="Trebuchet MS" w:hAnsi="Trebuchet MS"/>
        </w:rPr>
        <w:t>.13. Lungimea şi lăţimea suprafeţelor ce se vor acoperi într-o etapă de execuţie a stratului drenant se vor stabili astfel încât să nu fie necesar accesul muncitorilor peste straturile executate anterior.</w:t>
      </w:r>
    </w:p>
    <w:p w14:paraId="634164C8" w14:textId="19BE031D" w:rsidR="00F16CDF" w:rsidRPr="009E4BD8" w:rsidRDefault="00226ABB" w:rsidP="00D266B1">
      <w:pPr>
        <w:rPr>
          <w:rFonts w:ascii="Trebuchet MS" w:hAnsi="Trebuchet MS"/>
        </w:rPr>
      </w:pPr>
      <w:r w:rsidRPr="009E4BD8">
        <w:rPr>
          <w:rFonts w:ascii="Trebuchet MS" w:hAnsi="Trebuchet MS"/>
        </w:rPr>
        <w:t>5</w:t>
      </w:r>
      <w:r w:rsidR="00F16CDF" w:rsidRPr="009E4BD8">
        <w:rPr>
          <w:rFonts w:ascii="Trebuchet MS" w:hAnsi="Trebuchet MS"/>
        </w:rPr>
        <w:t>.14. Accesul muncitorilor peste straturile drenante executate anterior se poate face totuşi, dar numai pe panouri de cofraj asigurate contra lunecării pe taluz. În aceste cazuri, accesul pe panouri se va face cu grijă, fără şocuri şi în nici un caz pentru transportul unor materiale.</w:t>
      </w:r>
    </w:p>
    <w:p w14:paraId="5EC43D6C" w14:textId="1EC48011" w:rsidR="00F16CDF" w:rsidRPr="009E4BD8" w:rsidRDefault="00F16CDF" w:rsidP="00D266B1">
      <w:pPr>
        <w:rPr>
          <w:rFonts w:ascii="Trebuchet MS" w:hAnsi="Trebuchet MS"/>
          <w:sz w:val="22"/>
        </w:rPr>
      </w:pPr>
    </w:p>
    <w:p w14:paraId="2975403D" w14:textId="339EE0CF" w:rsidR="00F16CDF" w:rsidRPr="009E4BD8" w:rsidRDefault="00804859" w:rsidP="00804859">
      <w:pPr>
        <w:pStyle w:val="Titlu1"/>
        <w:numPr>
          <w:ilvl w:val="0"/>
          <w:numId w:val="0"/>
        </w:numPr>
        <w:rPr>
          <w:rFonts w:ascii="Trebuchet MS" w:hAnsi="Trebuchet MS"/>
        </w:rPr>
      </w:pPr>
      <w:bookmarkStart w:id="60" w:name="_Toc125536369"/>
      <w:r w:rsidRPr="009E4BD8">
        <w:rPr>
          <w:rFonts w:ascii="Trebuchet MS" w:hAnsi="Trebuchet MS"/>
        </w:rPr>
        <w:t xml:space="preserve">6. </w:t>
      </w:r>
      <w:r w:rsidR="00F16CDF" w:rsidRPr="009E4BD8">
        <w:rPr>
          <w:rFonts w:ascii="Trebuchet MS" w:hAnsi="Trebuchet MS"/>
        </w:rPr>
        <w:t>Punerea în operă a geosinteticelor</w:t>
      </w:r>
      <w:bookmarkEnd w:id="60"/>
    </w:p>
    <w:p w14:paraId="749FA3AD" w14:textId="5474697D" w:rsidR="008859AE" w:rsidRPr="009E4BD8" w:rsidRDefault="00804859" w:rsidP="00D266B1">
      <w:pPr>
        <w:rPr>
          <w:rFonts w:ascii="Trebuchet MS" w:hAnsi="Trebuchet MS"/>
          <w:color w:val="000000"/>
          <w:sz w:val="23"/>
          <w:szCs w:val="23"/>
        </w:rPr>
      </w:pPr>
      <w:r w:rsidRPr="009E4BD8">
        <w:rPr>
          <w:rFonts w:ascii="Trebuchet MS" w:hAnsi="Trebuchet MS"/>
          <w:color w:val="000000"/>
          <w:sz w:val="23"/>
          <w:szCs w:val="23"/>
        </w:rPr>
        <w:t>6</w:t>
      </w:r>
      <w:r w:rsidR="008859AE" w:rsidRPr="009E4BD8">
        <w:rPr>
          <w:rFonts w:ascii="Trebuchet MS" w:hAnsi="Trebuchet MS"/>
          <w:color w:val="000000"/>
          <w:sz w:val="23"/>
          <w:szCs w:val="23"/>
        </w:rPr>
        <w:t xml:space="preserve">.1. Materialele puse în operă vor fi numai dintre cele care </w:t>
      </w:r>
      <w:r w:rsidR="003255C2" w:rsidRPr="009E4BD8">
        <w:rPr>
          <w:rFonts w:ascii="Trebuchet MS" w:hAnsi="Trebuchet MS"/>
          <w:color w:val="000000"/>
          <w:sz w:val="23"/>
          <w:szCs w:val="23"/>
        </w:rPr>
        <w:t>sunt certificate</w:t>
      </w:r>
      <w:r w:rsidR="008859AE" w:rsidRPr="009E4BD8">
        <w:rPr>
          <w:rFonts w:ascii="Trebuchet MS" w:hAnsi="Trebuchet MS"/>
          <w:color w:val="000000"/>
          <w:sz w:val="23"/>
          <w:szCs w:val="23"/>
        </w:rPr>
        <w:t xml:space="preserve"> conform prevederilor legale în vigoare</w:t>
      </w:r>
      <w:r w:rsidR="00845943" w:rsidRPr="009E4BD8">
        <w:rPr>
          <w:rFonts w:ascii="Trebuchet MS" w:hAnsi="Trebuchet MS"/>
          <w:color w:val="000000"/>
          <w:sz w:val="23"/>
          <w:szCs w:val="23"/>
        </w:rPr>
        <w:t xml:space="preserve"> </w:t>
      </w:r>
      <w:r w:rsidR="003255C2" w:rsidRPr="009E4BD8">
        <w:rPr>
          <w:rFonts w:ascii="Trebuchet MS" w:hAnsi="Trebuchet MS"/>
          <w:color w:val="000000"/>
          <w:sz w:val="23"/>
          <w:szCs w:val="23"/>
        </w:rPr>
        <w:t>- Marcaj CE, Agrement Tehnic European sau Agrement Tehnic</w:t>
      </w:r>
      <w:r w:rsidR="008859AE" w:rsidRPr="009E4BD8">
        <w:rPr>
          <w:rFonts w:ascii="Trebuchet MS" w:hAnsi="Trebuchet MS"/>
          <w:color w:val="000000"/>
          <w:sz w:val="23"/>
          <w:szCs w:val="23"/>
        </w:rPr>
        <w:t>.</w:t>
      </w:r>
    </w:p>
    <w:p w14:paraId="1DD4E826" w14:textId="52CFB99D"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.2. Materialele geosintetice vor trebui recepţionate în momentul aprovizionării, prin verificarea cu atenţie a:</w:t>
      </w:r>
    </w:p>
    <w:p w14:paraId="0BDAABC9" w14:textId="77777777" w:rsidR="008859AE" w:rsidRPr="009E4BD8" w:rsidRDefault="008859AE" w:rsidP="008859AE">
      <w:pPr>
        <w:rPr>
          <w:rFonts w:ascii="Trebuchet MS" w:hAnsi="Trebuchet MS"/>
        </w:rPr>
      </w:pPr>
      <w:r w:rsidRPr="009E4BD8">
        <w:rPr>
          <w:rFonts w:ascii="Trebuchet MS" w:hAnsi="Trebuchet MS"/>
        </w:rPr>
        <w:lastRenderedPageBreak/>
        <w:t>- însemnelor de marcă ale produsului;</w:t>
      </w:r>
    </w:p>
    <w:p w14:paraId="5EFCF76A" w14:textId="77777777" w:rsidR="008859AE" w:rsidRPr="009E4BD8" w:rsidRDefault="008859AE" w:rsidP="008859AE">
      <w:pPr>
        <w:rPr>
          <w:rFonts w:ascii="Trebuchet MS" w:hAnsi="Trebuchet MS"/>
        </w:rPr>
      </w:pPr>
      <w:r w:rsidRPr="009E4BD8">
        <w:rPr>
          <w:rFonts w:ascii="Trebuchet MS" w:hAnsi="Trebuchet MS"/>
        </w:rPr>
        <w:t>- existenţei instrucţiunilor de folosire;</w:t>
      </w:r>
    </w:p>
    <w:p w14:paraId="29AC7C98" w14:textId="77777777" w:rsidR="008859AE" w:rsidRPr="009E4BD8" w:rsidRDefault="008859AE" w:rsidP="008859AE">
      <w:pPr>
        <w:rPr>
          <w:rFonts w:ascii="Trebuchet MS" w:hAnsi="Trebuchet MS"/>
        </w:rPr>
      </w:pPr>
      <w:r w:rsidRPr="009E4BD8">
        <w:rPr>
          <w:rFonts w:ascii="Trebuchet MS" w:hAnsi="Trebuchet MS"/>
        </w:rPr>
        <w:t>- corespondenţei dintre sortimentul aprovizionat şi sortimentul prevăzut în proiect.</w:t>
      </w:r>
    </w:p>
    <w:p w14:paraId="593499F3" w14:textId="0643838A" w:rsidR="008859AE" w:rsidRPr="009E4BD8" w:rsidRDefault="008859AE" w:rsidP="008859AE">
      <w:pPr>
        <w:rPr>
          <w:rFonts w:ascii="Trebuchet MS" w:hAnsi="Trebuchet MS"/>
        </w:rPr>
      </w:pPr>
      <w:r w:rsidRPr="009E4BD8">
        <w:rPr>
          <w:rFonts w:ascii="Trebuchet MS" w:hAnsi="Trebuchet MS"/>
        </w:rPr>
        <w:t>Pentru lucrări de mare amploare se recomandă şi efectuarea unor verificări ale caracteristicilor fizico</w:t>
      </w:r>
      <w:r w:rsidR="006413C0" w:rsidRPr="009E4BD8">
        <w:rPr>
          <w:rFonts w:ascii="Trebuchet MS" w:hAnsi="Trebuchet MS"/>
        </w:rPr>
        <w:t>-</w:t>
      </w:r>
      <w:r w:rsidRPr="009E4BD8">
        <w:rPr>
          <w:rFonts w:ascii="Trebuchet MS" w:hAnsi="Trebuchet MS"/>
        </w:rPr>
        <w:t>mec</w:t>
      </w:r>
      <w:r w:rsidR="00895D71" w:rsidRPr="009E4BD8">
        <w:rPr>
          <w:rFonts w:ascii="Trebuchet MS" w:hAnsi="Trebuchet MS"/>
        </w:rPr>
        <w:t>anice (conform Normativ</w:t>
      </w:r>
      <w:r w:rsidR="006413C0" w:rsidRPr="009E4BD8">
        <w:rPr>
          <w:rFonts w:ascii="Trebuchet MS" w:hAnsi="Trebuchet MS"/>
        </w:rPr>
        <w:t>elor în vigoare</w:t>
      </w:r>
      <w:r w:rsidRPr="009E4BD8">
        <w:rPr>
          <w:rFonts w:ascii="Trebuchet MS" w:hAnsi="Trebuchet MS"/>
        </w:rPr>
        <w:t xml:space="preserve">) în laboratoare de şantier atestate sau </w:t>
      </w:r>
      <w:r w:rsidR="006413C0" w:rsidRPr="009E4BD8">
        <w:rPr>
          <w:rFonts w:ascii="Trebuchet MS" w:hAnsi="Trebuchet MS"/>
        </w:rPr>
        <w:t xml:space="preserve">în </w:t>
      </w:r>
      <w:r w:rsidRPr="009E4BD8">
        <w:rPr>
          <w:rFonts w:ascii="Trebuchet MS" w:hAnsi="Trebuchet MS"/>
        </w:rPr>
        <w:t>laboratoare de specialitate.</w:t>
      </w:r>
    </w:p>
    <w:p w14:paraId="5202EB19" w14:textId="24AD5289" w:rsidR="008859AE" w:rsidRPr="009E4BD8" w:rsidRDefault="008859AE" w:rsidP="008859AE">
      <w:pPr>
        <w:rPr>
          <w:rFonts w:ascii="Trebuchet MS" w:hAnsi="Trebuchet MS"/>
        </w:rPr>
      </w:pPr>
      <w:r w:rsidRPr="009E4BD8">
        <w:rPr>
          <w:rFonts w:ascii="Trebuchet MS" w:hAnsi="Trebuchet MS"/>
        </w:rPr>
        <w:t xml:space="preserve">Aceste verificări se vor face pe răspunderea </w:t>
      </w:r>
      <w:r w:rsidR="006413C0" w:rsidRPr="009E4BD8">
        <w:rPr>
          <w:rFonts w:ascii="Trebuchet MS" w:hAnsi="Trebuchet MS"/>
        </w:rPr>
        <w:t>constructorului</w:t>
      </w:r>
      <w:r w:rsidRPr="009E4BD8">
        <w:rPr>
          <w:rFonts w:ascii="Trebuchet MS" w:hAnsi="Trebuchet MS"/>
        </w:rPr>
        <w:t xml:space="preserve"> iar rezultatele se vor face cunoscute beneficiarului.</w:t>
      </w:r>
    </w:p>
    <w:p w14:paraId="168CC166" w14:textId="36814BED"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 xml:space="preserve">.3. Pentru </w:t>
      </w:r>
      <w:r w:rsidR="003255C2" w:rsidRPr="009E4BD8">
        <w:rPr>
          <w:rFonts w:ascii="Trebuchet MS" w:hAnsi="Trebuchet MS"/>
        </w:rPr>
        <w:t>materialele geosintetice</w:t>
      </w:r>
      <w:r w:rsidR="008859AE" w:rsidRPr="009E4BD8">
        <w:rPr>
          <w:rFonts w:ascii="Trebuchet MS" w:hAnsi="Trebuchet MS"/>
        </w:rPr>
        <w:t>, la recepţionarea materialelor respective se vor face verificări ale principalelor proprietăţi, conform Normativelor tehnice de utilizare a geotextilelor şi geomembranelor.</w:t>
      </w:r>
    </w:p>
    <w:p w14:paraId="30E41C3B" w14:textId="77777777" w:rsidR="008859AE" w:rsidRPr="009E4BD8" w:rsidRDefault="008859AE" w:rsidP="008859AE">
      <w:pPr>
        <w:rPr>
          <w:rFonts w:ascii="Trebuchet MS" w:hAnsi="Trebuchet MS"/>
        </w:rPr>
      </w:pPr>
      <w:r w:rsidRPr="009E4BD8">
        <w:rPr>
          <w:rFonts w:ascii="Trebuchet MS" w:hAnsi="Trebuchet MS"/>
        </w:rPr>
        <w:t>Pentru geogrile, în lipsa unor prevederi normative, verificările pentru lucrările definitive (durata de exploatare peste 2 ani) se va face un rând de teste de verificare pentru fiecare 1000 m</w:t>
      </w:r>
      <w:r w:rsidRPr="009E4BD8">
        <w:rPr>
          <w:rFonts w:ascii="Trebuchet MS" w:hAnsi="Trebuchet MS"/>
          <w:vertAlign w:val="superscript"/>
        </w:rPr>
        <w:t>2</w:t>
      </w:r>
      <w:r w:rsidRPr="009E4BD8">
        <w:rPr>
          <w:rFonts w:ascii="Trebuchet MS" w:hAnsi="Trebuchet MS"/>
        </w:rPr>
        <w:t xml:space="preserve"> de geogrilă. Aceste teste vor verifica comportarea geogrilei la principalele solicitări pe care le va suporta în exploatare. Se recomandă ca la stabilirea testelor de probă, să fie consultat şi proiectantul de specialitate al lucrării.</w:t>
      </w:r>
    </w:p>
    <w:p w14:paraId="5FA80E93" w14:textId="46FE3F38"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.4. Manevrarea şi depozitarea materialelor geosintetice se vor face în conformitate cu instrucţiunile furnizorului.</w:t>
      </w:r>
    </w:p>
    <w:p w14:paraId="4D44113E" w14:textId="74E8A0C2"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 xml:space="preserve">.5. Suprafeţele pe care urmează a se </w:t>
      </w:r>
      <w:r w:rsidR="00AA4B34" w:rsidRPr="009E4BD8">
        <w:rPr>
          <w:rFonts w:ascii="Trebuchet MS" w:hAnsi="Trebuchet MS"/>
        </w:rPr>
        <w:t>amplasa</w:t>
      </w:r>
      <w:r w:rsidR="008859AE" w:rsidRPr="009E4BD8">
        <w:rPr>
          <w:rFonts w:ascii="Trebuchet MS" w:hAnsi="Trebuchet MS"/>
        </w:rPr>
        <w:t xml:space="preserve"> geosinteticele se vor nivela şi curăţa de obiecte ascuţite, voluminoase etc., care pot deteriora aceste materiale, atât în cursul punerii în operă, cât şi ulterior, în timpul funcţionării</w:t>
      </w:r>
      <w:r w:rsidR="00AA4B34" w:rsidRPr="009E4BD8">
        <w:rPr>
          <w:rFonts w:ascii="Trebuchet MS" w:hAnsi="Trebuchet MS"/>
        </w:rPr>
        <w:t>/exploatării</w:t>
      </w:r>
      <w:r w:rsidR="008859AE" w:rsidRPr="009E4BD8">
        <w:rPr>
          <w:rFonts w:ascii="Trebuchet MS" w:hAnsi="Trebuchet MS"/>
        </w:rPr>
        <w:t>.</w:t>
      </w:r>
    </w:p>
    <w:p w14:paraId="47564A52" w14:textId="7F202AD6"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 xml:space="preserve">.6. Punerea în operă a materialelor geosintetice se va face conform unui plan </w:t>
      </w:r>
      <w:r w:rsidR="00895D71" w:rsidRPr="009E4BD8">
        <w:rPr>
          <w:rFonts w:ascii="Trebuchet MS" w:hAnsi="Trebuchet MS"/>
        </w:rPr>
        <w:t>„</w:t>
      </w:r>
      <w:r w:rsidR="008859AE" w:rsidRPr="009E4BD8">
        <w:rPr>
          <w:rFonts w:ascii="Trebuchet MS" w:hAnsi="Trebuchet MS"/>
        </w:rPr>
        <w:t>de poză</w:t>
      </w:r>
      <w:r w:rsidR="00895D71" w:rsidRPr="009E4BD8">
        <w:rPr>
          <w:rFonts w:ascii="Trebuchet MS" w:hAnsi="Trebuchet MS"/>
        </w:rPr>
        <w:t>”</w:t>
      </w:r>
      <w:r w:rsidR="008859AE" w:rsidRPr="009E4BD8">
        <w:rPr>
          <w:rFonts w:ascii="Trebuchet MS" w:hAnsi="Trebuchet MS"/>
        </w:rPr>
        <w:t xml:space="preserve"> în care sunt stabilite:</w:t>
      </w:r>
    </w:p>
    <w:p w14:paraId="546DFA9D" w14:textId="77777777" w:rsidR="008859AE" w:rsidRPr="009E4BD8" w:rsidRDefault="008859AE" w:rsidP="008859AE">
      <w:pPr>
        <w:rPr>
          <w:rFonts w:ascii="Trebuchet MS" w:hAnsi="Trebuchet MS"/>
        </w:rPr>
      </w:pPr>
      <w:r w:rsidRPr="009E4BD8">
        <w:rPr>
          <w:rFonts w:ascii="Trebuchet MS" w:hAnsi="Trebuchet MS"/>
        </w:rPr>
        <w:t>- dispunerea relativă a fâşiilor;</w:t>
      </w:r>
    </w:p>
    <w:p w14:paraId="1A34362C" w14:textId="2648D905" w:rsidR="008859AE" w:rsidRPr="009E4BD8" w:rsidRDefault="008859AE" w:rsidP="008859AE">
      <w:pPr>
        <w:rPr>
          <w:rFonts w:ascii="Trebuchet MS" w:hAnsi="Trebuchet MS"/>
        </w:rPr>
      </w:pPr>
      <w:r w:rsidRPr="009E4BD8">
        <w:rPr>
          <w:rFonts w:ascii="Trebuchet MS" w:hAnsi="Trebuchet MS"/>
        </w:rPr>
        <w:t>- modul de suprapunere</w:t>
      </w:r>
      <w:r w:rsidR="008011D7" w:rsidRPr="009E4BD8">
        <w:rPr>
          <w:rFonts w:ascii="Trebuchet MS" w:hAnsi="Trebuchet MS"/>
        </w:rPr>
        <w:t xml:space="preserve"> a fâşiilor,</w:t>
      </w:r>
      <w:r w:rsidRPr="009E4BD8">
        <w:rPr>
          <w:rFonts w:ascii="Trebuchet MS" w:hAnsi="Trebuchet MS"/>
        </w:rPr>
        <w:t xml:space="preserve"> care va ţine seama de direcţia de împrăştiere a materialului ce acoperă geosinteticul, direcţia de scurgere a apei, panta terenului etc.</w:t>
      </w:r>
    </w:p>
    <w:p w14:paraId="600F075B" w14:textId="77777777" w:rsidR="008859AE" w:rsidRPr="009E4BD8" w:rsidRDefault="008859AE" w:rsidP="008859AE">
      <w:pPr>
        <w:rPr>
          <w:rFonts w:ascii="Trebuchet MS" w:hAnsi="Trebuchet MS"/>
        </w:rPr>
      </w:pPr>
      <w:r w:rsidRPr="009E4BD8">
        <w:rPr>
          <w:rFonts w:ascii="Trebuchet MS" w:hAnsi="Trebuchet MS"/>
        </w:rPr>
        <w:t>Orientarea fâşiilor va ţine seama şi de principalele direcţii şi sensuri ale solicitărilor care se exercită asupra geosinteticelor.</w:t>
      </w:r>
    </w:p>
    <w:p w14:paraId="19E9F14F" w14:textId="101FBF40"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.7. Tăierea geosinteticelor se va face cu foarfeci sau cuţite mari, bine ascuţite, care să nu provoace rupturi.</w:t>
      </w:r>
    </w:p>
    <w:p w14:paraId="3EDB13F4" w14:textId="77777777" w:rsidR="008859AE" w:rsidRPr="009E4BD8" w:rsidRDefault="008859AE" w:rsidP="008859AE">
      <w:pPr>
        <w:rPr>
          <w:rFonts w:ascii="Trebuchet MS" w:hAnsi="Trebuchet MS"/>
        </w:rPr>
      </w:pPr>
      <w:r w:rsidRPr="009E4BD8">
        <w:rPr>
          <w:rFonts w:ascii="Trebuchet MS" w:hAnsi="Trebuchet MS"/>
        </w:rPr>
        <w:t>Materialele realizate prin ţesere se vor suda pe tăietură (contra destrămării) cu un aparat cu flacără.</w:t>
      </w:r>
    </w:p>
    <w:p w14:paraId="75995094" w14:textId="5D021529"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.8. Înnădirea fâşiilor se poate face şi prin:</w:t>
      </w:r>
    </w:p>
    <w:p w14:paraId="15B52EE9" w14:textId="77777777" w:rsidR="008859AE" w:rsidRPr="009E4BD8" w:rsidRDefault="008859AE" w:rsidP="008859AE">
      <w:pPr>
        <w:rPr>
          <w:rFonts w:ascii="Trebuchet MS" w:hAnsi="Trebuchet MS"/>
        </w:rPr>
      </w:pPr>
      <w:r w:rsidRPr="009E4BD8">
        <w:rPr>
          <w:rFonts w:ascii="Trebuchet MS" w:hAnsi="Trebuchet MS"/>
        </w:rPr>
        <w:lastRenderedPageBreak/>
        <w:t>a) simpla suprapunere pe 20 cm, pe terenuri sănătoase şi bine nivelate, respectiv până la 50 cm în cazul terenurilor slabe;</w:t>
      </w:r>
    </w:p>
    <w:p w14:paraId="62D55EE8" w14:textId="77777777" w:rsidR="008859AE" w:rsidRPr="009E4BD8" w:rsidRDefault="008859AE" w:rsidP="008859AE">
      <w:pPr>
        <w:rPr>
          <w:rFonts w:ascii="Trebuchet MS" w:hAnsi="Trebuchet MS"/>
        </w:rPr>
      </w:pPr>
      <w:r w:rsidRPr="009E4BD8">
        <w:rPr>
          <w:rFonts w:ascii="Trebuchet MS" w:hAnsi="Trebuchet MS"/>
        </w:rPr>
        <w:t>b) coasere cu maşini de cusut portabile, cu fir dublu, cu suprapunere de max. 10 cm.;</w:t>
      </w:r>
    </w:p>
    <w:p w14:paraId="2EA6E850" w14:textId="77777777" w:rsidR="008859AE" w:rsidRPr="009E4BD8" w:rsidRDefault="008859AE" w:rsidP="008859AE">
      <w:pPr>
        <w:rPr>
          <w:rFonts w:ascii="Trebuchet MS" w:hAnsi="Trebuchet MS"/>
        </w:rPr>
      </w:pPr>
      <w:r w:rsidRPr="009E4BD8">
        <w:rPr>
          <w:rFonts w:ascii="Trebuchet MS" w:hAnsi="Trebuchet MS"/>
        </w:rPr>
        <w:t>c) îmbinarea cu benzi adezive sau utilizând diferite soluţii de lipire;</w:t>
      </w:r>
    </w:p>
    <w:p w14:paraId="542B0C78" w14:textId="77777777" w:rsidR="008859AE" w:rsidRPr="009E4BD8" w:rsidRDefault="008859AE" w:rsidP="008859AE">
      <w:pPr>
        <w:rPr>
          <w:rFonts w:ascii="Trebuchet MS" w:hAnsi="Trebuchet MS"/>
        </w:rPr>
      </w:pPr>
      <w:r w:rsidRPr="009E4BD8">
        <w:rPr>
          <w:rFonts w:ascii="Trebuchet MS" w:hAnsi="Trebuchet MS"/>
        </w:rPr>
        <w:t>d) termosudare.</w:t>
      </w:r>
    </w:p>
    <w:p w14:paraId="128A3568" w14:textId="77777777" w:rsidR="008859AE" w:rsidRPr="009E4BD8" w:rsidRDefault="008859AE" w:rsidP="008859AE">
      <w:pPr>
        <w:rPr>
          <w:rFonts w:ascii="Trebuchet MS" w:hAnsi="Trebuchet MS"/>
        </w:rPr>
      </w:pPr>
      <w:r w:rsidRPr="009E4BD8">
        <w:rPr>
          <w:rFonts w:ascii="Trebuchet MS" w:hAnsi="Trebuchet MS"/>
        </w:rPr>
        <w:t>Modalitatea de îmbinare se va stabili şi în conformitate cu recomandările furnizorului.</w:t>
      </w:r>
    </w:p>
    <w:p w14:paraId="1F78B513" w14:textId="34E86138"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.9. Este interzisă circulaţia vehiculelor direct pe geosintetice. Se vor respecta instrucţiunile de punere în operă a materialului, elaborate de producător.</w:t>
      </w:r>
    </w:p>
    <w:p w14:paraId="74C75BB0" w14:textId="11CE85BA"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.10. Pentru evitarea expunerii la radiaţii ultraviolete, la care sunt sensibile, materialele geosintetice se vor acoperi imediat după aşternere în flux continuu, evitând însă ca</w:t>
      </w:r>
      <w:r w:rsidR="008011D7" w:rsidRPr="009E4BD8">
        <w:rPr>
          <w:rFonts w:ascii="Trebuchet MS" w:hAnsi="Trebuchet MS"/>
        </w:rPr>
        <w:t>,</w:t>
      </w:r>
      <w:r w:rsidR="008859AE" w:rsidRPr="009E4BD8">
        <w:rPr>
          <w:rFonts w:ascii="Trebuchet MS" w:hAnsi="Trebuchet MS"/>
        </w:rPr>
        <w:t xml:space="preserve"> în timpul aşternerii materialului</w:t>
      </w:r>
      <w:r w:rsidR="008011D7" w:rsidRPr="009E4BD8">
        <w:rPr>
          <w:rFonts w:ascii="Trebuchet MS" w:hAnsi="Trebuchet MS"/>
        </w:rPr>
        <w:t>,</w:t>
      </w:r>
      <w:r w:rsidR="008859AE" w:rsidRPr="009E4BD8">
        <w:rPr>
          <w:rFonts w:ascii="Trebuchet MS" w:hAnsi="Trebuchet MS"/>
        </w:rPr>
        <w:t xml:space="preserve"> să se desfacă suprapunerile de înnădire.</w:t>
      </w:r>
    </w:p>
    <w:p w14:paraId="1F155B36" w14:textId="3AECEC97"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.11. În cazul acoperirii cu materiale cu fragmente mari şi forme neregulate (anrocamente, blocuri, moloz</w:t>
      </w:r>
      <w:r w:rsidR="008011D7" w:rsidRPr="009E4BD8">
        <w:rPr>
          <w:rFonts w:ascii="Trebuchet MS" w:hAnsi="Trebuchet MS"/>
        </w:rPr>
        <w:t xml:space="preserve"> etc.</w:t>
      </w:r>
      <w:r w:rsidR="008859AE" w:rsidRPr="009E4BD8">
        <w:rPr>
          <w:rFonts w:ascii="Trebuchet MS" w:hAnsi="Trebuchet MS"/>
        </w:rPr>
        <w:t>) modul de punere în operă al acestora trebuie să ţină seama de rezistenţa geosinteticului la sfâşiere, poansonare (străpungere), tăiere etc.</w:t>
      </w:r>
    </w:p>
    <w:p w14:paraId="1158EC3B" w14:textId="7D9E3AE1" w:rsidR="008859AE" w:rsidRPr="009E4BD8" w:rsidRDefault="00E12B02" w:rsidP="008859AE">
      <w:pPr>
        <w:rPr>
          <w:rFonts w:ascii="Trebuchet MS" w:hAnsi="Trebuchet MS"/>
        </w:rPr>
      </w:pPr>
      <w:r w:rsidRPr="009E4BD8">
        <w:rPr>
          <w:rFonts w:ascii="Trebuchet MS" w:hAnsi="Trebuchet MS"/>
        </w:rPr>
        <w:t>E</w:t>
      </w:r>
      <w:r w:rsidR="008859AE" w:rsidRPr="009E4BD8">
        <w:rPr>
          <w:rFonts w:ascii="Trebuchet MS" w:hAnsi="Trebuchet MS"/>
        </w:rPr>
        <w:t>ste recomandabilă aşternerea unui strat de nisip (pământ) de 5-10 cm grosime şi aşternerea manuală a primelor straturi de acoperire.</w:t>
      </w:r>
    </w:p>
    <w:p w14:paraId="1B6B3D19" w14:textId="066930EC"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.12. În cazul când aşternerea geotextilelor se face sub apă, acoperirea lor va începe de la fundul albiei (canalului) spre coronament.</w:t>
      </w:r>
    </w:p>
    <w:p w14:paraId="7C139B41" w14:textId="269B38B6" w:rsidR="008859AE" w:rsidRPr="009E4BD8" w:rsidRDefault="00804859" w:rsidP="008859AE">
      <w:pPr>
        <w:rPr>
          <w:rFonts w:ascii="Trebuchet MS" w:hAnsi="Trebuchet MS"/>
        </w:rPr>
      </w:pPr>
      <w:r w:rsidRPr="009E4BD8">
        <w:rPr>
          <w:rFonts w:ascii="Trebuchet MS" w:hAnsi="Trebuchet MS"/>
        </w:rPr>
        <w:t>6</w:t>
      </w:r>
      <w:r w:rsidR="008859AE" w:rsidRPr="009E4BD8">
        <w:rPr>
          <w:rFonts w:ascii="Trebuchet MS" w:hAnsi="Trebuchet MS"/>
        </w:rPr>
        <w:t xml:space="preserve">.13. În cazul când este necesară ancorarea </w:t>
      </w:r>
      <w:r w:rsidR="008011D7" w:rsidRPr="009E4BD8">
        <w:rPr>
          <w:rFonts w:ascii="Trebuchet MS" w:hAnsi="Trebuchet MS"/>
        </w:rPr>
        <w:t>geosinteticelor</w:t>
      </w:r>
      <w:r w:rsidR="008859AE" w:rsidRPr="009E4BD8">
        <w:rPr>
          <w:rFonts w:ascii="Trebuchet MS" w:hAnsi="Trebuchet MS"/>
        </w:rPr>
        <w:t xml:space="preserve"> pe coronamentul taluzului, sau chiar pe taluz, este recomandabilă folosirea elementelor speciale de ranforsare în zonele de ancoraj. Fixarea în teren se face cu ajutorul unor ţăruşi de polietilenă, înfipţi în pământ, după ce au fost trecuţi prin inelele elementelor de ranforsare sau prin golurile geo</w:t>
      </w:r>
      <w:r w:rsidR="008011D7" w:rsidRPr="009E4BD8">
        <w:rPr>
          <w:rFonts w:ascii="Trebuchet MS" w:hAnsi="Trebuchet MS"/>
        </w:rPr>
        <w:t>sinteticelor</w:t>
      </w:r>
      <w:r w:rsidR="008859AE" w:rsidRPr="009E4BD8">
        <w:rPr>
          <w:rFonts w:ascii="Trebuchet MS" w:hAnsi="Trebuchet MS"/>
        </w:rPr>
        <w:t>.</w:t>
      </w:r>
    </w:p>
    <w:p w14:paraId="0CADA7FC" w14:textId="77777777" w:rsidR="00BD3F2F" w:rsidRPr="009E4BD8" w:rsidRDefault="00BD3F2F" w:rsidP="00D266B1">
      <w:pPr>
        <w:rPr>
          <w:rFonts w:ascii="Trebuchet MS" w:hAnsi="Trebuchet MS"/>
        </w:rPr>
      </w:pPr>
    </w:p>
    <w:p w14:paraId="0564EAAE" w14:textId="3059EDA6" w:rsidR="00F16CDF" w:rsidRPr="009E4BD8" w:rsidRDefault="00804859" w:rsidP="00804859">
      <w:pPr>
        <w:pStyle w:val="Titlu1"/>
        <w:numPr>
          <w:ilvl w:val="0"/>
          <w:numId w:val="0"/>
        </w:numPr>
        <w:rPr>
          <w:rFonts w:ascii="Trebuchet MS" w:hAnsi="Trebuchet MS"/>
        </w:rPr>
      </w:pPr>
      <w:bookmarkStart w:id="61" w:name="_Toc125536370"/>
      <w:r w:rsidRPr="009E4BD8">
        <w:rPr>
          <w:rFonts w:ascii="Trebuchet MS" w:hAnsi="Trebuchet MS"/>
        </w:rPr>
        <w:t xml:space="preserve">7. </w:t>
      </w:r>
      <w:r w:rsidR="00F16CDF" w:rsidRPr="009E4BD8">
        <w:rPr>
          <w:rFonts w:ascii="Trebuchet MS" w:hAnsi="Trebuchet MS"/>
        </w:rPr>
        <w:t xml:space="preserve">Executarea pereurilor din dale </w:t>
      </w:r>
      <w:r w:rsidR="0082250E" w:rsidRPr="009E4BD8">
        <w:rPr>
          <w:rFonts w:ascii="Trebuchet MS" w:hAnsi="Trebuchet MS"/>
        </w:rPr>
        <w:t>prefabricate</w:t>
      </w:r>
      <w:bookmarkEnd w:id="61"/>
    </w:p>
    <w:p w14:paraId="13CF31F9" w14:textId="69543B84" w:rsidR="00F16CDF" w:rsidRPr="009E4BD8" w:rsidRDefault="00804859" w:rsidP="00182E9F">
      <w:pPr>
        <w:rPr>
          <w:rFonts w:ascii="Trebuchet MS" w:hAnsi="Trebuchet MS"/>
        </w:rPr>
      </w:pPr>
      <w:r w:rsidRPr="009E4BD8">
        <w:rPr>
          <w:rFonts w:ascii="Trebuchet MS" w:hAnsi="Trebuchet MS"/>
        </w:rPr>
        <w:t>7</w:t>
      </w:r>
      <w:r w:rsidR="00F16CDF" w:rsidRPr="009E4BD8">
        <w:rPr>
          <w:rFonts w:ascii="Trebuchet MS" w:hAnsi="Trebuchet MS"/>
        </w:rPr>
        <w:t xml:space="preserve">.1. </w:t>
      </w:r>
      <w:r w:rsidR="00182E9F" w:rsidRPr="009E4BD8">
        <w:rPr>
          <w:rFonts w:ascii="Trebuchet MS" w:hAnsi="Trebuchet MS"/>
        </w:rPr>
        <w:t>Execuția dalelor va respecta normativele tehnice în vigoare referitoare la toate fazele (amenajarea locului de turnare, cofraje, armare,  rețetă, transport, punere în operă, compactare, tratare etc.).</w:t>
      </w:r>
    </w:p>
    <w:p w14:paraId="6423516E" w14:textId="6BA82639" w:rsidR="003642FC" w:rsidRPr="009E4BD8" w:rsidRDefault="00804859" w:rsidP="00D266B1">
      <w:pPr>
        <w:rPr>
          <w:rFonts w:ascii="Trebuchet MS" w:hAnsi="Trebuchet MS" w:cs="Arial"/>
          <w:color w:val="000000"/>
        </w:rPr>
      </w:pPr>
      <w:r w:rsidRPr="009E4BD8">
        <w:rPr>
          <w:rFonts w:ascii="Trebuchet MS" w:hAnsi="Trebuchet MS" w:cs="Arial"/>
          <w:color w:val="000000"/>
        </w:rPr>
        <w:t>7</w:t>
      </w:r>
      <w:r w:rsidR="003642FC" w:rsidRPr="009E4BD8">
        <w:rPr>
          <w:rFonts w:ascii="Trebuchet MS" w:hAnsi="Trebuchet MS" w:cs="Arial"/>
          <w:color w:val="000000"/>
        </w:rPr>
        <w:t>.</w:t>
      </w:r>
      <w:r w:rsidR="00182E9F" w:rsidRPr="009E4BD8">
        <w:rPr>
          <w:rFonts w:ascii="Trebuchet MS" w:hAnsi="Trebuchet MS" w:cs="Arial"/>
          <w:color w:val="000000"/>
        </w:rPr>
        <w:t>2.</w:t>
      </w:r>
      <w:r w:rsidR="003642FC" w:rsidRPr="009E4BD8">
        <w:rPr>
          <w:rFonts w:ascii="Trebuchet MS" w:hAnsi="Trebuchet MS" w:cs="Arial"/>
          <w:color w:val="000000"/>
        </w:rPr>
        <w:t xml:space="preserve"> Dalele se vor executa fără rosturi de turnare. În cazul când cantitatea de beton rămasă este </w:t>
      </w:r>
      <w:r w:rsidR="00182E9F" w:rsidRPr="009E4BD8">
        <w:rPr>
          <w:rFonts w:ascii="Trebuchet MS" w:hAnsi="Trebuchet MS" w:cs="Arial"/>
          <w:color w:val="000000"/>
        </w:rPr>
        <w:t>in</w:t>
      </w:r>
      <w:r w:rsidR="003642FC" w:rsidRPr="009E4BD8">
        <w:rPr>
          <w:rFonts w:ascii="Trebuchet MS" w:hAnsi="Trebuchet MS" w:cs="Arial"/>
          <w:color w:val="000000"/>
        </w:rPr>
        <w:t>suficientă pentru o dală, se poate utiliza pentru dale mai mici de completări şi racordări de suprafeţe.</w:t>
      </w:r>
    </w:p>
    <w:p w14:paraId="39F7D1A3" w14:textId="29B532D7" w:rsidR="003642FC" w:rsidRPr="009E4BD8" w:rsidRDefault="00804859" w:rsidP="00D266B1">
      <w:pPr>
        <w:rPr>
          <w:rFonts w:ascii="Trebuchet MS" w:hAnsi="Trebuchet MS" w:cs="Arial"/>
          <w:color w:val="000000"/>
        </w:rPr>
      </w:pPr>
      <w:r w:rsidRPr="009E4BD8">
        <w:rPr>
          <w:rFonts w:ascii="Trebuchet MS" w:hAnsi="Trebuchet MS" w:cs="Arial"/>
          <w:color w:val="000000"/>
        </w:rPr>
        <w:t>7</w:t>
      </w:r>
      <w:r w:rsidR="003642FC" w:rsidRPr="009E4BD8">
        <w:rPr>
          <w:rFonts w:ascii="Trebuchet MS" w:hAnsi="Trebuchet MS" w:cs="Arial"/>
          <w:color w:val="000000"/>
        </w:rPr>
        <w:t>.</w:t>
      </w:r>
      <w:r w:rsidR="00182E9F" w:rsidRPr="009E4BD8">
        <w:rPr>
          <w:rFonts w:ascii="Trebuchet MS" w:hAnsi="Trebuchet MS" w:cs="Arial"/>
          <w:color w:val="000000"/>
        </w:rPr>
        <w:t>3</w:t>
      </w:r>
      <w:r w:rsidR="003642FC" w:rsidRPr="009E4BD8">
        <w:rPr>
          <w:rFonts w:ascii="Trebuchet MS" w:hAnsi="Trebuchet MS" w:cs="Arial"/>
          <w:color w:val="000000"/>
        </w:rPr>
        <w:t>. Compactarea betonului se va face numai cu vibratoare de suprafaţă.</w:t>
      </w:r>
    </w:p>
    <w:p w14:paraId="3B8445FE" w14:textId="7D952C79" w:rsidR="003642FC" w:rsidRPr="009E4BD8" w:rsidRDefault="00804859" w:rsidP="00D266B1">
      <w:pPr>
        <w:rPr>
          <w:rFonts w:ascii="Trebuchet MS" w:hAnsi="Trebuchet MS" w:cs="Arial"/>
          <w:color w:val="000000"/>
        </w:rPr>
      </w:pPr>
      <w:r w:rsidRPr="009E4BD8">
        <w:rPr>
          <w:rFonts w:ascii="Trebuchet MS" w:hAnsi="Trebuchet MS" w:cs="Arial"/>
          <w:color w:val="000000"/>
        </w:rPr>
        <w:lastRenderedPageBreak/>
        <w:t>7</w:t>
      </w:r>
      <w:r w:rsidR="003642FC" w:rsidRPr="009E4BD8">
        <w:rPr>
          <w:rFonts w:ascii="Trebuchet MS" w:hAnsi="Trebuchet MS" w:cs="Arial"/>
          <w:color w:val="000000"/>
        </w:rPr>
        <w:t>.</w:t>
      </w:r>
      <w:r w:rsidR="00182E9F" w:rsidRPr="009E4BD8">
        <w:rPr>
          <w:rFonts w:ascii="Trebuchet MS" w:hAnsi="Trebuchet MS" w:cs="Arial"/>
          <w:color w:val="000000"/>
        </w:rPr>
        <w:t>4</w:t>
      </w:r>
      <w:r w:rsidR="003642FC" w:rsidRPr="009E4BD8">
        <w:rPr>
          <w:rFonts w:ascii="Trebuchet MS" w:hAnsi="Trebuchet MS" w:cs="Arial"/>
          <w:color w:val="000000"/>
        </w:rPr>
        <w:t>. Manevrarea datelor având greutăţi de peste 50 kg/buc. (dale 0,5 x 0,5 x 0,08 m) se face numai cu maşini de ridicat şi transportat.</w:t>
      </w:r>
    </w:p>
    <w:p w14:paraId="5C7E0228" w14:textId="43A162CB" w:rsidR="003642FC" w:rsidRPr="009E4BD8" w:rsidRDefault="00804859" w:rsidP="00D266B1">
      <w:pPr>
        <w:rPr>
          <w:rFonts w:ascii="Trebuchet MS" w:hAnsi="Trebuchet MS" w:cs="Arial"/>
          <w:color w:val="000000"/>
        </w:rPr>
      </w:pPr>
      <w:r w:rsidRPr="009E4BD8">
        <w:rPr>
          <w:rFonts w:ascii="Trebuchet MS" w:hAnsi="Trebuchet MS" w:cs="Arial"/>
          <w:color w:val="000000"/>
        </w:rPr>
        <w:t>7</w:t>
      </w:r>
      <w:r w:rsidR="003642FC" w:rsidRPr="009E4BD8">
        <w:rPr>
          <w:rFonts w:ascii="Trebuchet MS" w:hAnsi="Trebuchet MS" w:cs="Arial"/>
          <w:color w:val="000000"/>
        </w:rPr>
        <w:t>.</w:t>
      </w:r>
      <w:r w:rsidR="00182E9F" w:rsidRPr="009E4BD8">
        <w:rPr>
          <w:rFonts w:ascii="Trebuchet MS" w:hAnsi="Trebuchet MS" w:cs="Arial"/>
          <w:color w:val="000000"/>
        </w:rPr>
        <w:t>5</w:t>
      </w:r>
      <w:r w:rsidR="003642FC" w:rsidRPr="009E4BD8">
        <w:rPr>
          <w:rFonts w:ascii="Trebuchet MS" w:hAnsi="Trebuchet MS" w:cs="Arial"/>
          <w:color w:val="000000"/>
        </w:rPr>
        <w:t>. Depozitarea se face în stive, fiecare dală fiind aşezată pe minim 2 suporţi de 3 cm grosime, iar cea de la baza stivei pe suporţi de 10 cm (dacă platforma depozitului nu este betonată). Suporţii diferitelor dale se vor aşeza pe aceeaşi verticală, în conformitate cu prevederile proiectului sau conform unui calcul de verificare a dalei, considerând că rezistenţa betonului este de numai 50% din rezistenţa de calcul.</w:t>
      </w:r>
    </w:p>
    <w:p w14:paraId="69258D0C" w14:textId="48B33AC0" w:rsidR="003642FC" w:rsidRPr="009E4BD8" w:rsidRDefault="00804859" w:rsidP="00D266B1">
      <w:pPr>
        <w:rPr>
          <w:rFonts w:ascii="Trebuchet MS" w:hAnsi="Trebuchet MS" w:cs="Arial"/>
          <w:color w:val="000000"/>
        </w:rPr>
      </w:pPr>
      <w:r w:rsidRPr="009E4BD8">
        <w:rPr>
          <w:rFonts w:ascii="Trebuchet MS" w:hAnsi="Trebuchet MS" w:cs="Arial"/>
          <w:color w:val="000000"/>
        </w:rPr>
        <w:t>7</w:t>
      </w:r>
      <w:r w:rsidR="003642FC" w:rsidRPr="009E4BD8">
        <w:rPr>
          <w:rFonts w:ascii="Trebuchet MS" w:hAnsi="Trebuchet MS" w:cs="Arial"/>
          <w:color w:val="000000"/>
        </w:rPr>
        <w:t>.</w:t>
      </w:r>
      <w:r w:rsidR="00182E9F" w:rsidRPr="009E4BD8">
        <w:rPr>
          <w:rFonts w:ascii="Trebuchet MS" w:hAnsi="Trebuchet MS" w:cs="Arial"/>
          <w:color w:val="000000"/>
        </w:rPr>
        <w:t>6</w:t>
      </w:r>
      <w:r w:rsidR="003642FC" w:rsidRPr="009E4BD8">
        <w:rPr>
          <w:rFonts w:ascii="Trebuchet MS" w:hAnsi="Trebuchet MS" w:cs="Arial"/>
          <w:color w:val="000000"/>
        </w:rPr>
        <w:t xml:space="preserve">. Aşezarea dalelor în pereu începe cu fundul canalului sau terasa de la piciorul digului, după care se toarnă/montează pintenul de la piciorul taluzului şi apoi </w:t>
      </w:r>
      <w:r w:rsidR="00182E9F" w:rsidRPr="009E4BD8">
        <w:rPr>
          <w:rFonts w:ascii="Trebuchet MS" w:hAnsi="Trebuchet MS" w:cs="Arial"/>
          <w:color w:val="000000"/>
        </w:rPr>
        <w:t>se aşe</w:t>
      </w:r>
      <w:r w:rsidR="003642FC" w:rsidRPr="009E4BD8">
        <w:rPr>
          <w:rFonts w:ascii="Trebuchet MS" w:hAnsi="Trebuchet MS" w:cs="Arial"/>
          <w:color w:val="000000"/>
        </w:rPr>
        <w:t>a</w:t>
      </w:r>
      <w:r w:rsidR="00182E9F" w:rsidRPr="009E4BD8">
        <w:rPr>
          <w:rFonts w:ascii="Trebuchet MS" w:hAnsi="Trebuchet MS" w:cs="Arial"/>
          <w:color w:val="000000"/>
        </w:rPr>
        <w:t>ză</w:t>
      </w:r>
      <w:r w:rsidR="003642FC" w:rsidRPr="009E4BD8">
        <w:rPr>
          <w:rFonts w:ascii="Trebuchet MS" w:hAnsi="Trebuchet MS" w:cs="Arial"/>
          <w:color w:val="000000"/>
        </w:rPr>
        <w:t xml:space="preserve"> dalel</w:t>
      </w:r>
      <w:r w:rsidR="00182E9F" w:rsidRPr="009E4BD8">
        <w:rPr>
          <w:rFonts w:ascii="Trebuchet MS" w:hAnsi="Trebuchet MS" w:cs="Arial"/>
          <w:color w:val="000000"/>
        </w:rPr>
        <w:t>e</w:t>
      </w:r>
      <w:r w:rsidR="003642FC" w:rsidRPr="009E4BD8">
        <w:rPr>
          <w:rFonts w:ascii="Trebuchet MS" w:hAnsi="Trebuchet MS" w:cs="Arial"/>
          <w:color w:val="000000"/>
        </w:rPr>
        <w:t xml:space="preserve"> pe taluz.</w:t>
      </w:r>
    </w:p>
    <w:p w14:paraId="60A1015D" w14:textId="02B8027D" w:rsidR="003642FC" w:rsidRPr="009E4BD8" w:rsidRDefault="00804859" w:rsidP="00D266B1">
      <w:pPr>
        <w:rPr>
          <w:rFonts w:ascii="Trebuchet MS" w:hAnsi="Trebuchet MS" w:cs="Arial"/>
          <w:color w:val="000000"/>
        </w:rPr>
      </w:pPr>
      <w:r w:rsidRPr="009E4BD8">
        <w:rPr>
          <w:rFonts w:ascii="Trebuchet MS" w:hAnsi="Trebuchet MS" w:cs="Arial"/>
          <w:color w:val="000000"/>
        </w:rPr>
        <w:t>7</w:t>
      </w:r>
      <w:r w:rsidR="003642FC" w:rsidRPr="009E4BD8">
        <w:rPr>
          <w:rFonts w:ascii="Trebuchet MS" w:hAnsi="Trebuchet MS" w:cs="Arial"/>
          <w:color w:val="000000"/>
        </w:rPr>
        <w:t>.</w:t>
      </w:r>
      <w:r w:rsidR="00DA1874" w:rsidRPr="009E4BD8">
        <w:rPr>
          <w:rFonts w:ascii="Trebuchet MS" w:hAnsi="Trebuchet MS" w:cs="Arial"/>
          <w:color w:val="000000"/>
        </w:rPr>
        <w:t>7</w:t>
      </w:r>
      <w:r w:rsidR="003642FC" w:rsidRPr="009E4BD8">
        <w:rPr>
          <w:rFonts w:ascii="Trebuchet MS" w:hAnsi="Trebuchet MS" w:cs="Arial"/>
          <w:color w:val="000000"/>
        </w:rPr>
        <w:t>. Dacă sub dale este prevăzută o geomembrană pentru impermeabilizare, ridicarea şi aducerea dalei la punctul de montaj se face prin agăţarea acesteia în 3 puncte, astfel încât dala să aibă poziţia unui taluz (</w:t>
      </w:r>
      <w:r w:rsidR="003126A5" w:rsidRPr="009E4BD8">
        <w:rPr>
          <w:rFonts w:ascii="Trebuchet MS" w:hAnsi="Trebuchet MS" w:cs="Arial"/>
        </w:rPr>
        <w:t>fig.</w:t>
      </w:r>
      <w:r w:rsidR="003642FC" w:rsidRPr="009E4BD8">
        <w:rPr>
          <w:rFonts w:ascii="Trebuchet MS" w:hAnsi="Trebuchet MS" w:cs="Arial"/>
        </w:rPr>
        <w:t xml:space="preserve"> II</w:t>
      </w:r>
      <w:r w:rsidR="00182E9F" w:rsidRPr="009E4BD8">
        <w:rPr>
          <w:rFonts w:ascii="Trebuchet MS" w:hAnsi="Trebuchet MS" w:cs="Arial"/>
        </w:rPr>
        <w:t>.</w:t>
      </w:r>
      <w:r w:rsidR="003642FC" w:rsidRPr="009E4BD8">
        <w:rPr>
          <w:rFonts w:ascii="Trebuchet MS" w:hAnsi="Trebuchet MS" w:cs="Arial"/>
        </w:rPr>
        <w:t>2</w:t>
      </w:r>
      <w:r w:rsidR="003642FC" w:rsidRPr="009E4BD8">
        <w:rPr>
          <w:rFonts w:ascii="Trebuchet MS" w:hAnsi="Trebuchet MS" w:cs="Arial"/>
          <w:color w:val="000000"/>
        </w:rPr>
        <w:t>).</w:t>
      </w:r>
    </w:p>
    <w:p w14:paraId="68442669" w14:textId="77777777" w:rsidR="00C0348C" w:rsidRPr="009E4BD8" w:rsidRDefault="00C0348C" w:rsidP="00D266B1">
      <w:pPr>
        <w:rPr>
          <w:rFonts w:ascii="Trebuchet MS" w:hAnsi="Trebuchet MS" w:cs="Arial"/>
          <w:color w:val="000000"/>
        </w:rPr>
      </w:pPr>
    </w:p>
    <w:p w14:paraId="1BBE3E3B" w14:textId="228E8AD9" w:rsidR="003642FC" w:rsidRPr="009E4BD8" w:rsidRDefault="00B33386" w:rsidP="00C0348C">
      <w:pPr>
        <w:autoSpaceDE w:val="0"/>
        <w:autoSpaceDN w:val="0"/>
        <w:adjustRightInd w:val="0"/>
        <w:spacing w:after="0"/>
        <w:jc w:val="center"/>
        <w:rPr>
          <w:rFonts w:ascii="Trebuchet MS" w:hAnsi="Trebuchet MS" w:cs="Arial"/>
          <w:color w:val="000000"/>
          <w:sz w:val="22"/>
        </w:rPr>
      </w:pPr>
      <w:r w:rsidRPr="009E4BD8">
        <w:rPr>
          <w:rFonts w:ascii="Trebuchet MS" w:hAnsi="Trebuchet MS" w:cs="Arial"/>
          <w:noProof/>
          <w:color w:val="000000"/>
          <w:sz w:val="22"/>
          <w:lang w:eastAsia="ro-RO"/>
        </w:rPr>
        <w:drawing>
          <wp:inline distT="0" distB="0" distL="0" distR="0" wp14:anchorId="51717030" wp14:editId="78CA74D5">
            <wp:extent cx="4548813" cy="2747439"/>
            <wp:effectExtent l="0" t="0" r="4445" b="0"/>
            <wp:docPr id="83" name="fig_II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fig_II_2.jpg"/>
                    <pic:cNvPicPr/>
                  </pic:nvPicPr>
                  <pic:blipFill>
                    <a:blip r:embed="rId48" r:link="rId49" cstate="print">
                      <a:extLst>
                        <a:ext uri="{28A0092B-C50C-407E-A947-70E740481C1C}">
                          <a14:useLocalDpi xmlns:a14="http://schemas.microsoft.com/office/drawing/2010/main" val="0"/>
                        </a:ext>
                      </a:extLst>
                    </a:blip>
                    <a:stretch>
                      <a:fillRect/>
                    </a:stretch>
                  </pic:blipFill>
                  <pic:spPr>
                    <a:xfrm>
                      <a:off x="0" y="0"/>
                      <a:ext cx="4559894" cy="2754132"/>
                    </a:xfrm>
                    <a:prstGeom prst="rect">
                      <a:avLst/>
                    </a:prstGeom>
                  </pic:spPr>
                </pic:pic>
              </a:graphicData>
            </a:graphic>
          </wp:inline>
        </w:drawing>
      </w:r>
    </w:p>
    <w:p w14:paraId="500AB7BD" w14:textId="0177D4C2" w:rsidR="001860D2" w:rsidRPr="009E4BD8" w:rsidRDefault="001860D2" w:rsidP="00AD0489">
      <w:pPr>
        <w:pStyle w:val="Figuri"/>
        <w:rPr>
          <w:rFonts w:ascii="Trebuchet MS" w:hAnsi="Trebuchet MS"/>
        </w:rPr>
      </w:pPr>
      <w:bookmarkStart w:id="62" w:name="_Toc118147394"/>
      <w:r w:rsidRPr="009E4BD8">
        <w:rPr>
          <w:rFonts w:ascii="Trebuchet MS" w:hAnsi="Trebuchet MS"/>
        </w:rPr>
        <w:t>Figura II.2. Prindere</w:t>
      </w:r>
      <w:r w:rsidR="00B25A65" w:rsidRPr="009E4BD8">
        <w:rPr>
          <w:rFonts w:ascii="Trebuchet MS" w:hAnsi="Trebuchet MS"/>
        </w:rPr>
        <w:t>a</w:t>
      </w:r>
      <w:r w:rsidRPr="009E4BD8">
        <w:rPr>
          <w:rFonts w:ascii="Trebuchet MS" w:hAnsi="Trebuchet MS"/>
        </w:rPr>
        <w:t xml:space="preserve"> în macara a dalelor prefabricate</w:t>
      </w:r>
      <w:bookmarkEnd w:id="62"/>
    </w:p>
    <w:p w14:paraId="28B0650D" w14:textId="77777777" w:rsidR="008859AE" w:rsidRPr="009E4BD8" w:rsidRDefault="008859AE" w:rsidP="00D266B1">
      <w:pPr>
        <w:rPr>
          <w:rFonts w:ascii="Trebuchet MS" w:hAnsi="Trebuchet MS"/>
        </w:rPr>
      </w:pPr>
    </w:p>
    <w:p w14:paraId="6C66110F" w14:textId="3372EF07" w:rsidR="003642FC" w:rsidRPr="009E4BD8" w:rsidRDefault="00804859" w:rsidP="00D266B1">
      <w:pPr>
        <w:rPr>
          <w:rFonts w:ascii="Trebuchet MS" w:hAnsi="Trebuchet MS"/>
        </w:rPr>
      </w:pPr>
      <w:r w:rsidRPr="009E4BD8">
        <w:rPr>
          <w:rFonts w:ascii="Trebuchet MS" w:hAnsi="Trebuchet MS"/>
        </w:rPr>
        <w:t>7</w:t>
      </w:r>
      <w:r w:rsidR="003642FC" w:rsidRPr="009E4BD8">
        <w:rPr>
          <w:rFonts w:ascii="Trebuchet MS" w:hAnsi="Trebuchet MS"/>
        </w:rPr>
        <w:t>.</w:t>
      </w:r>
      <w:r w:rsidR="00DA1874" w:rsidRPr="009E4BD8">
        <w:rPr>
          <w:rFonts w:ascii="Trebuchet MS" w:hAnsi="Trebuchet MS"/>
        </w:rPr>
        <w:t>8</w:t>
      </w:r>
      <w:r w:rsidR="003642FC" w:rsidRPr="009E4BD8">
        <w:rPr>
          <w:rFonts w:ascii="Trebuchet MS" w:hAnsi="Trebuchet MS"/>
        </w:rPr>
        <w:t xml:space="preserve">. Rosturile între dale vor avea o </w:t>
      </w:r>
      <w:r w:rsidR="008C6852" w:rsidRPr="009E4BD8">
        <w:rPr>
          <w:rFonts w:ascii="Trebuchet MS" w:hAnsi="Trebuchet MS"/>
        </w:rPr>
        <w:t>deschidere/</w:t>
      </w:r>
      <w:r w:rsidR="003642FC" w:rsidRPr="009E4BD8">
        <w:rPr>
          <w:rFonts w:ascii="Trebuchet MS" w:hAnsi="Trebuchet MS"/>
        </w:rPr>
        <w:t>lăţime de 2,5 cm când este prevăzută rostuirea cu un chit şi se tratează astfel:</w:t>
      </w:r>
    </w:p>
    <w:p w14:paraId="22A94C0F" w14:textId="0FCEB859" w:rsidR="003642FC" w:rsidRPr="009E4BD8" w:rsidRDefault="003642FC" w:rsidP="00D266B1">
      <w:pPr>
        <w:rPr>
          <w:rFonts w:ascii="Trebuchet MS" w:hAnsi="Trebuchet MS"/>
        </w:rPr>
      </w:pPr>
      <w:r w:rsidRPr="009E4BD8">
        <w:rPr>
          <w:rFonts w:ascii="Trebuchet MS" w:hAnsi="Trebuchet MS"/>
        </w:rPr>
        <w:t xml:space="preserve">a) interspaţiul dintre dale se curăţă </w:t>
      </w:r>
      <w:r w:rsidR="008C6852" w:rsidRPr="009E4BD8">
        <w:rPr>
          <w:rFonts w:ascii="Trebuchet MS" w:hAnsi="Trebuchet MS"/>
        </w:rPr>
        <w:t>d</w:t>
      </w:r>
      <w:r w:rsidRPr="009E4BD8">
        <w:rPr>
          <w:rFonts w:ascii="Trebuchet MS" w:hAnsi="Trebuchet MS"/>
        </w:rPr>
        <w:t>e pământ;</w:t>
      </w:r>
    </w:p>
    <w:p w14:paraId="53D7AC98" w14:textId="026CA9E2" w:rsidR="003642FC" w:rsidRPr="009E4BD8" w:rsidRDefault="003642FC" w:rsidP="00D266B1">
      <w:pPr>
        <w:rPr>
          <w:rFonts w:ascii="Trebuchet MS" w:hAnsi="Trebuchet MS"/>
        </w:rPr>
      </w:pPr>
      <w:r w:rsidRPr="009E4BD8">
        <w:rPr>
          <w:rFonts w:ascii="Trebuchet MS" w:hAnsi="Trebuchet MS"/>
        </w:rPr>
        <w:t xml:space="preserve">b) se </w:t>
      </w:r>
      <w:r w:rsidR="008C6852" w:rsidRPr="009E4BD8">
        <w:rPr>
          <w:rFonts w:ascii="Trebuchet MS" w:hAnsi="Trebuchet MS"/>
        </w:rPr>
        <w:t>cur</w:t>
      </w:r>
      <w:r w:rsidRPr="009E4BD8">
        <w:rPr>
          <w:rFonts w:ascii="Trebuchet MS" w:hAnsi="Trebuchet MS"/>
        </w:rPr>
        <w:t>ă</w:t>
      </w:r>
      <w:r w:rsidR="008C6852" w:rsidRPr="009E4BD8">
        <w:rPr>
          <w:rFonts w:ascii="Trebuchet MS" w:hAnsi="Trebuchet MS"/>
        </w:rPr>
        <w:t>ţă</w:t>
      </w:r>
      <w:r w:rsidRPr="009E4BD8">
        <w:rPr>
          <w:rFonts w:ascii="Trebuchet MS" w:hAnsi="Trebuchet MS"/>
        </w:rPr>
        <w:t xml:space="preserve"> cu jet de aer comprimat;</w:t>
      </w:r>
    </w:p>
    <w:p w14:paraId="1405388F" w14:textId="6BAD3DF7" w:rsidR="003642FC" w:rsidRPr="009E4BD8" w:rsidRDefault="003642FC" w:rsidP="00D266B1">
      <w:pPr>
        <w:rPr>
          <w:rFonts w:ascii="Trebuchet MS" w:hAnsi="Trebuchet MS"/>
        </w:rPr>
      </w:pPr>
      <w:r w:rsidRPr="009E4BD8">
        <w:rPr>
          <w:rFonts w:ascii="Trebuchet MS" w:hAnsi="Trebuchet MS"/>
        </w:rPr>
        <w:t xml:space="preserve">c) </w:t>
      </w:r>
      <w:r w:rsidR="008C6852" w:rsidRPr="009E4BD8">
        <w:rPr>
          <w:rFonts w:ascii="Trebuchet MS" w:hAnsi="Trebuchet MS"/>
        </w:rPr>
        <w:t xml:space="preserve">are loc </w:t>
      </w:r>
      <w:r w:rsidRPr="009E4BD8">
        <w:rPr>
          <w:rFonts w:ascii="Trebuchet MS" w:hAnsi="Trebuchet MS"/>
        </w:rPr>
        <w:t>umplerea parţială a rosturilor cu nisip îndesat până la 3 cm de suprafaţa dalei;</w:t>
      </w:r>
    </w:p>
    <w:p w14:paraId="27578AA9" w14:textId="525C5ACB" w:rsidR="003642FC" w:rsidRPr="009E4BD8" w:rsidRDefault="003642FC" w:rsidP="00D266B1">
      <w:pPr>
        <w:rPr>
          <w:rFonts w:ascii="Trebuchet MS" w:hAnsi="Trebuchet MS"/>
        </w:rPr>
      </w:pPr>
      <w:r w:rsidRPr="009E4BD8">
        <w:rPr>
          <w:rFonts w:ascii="Trebuchet MS" w:hAnsi="Trebuchet MS"/>
        </w:rPr>
        <w:lastRenderedPageBreak/>
        <w:t xml:space="preserve">d) </w:t>
      </w:r>
      <w:r w:rsidR="008C6852" w:rsidRPr="009E4BD8">
        <w:rPr>
          <w:rFonts w:ascii="Trebuchet MS" w:hAnsi="Trebuchet MS"/>
        </w:rPr>
        <w:t xml:space="preserve">se </w:t>
      </w:r>
      <w:r w:rsidRPr="009E4BD8">
        <w:rPr>
          <w:rFonts w:ascii="Trebuchet MS" w:hAnsi="Trebuchet MS"/>
        </w:rPr>
        <w:t>amors</w:t>
      </w:r>
      <w:r w:rsidR="008C6852" w:rsidRPr="009E4BD8">
        <w:rPr>
          <w:rFonts w:ascii="Trebuchet MS" w:hAnsi="Trebuchet MS"/>
        </w:rPr>
        <w:t>ează</w:t>
      </w:r>
      <w:r w:rsidRPr="009E4BD8">
        <w:rPr>
          <w:rFonts w:ascii="Trebuchet MS" w:hAnsi="Trebuchet MS"/>
        </w:rPr>
        <w:t xml:space="preserve"> suprafeţel</w:t>
      </w:r>
      <w:r w:rsidR="008C6852" w:rsidRPr="009E4BD8">
        <w:rPr>
          <w:rFonts w:ascii="Trebuchet MS" w:hAnsi="Trebuchet MS"/>
        </w:rPr>
        <w:t>e</w:t>
      </w:r>
      <w:r w:rsidRPr="009E4BD8">
        <w:rPr>
          <w:rFonts w:ascii="Trebuchet MS" w:hAnsi="Trebuchet MS"/>
        </w:rPr>
        <w:t xml:space="preserve"> laterale ale dalei pe adâncimea de 3 cm cu un strat de amorsă compatibilă cu chitul folosit la rostuire;</w:t>
      </w:r>
    </w:p>
    <w:p w14:paraId="646F3E86" w14:textId="155BFE63" w:rsidR="003642FC" w:rsidRPr="009E4BD8" w:rsidRDefault="003642FC" w:rsidP="00D266B1">
      <w:pPr>
        <w:rPr>
          <w:rFonts w:ascii="Trebuchet MS" w:hAnsi="Trebuchet MS"/>
        </w:rPr>
      </w:pPr>
      <w:r w:rsidRPr="009E4BD8">
        <w:rPr>
          <w:rFonts w:ascii="Trebuchet MS" w:hAnsi="Trebuchet MS"/>
        </w:rPr>
        <w:t xml:space="preserve">e) </w:t>
      </w:r>
      <w:r w:rsidR="008C6852" w:rsidRPr="009E4BD8">
        <w:rPr>
          <w:rFonts w:ascii="Trebuchet MS" w:hAnsi="Trebuchet MS"/>
        </w:rPr>
        <w:t xml:space="preserve">se realizează </w:t>
      </w:r>
      <w:r w:rsidRPr="009E4BD8">
        <w:rPr>
          <w:rFonts w:ascii="Trebuchet MS" w:hAnsi="Trebuchet MS"/>
        </w:rPr>
        <w:t>rostuirea cu chit prevăzut în proiect sau aprobat de proiectant; se interzice rostuirea cu mortar de ciment.</w:t>
      </w:r>
    </w:p>
    <w:p w14:paraId="1ABE7F50" w14:textId="6313D4AA" w:rsidR="003642FC" w:rsidRPr="009E4BD8" w:rsidRDefault="00804859" w:rsidP="00D266B1">
      <w:pPr>
        <w:rPr>
          <w:rFonts w:ascii="Trebuchet MS" w:hAnsi="Trebuchet MS"/>
        </w:rPr>
      </w:pPr>
      <w:r w:rsidRPr="009E4BD8">
        <w:rPr>
          <w:rFonts w:ascii="Trebuchet MS" w:hAnsi="Trebuchet MS"/>
        </w:rPr>
        <w:t>7</w:t>
      </w:r>
      <w:r w:rsidR="003642FC" w:rsidRPr="009E4BD8">
        <w:rPr>
          <w:rFonts w:ascii="Trebuchet MS" w:hAnsi="Trebuchet MS"/>
        </w:rPr>
        <w:t>.</w:t>
      </w:r>
      <w:r w:rsidR="00DA1874" w:rsidRPr="009E4BD8">
        <w:rPr>
          <w:rFonts w:ascii="Trebuchet MS" w:hAnsi="Trebuchet MS"/>
        </w:rPr>
        <w:t>9</w:t>
      </w:r>
      <w:r w:rsidR="003642FC" w:rsidRPr="009E4BD8">
        <w:rPr>
          <w:rFonts w:ascii="Trebuchet MS" w:hAnsi="Trebuchet MS"/>
        </w:rPr>
        <w:t xml:space="preserve">. Dalele din rândurile longitudinale </w:t>
      </w:r>
      <w:r w:rsidR="008C6852" w:rsidRPr="009E4BD8">
        <w:rPr>
          <w:rFonts w:ascii="Trebuchet MS" w:hAnsi="Trebuchet MS"/>
        </w:rPr>
        <w:t xml:space="preserve">ale </w:t>
      </w:r>
      <w:r w:rsidR="003642FC" w:rsidRPr="009E4BD8">
        <w:rPr>
          <w:rFonts w:ascii="Trebuchet MS" w:hAnsi="Trebuchet MS"/>
        </w:rPr>
        <w:t>canalului se aş</w:t>
      </w:r>
      <w:r w:rsidR="008C6852" w:rsidRPr="009E4BD8">
        <w:rPr>
          <w:rFonts w:ascii="Trebuchet MS" w:hAnsi="Trebuchet MS"/>
        </w:rPr>
        <w:t>e</w:t>
      </w:r>
      <w:r w:rsidR="003642FC" w:rsidRPr="009E4BD8">
        <w:rPr>
          <w:rFonts w:ascii="Trebuchet MS" w:hAnsi="Trebuchet MS"/>
        </w:rPr>
        <w:t>ază în şah pentru ca rosturile în sensul liniei de cea mai mare pantă să nu fie în prelungire.</w:t>
      </w:r>
    </w:p>
    <w:p w14:paraId="1926D15E" w14:textId="5484AF04" w:rsidR="003642FC" w:rsidRPr="009E4BD8" w:rsidRDefault="00804859" w:rsidP="00D266B1">
      <w:pPr>
        <w:rPr>
          <w:rFonts w:ascii="Trebuchet MS" w:hAnsi="Trebuchet MS"/>
        </w:rPr>
      </w:pPr>
      <w:r w:rsidRPr="009E4BD8">
        <w:rPr>
          <w:rFonts w:ascii="Trebuchet MS" w:hAnsi="Trebuchet MS"/>
        </w:rPr>
        <w:t>7</w:t>
      </w:r>
      <w:r w:rsidR="003642FC" w:rsidRPr="009E4BD8">
        <w:rPr>
          <w:rFonts w:ascii="Trebuchet MS" w:hAnsi="Trebuchet MS"/>
        </w:rPr>
        <w:t>.</w:t>
      </w:r>
      <w:r w:rsidR="00DA1874" w:rsidRPr="009E4BD8">
        <w:rPr>
          <w:rFonts w:ascii="Trebuchet MS" w:hAnsi="Trebuchet MS"/>
        </w:rPr>
        <w:t>10</w:t>
      </w:r>
      <w:r w:rsidR="003642FC" w:rsidRPr="009E4BD8">
        <w:rPr>
          <w:rFonts w:ascii="Trebuchet MS" w:hAnsi="Trebuchet MS"/>
        </w:rPr>
        <w:t>. Doliile sau coamele pere</w:t>
      </w:r>
      <w:r w:rsidR="00895D71" w:rsidRPr="009E4BD8">
        <w:rPr>
          <w:rFonts w:ascii="Trebuchet MS" w:hAnsi="Trebuchet MS"/>
        </w:rPr>
        <w:t>u</w:t>
      </w:r>
      <w:r w:rsidR="003642FC" w:rsidRPr="009E4BD8">
        <w:rPr>
          <w:rFonts w:ascii="Trebuchet MS" w:hAnsi="Trebuchet MS"/>
        </w:rPr>
        <w:t xml:space="preserve">lui se vor realiza cu dale de formă specială (triunghi sau trapez) prefabricate. Pentru porţiuni de suprafaţă redusă se poate folosi şi beton simplu, având însă aceeaşi </w:t>
      </w:r>
      <w:r w:rsidR="008C6852" w:rsidRPr="009E4BD8">
        <w:rPr>
          <w:rFonts w:ascii="Trebuchet MS" w:hAnsi="Trebuchet MS"/>
        </w:rPr>
        <w:t>clasă</w:t>
      </w:r>
      <w:r w:rsidR="003642FC" w:rsidRPr="009E4BD8">
        <w:rPr>
          <w:rFonts w:ascii="Trebuchet MS" w:hAnsi="Trebuchet MS"/>
        </w:rPr>
        <w:t xml:space="preserve"> cu a dalelor şi prevăzut cu rosturi ca şi zona acoperită cu dale.</w:t>
      </w:r>
    </w:p>
    <w:p w14:paraId="013ACA8F" w14:textId="2F757E7A" w:rsidR="003642FC" w:rsidRPr="009E4BD8" w:rsidRDefault="003642FC" w:rsidP="00D266B1">
      <w:pPr>
        <w:rPr>
          <w:rFonts w:ascii="Trebuchet MS" w:hAnsi="Trebuchet MS"/>
        </w:rPr>
      </w:pPr>
      <w:r w:rsidRPr="009E4BD8">
        <w:rPr>
          <w:rFonts w:ascii="Trebuchet MS" w:hAnsi="Trebuchet MS"/>
        </w:rPr>
        <w:t xml:space="preserve">Se va consulta şi </w:t>
      </w:r>
      <w:r w:rsidR="006200CF" w:rsidRPr="009E4BD8">
        <w:rPr>
          <w:rFonts w:ascii="Trebuchet MS" w:hAnsi="Trebuchet MS"/>
        </w:rPr>
        <w:t>capitolul următor</w:t>
      </w:r>
      <w:r w:rsidRPr="009E4BD8">
        <w:rPr>
          <w:rFonts w:ascii="Trebuchet MS" w:hAnsi="Trebuchet MS"/>
        </w:rPr>
        <w:t xml:space="preserve"> </w:t>
      </w:r>
      <w:r w:rsidR="00DA1874" w:rsidRPr="009E4BD8">
        <w:rPr>
          <w:rFonts w:ascii="Trebuchet MS" w:hAnsi="Trebuchet MS"/>
        </w:rPr>
        <w:t>„</w:t>
      </w:r>
      <w:r w:rsidRPr="009E4BD8">
        <w:rPr>
          <w:rFonts w:ascii="Trebuchet MS" w:hAnsi="Trebuchet MS"/>
        </w:rPr>
        <w:t>Executarea pereurilor turnate monolit".</w:t>
      </w:r>
    </w:p>
    <w:p w14:paraId="47798765" w14:textId="4B5883B8" w:rsidR="003642FC" w:rsidRPr="009E4BD8" w:rsidRDefault="00804859" w:rsidP="00D266B1">
      <w:pPr>
        <w:rPr>
          <w:rFonts w:ascii="Trebuchet MS" w:hAnsi="Trebuchet MS"/>
        </w:rPr>
      </w:pPr>
      <w:r w:rsidRPr="009E4BD8">
        <w:rPr>
          <w:rFonts w:ascii="Trebuchet MS" w:hAnsi="Trebuchet MS"/>
        </w:rPr>
        <w:t>7</w:t>
      </w:r>
      <w:r w:rsidR="003642FC" w:rsidRPr="009E4BD8">
        <w:rPr>
          <w:rFonts w:ascii="Trebuchet MS" w:hAnsi="Trebuchet MS"/>
        </w:rPr>
        <w:t>.</w:t>
      </w:r>
      <w:r w:rsidR="00DA1874" w:rsidRPr="009E4BD8">
        <w:rPr>
          <w:rFonts w:ascii="Trebuchet MS" w:hAnsi="Trebuchet MS"/>
        </w:rPr>
        <w:t>11</w:t>
      </w:r>
      <w:r w:rsidR="003642FC" w:rsidRPr="009E4BD8">
        <w:rPr>
          <w:rFonts w:ascii="Trebuchet MS" w:hAnsi="Trebuchet MS"/>
        </w:rPr>
        <w:t xml:space="preserve">. Nu se recomandă să se obţină dalele de formă triunghiulară sau trapezoidală prin spargerea unor dale </w:t>
      </w:r>
      <w:r w:rsidR="008C6852" w:rsidRPr="009E4BD8">
        <w:rPr>
          <w:rFonts w:ascii="Trebuchet MS" w:hAnsi="Trebuchet MS"/>
        </w:rPr>
        <w:t>normale, rectangulare</w:t>
      </w:r>
      <w:r w:rsidR="003642FC" w:rsidRPr="009E4BD8">
        <w:rPr>
          <w:rFonts w:ascii="Trebuchet MS" w:hAnsi="Trebuchet MS"/>
        </w:rPr>
        <w:t>. Este admisă numai decuparea cu dispozitive de tăiere a betonului.</w:t>
      </w:r>
    </w:p>
    <w:p w14:paraId="5B8A4EF8" w14:textId="77777777" w:rsidR="00BD3F2F" w:rsidRPr="009E4BD8" w:rsidRDefault="00BD3F2F" w:rsidP="00D266B1">
      <w:pPr>
        <w:rPr>
          <w:rFonts w:ascii="Trebuchet MS" w:hAnsi="Trebuchet MS"/>
        </w:rPr>
      </w:pPr>
    </w:p>
    <w:p w14:paraId="2E2B2E20" w14:textId="10B8462B" w:rsidR="003642FC" w:rsidRPr="009E4BD8" w:rsidRDefault="00804859" w:rsidP="00804859">
      <w:pPr>
        <w:pStyle w:val="Titlu1"/>
        <w:numPr>
          <w:ilvl w:val="0"/>
          <w:numId w:val="0"/>
        </w:numPr>
        <w:rPr>
          <w:rFonts w:ascii="Trebuchet MS" w:hAnsi="Trebuchet MS"/>
        </w:rPr>
      </w:pPr>
      <w:bookmarkStart w:id="63" w:name="_Toc125536371"/>
      <w:r w:rsidRPr="009E4BD8">
        <w:rPr>
          <w:rFonts w:ascii="Trebuchet MS" w:hAnsi="Trebuchet MS"/>
        </w:rPr>
        <w:t xml:space="preserve">8. </w:t>
      </w:r>
      <w:r w:rsidR="003642FC" w:rsidRPr="009E4BD8">
        <w:rPr>
          <w:rFonts w:ascii="Trebuchet MS" w:hAnsi="Trebuchet MS"/>
        </w:rPr>
        <w:t>Executarea pereurilor de beton turnat monolit</w:t>
      </w:r>
      <w:bookmarkEnd w:id="63"/>
    </w:p>
    <w:p w14:paraId="49955BB0" w14:textId="77777777" w:rsidR="003642FC" w:rsidRPr="009E4BD8" w:rsidRDefault="003642FC" w:rsidP="00D266B1">
      <w:pPr>
        <w:rPr>
          <w:rFonts w:ascii="Trebuchet MS" w:hAnsi="Trebuchet MS"/>
        </w:rPr>
      </w:pPr>
      <w:r w:rsidRPr="009E4BD8">
        <w:rPr>
          <w:rFonts w:ascii="Trebuchet MS" w:hAnsi="Trebuchet MS"/>
        </w:rPr>
        <w:t>Pereurile de beton turnate monolit (la faţa locului) se pot executa în două moduri:</w:t>
      </w:r>
    </w:p>
    <w:p w14:paraId="01EB5585" w14:textId="77777777" w:rsidR="003642FC" w:rsidRPr="009E4BD8" w:rsidRDefault="003642FC" w:rsidP="00D266B1">
      <w:pPr>
        <w:rPr>
          <w:rFonts w:ascii="Trebuchet MS" w:hAnsi="Trebuchet MS"/>
        </w:rPr>
      </w:pPr>
      <w:r w:rsidRPr="009E4BD8">
        <w:rPr>
          <w:rFonts w:ascii="Trebuchet MS" w:hAnsi="Trebuchet MS"/>
        </w:rPr>
        <w:t>- manual;</w:t>
      </w:r>
    </w:p>
    <w:p w14:paraId="3C3C75FB" w14:textId="77777777" w:rsidR="003642FC" w:rsidRPr="009E4BD8" w:rsidRDefault="003642FC" w:rsidP="00D266B1">
      <w:pPr>
        <w:rPr>
          <w:rFonts w:ascii="Trebuchet MS" w:hAnsi="Trebuchet MS"/>
        </w:rPr>
      </w:pPr>
      <w:r w:rsidRPr="009E4BD8">
        <w:rPr>
          <w:rFonts w:ascii="Trebuchet MS" w:hAnsi="Trebuchet MS"/>
        </w:rPr>
        <w:t>- mecanizat.</w:t>
      </w:r>
    </w:p>
    <w:p w14:paraId="085CAE68" w14:textId="77777777" w:rsidR="00376503" w:rsidRPr="009E4BD8" w:rsidRDefault="00376503" w:rsidP="00D266B1">
      <w:pPr>
        <w:rPr>
          <w:rFonts w:ascii="Trebuchet MS" w:hAnsi="Trebuchet MS"/>
        </w:rPr>
      </w:pPr>
    </w:p>
    <w:p w14:paraId="7686ED88" w14:textId="57E47BE6" w:rsidR="003642FC" w:rsidRPr="009E4BD8" w:rsidRDefault="003642FC" w:rsidP="00BD3F2F">
      <w:pPr>
        <w:pStyle w:val="Titlu11"/>
        <w:rPr>
          <w:rFonts w:ascii="Trebuchet MS" w:hAnsi="Trebuchet MS"/>
        </w:rPr>
      </w:pPr>
      <w:bookmarkStart w:id="64" w:name="_Toc125536372"/>
      <w:r w:rsidRPr="009E4BD8">
        <w:rPr>
          <w:rFonts w:ascii="Trebuchet MS" w:hAnsi="Trebuchet MS"/>
        </w:rPr>
        <w:t>Pereu</w:t>
      </w:r>
      <w:r w:rsidR="0082250E" w:rsidRPr="009E4BD8">
        <w:rPr>
          <w:rFonts w:ascii="Trebuchet MS" w:hAnsi="Trebuchet MS"/>
        </w:rPr>
        <w:t>ri</w:t>
      </w:r>
      <w:r w:rsidRPr="009E4BD8">
        <w:rPr>
          <w:rFonts w:ascii="Trebuchet MS" w:hAnsi="Trebuchet MS"/>
        </w:rPr>
        <w:t xml:space="preserve"> de beton turnat manual</w:t>
      </w:r>
      <w:bookmarkEnd w:id="64"/>
    </w:p>
    <w:p w14:paraId="315378F6" w14:textId="61F19C6F" w:rsidR="003642FC" w:rsidRPr="009E4BD8" w:rsidRDefault="00804859" w:rsidP="00D266B1">
      <w:pPr>
        <w:rPr>
          <w:rFonts w:ascii="Trebuchet MS" w:hAnsi="Trebuchet MS"/>
        </w:rPr>
      </w:pPr>
      <w:r w:rsidRPr="009E4BD8">
        <w:rPr>
          <w:rFonts w:ascii="Trebuchet MS" w:hAnsi="Trebuchet MS"/>
        </w:rPr>
        <w:t>8</w:t>
      </w:r>
      <w:r w:rsidR="003642FC" w:rsidRPr="009E4BD8">
        <w:rPr>
          <w:rFonts w:ascii="Trebuchet MS" w:hAnsi="Trebuchet MS"/>
        </w:rPr>
        <w:t xml:space="preserve">.1.1. Pregătirea taluzurilor în vederea turnării manuale a pereului </w:t>
      </w:r>
      <w:r w:rsidR="00DA1874" w:rsidRPr="009E4BD8">
        <w:rPr>
          <w:rFonts w:ascii="Trebuchet MS" w:hAnsi="Trebuchet MS"/>
        </w:rPr>
        <w:t>include finisarea finală (pentru planeitate) și acoperirea cu folie specială (PVC sau hârtie)</w:t>
      </w:r>
      <w:r w:rsidR="003642FC" w:rsidRPr="009E4BD8">
        <w:rPr>
          <w:rFonts w:ascii="Trebuchet MS" w:hAnsi="Trebuchet MS"/>
        </w:rPr>
        <w:t>.</w:t>
      </w:r>
    </w:p>
    <w:p w14:paraId="6A544743" w14:textId="045AB388" w:rsidR="003642FC" w:rsidRPr="009E4BD8" w:rsidRDefault="00804859" w:rsidP="00D266B1">
      <w:pPr>
        <w:rPr>
          <w:rFonts w:ascii="Trebuchet MS" w:hAnsi="Trebuchet MS"/>
        </w:rPr>
      </w:pPr>
      <w:r w:rsidRPr="009E4BD8">
        <w:rPr>
          <w:rFonts w:ascii="Trebuchet MS" w:hAnsi="Trebuchet MS"/>
        </w:rPr>
        <w:t>8</w:t>
      </w:r>
      <w:r w:rsidR="003642FC" w:rsidRPr="009E4BD8">
        <w:rPr>
          <w:rFonts w:ascii="Trebuchet MS" w:hAnsi="Trebuchet MS"/>
        </w:rPr>
        <w:t xml:space="preserve">.1.2. </w:t>
      </w:r>
      <w:r w:rsidR="00DA1874" w:rsidRPr="009E4BD8">
        <w:rPr>
          <w:rFonts w:ascii="Trebuchet MS" w:hAnsi="Trebuchet MS"/>
        </w:rPr>
        <w:t>În cazul (bine justificat) în care taluzul nu se acoperă cu folie, i</w:t>
      </w:r>
      <w:r w:rsidR="003642FC" w:rsidRPr="009E4BD8">
        <w:rPr>
          <w:rFonts w:ascii="Trebuchet MS" w:hAnsi="Trebuchet MS"/>
        </w:rPr>
        <w:t>mediat înainte de turnarea betonului stratul suport va fi bine umezit prin stropire, pentru a nu permite pierderea umidităţii betonului, iar betonul va avea lucrabilitatea L2 – L3.</w:t>
      </w:r>
    </w:p>
    <w:p w14:paraId="3E3EC3A2" w14:textId="59D768FB" w:rsidR="003642FC" w:rsidRPr="009E4BD8" w:rsidRDefault="00804859" w:rsidP="00D266B1">
      <w:pPr>
        <w:rPr>
          <w:rFonts w:ascii="Trebuchet MS" w:hAnsi="Trebuchet MS"/>
        </w:rPr>
      </w:pPr>
      <w:r w:rsidRPr="009E4BD8">
        <w:rPr>
          <w:rFonts w:ascii="Trebuchet MS" w:hAnsi="Trebuchet MS"/>
        </w:rPr>
        <w:t>8</w:t>
      </w:r>
      <w:r w:rsidR="003642FC" w:rsidRPr="009E4BD8">
        <w:rPr>
          <w:rFonts w:ascii="Trebuchet MS" w:hAnsi="Trebuchet MS"/>
        </w:rPr>
        <w:t xml:space="preserve">.1.3. Prepararea betonului şi transportul acestuia la locul de punere în operă se face </w:t>
      </w:r>
      <w:r w:rsidR="001F1B91" w:rsidRPr="009E4BD8">
        <w:rPr>
          <w:rFonts w:ascii="Trebuchet MS" w:hAnsi="Trebuchet MS"/>
        </w:rPr>
        <w:t xml:space="preserve">respectând </w:t>
      </w:r>
      <w:r w:rsidR="0082250E" w:rsidRPr="009E4BD8">
        <w:rPr>
          <w:rFonts w:ascii="Trebuchet MS" w:hAnsi="Trebuchet MS"/>
        </w:rPr>
        <w:t xml:space="preserve">normele şi </w:t>
      </w:r>
      <w:r w:rsidR="001F1B91" w:rsidRPr="009E4BD8">
        <w:rPr>
          <w:rFonts w:ascii="Trebuchet MS" w:hAnsi="Trebuchet MS"/>
        </w:rPr>
        <w:t>normativele tehnice în vigoare</w:t>
      </w:r>
      <w:r w:rsidR="003642FC" w:rsidRPr="009E4BD8">
        <w:rPr>
          <w:rFonts w:ascii="Trebuchet MS" w:hAnsi="Trebuchet MS"/>
        </w:rPr>
        <w:t>.</w:t>
      </w:r>
    </w:p>
    <w:p w14:paraId="08E40615" w14:textId="2152D226" w:rsidR="003642FC" w:rsidRPr="009E4BD8" w:rsidRDefault="00804859" w:rsidP="00D266B1">
      <w:pPr>
        <w:rPr>
          <w:rFonts w:ascii="Trebuchet MS" w:hAnsi="Trebuchet MS"/>
        </w:rPr>
      </w:pPr>
      <w:r w:rsidRPr="009E4BD8">
        <w:rPr>
          <w:rFonts w:ascii="Trebuchet MS" w:hAnsi="Trebuchet MS"/>
        </w:rPr>
        <w:t>8</w:t>
      </w:r>
      <w:r w:rsidR="003642FC" w:rsidRPr="009E4BD8">
        <w:rPr>
          <w:rFonts w:ascii="Trebuchet MS" w:hAnsi="Trebuchet MS"/>
        </w:rPr>
        <w:t>.1.4. Depozitarea betonului se face pe coronamentul canalului (digului), iar de aici până la punctul de punere în operă se aduce prin jgheaburi prevăzute cu şicane. Dacă înălţ</w:t>
      </w:r>
      <w:r w:rsidR="006435F7" w:rsidRPr="009E4BD8">
        <w:rPr>
          <w:rFonts w:ascii="Trebuchet MS" w:hAnsi="Trebuchet MS"/>
        </w:rPr>
        <w:t>imea taluzului nu depăşeşte 3,0</w:t>
      </w:r>
      <w:r w:rsidR="003642FC" w:rsidRPr="009E4BD8">
        <w:rPr>
          <w:rFonts w:ascii="Trebuchet MS" w:hAnsi="Trebuchet MS"/>
        </w:rPr>
        <w:t xml:space="preserve"> m, se pot utiliza şi jgheaburi simple. Se interzice aruncarea betonului cu lopata de pe coronament în punctul de turnare al pereului.</w:t>
      </w:r>
    </w:p>
    <w:p w14:paraId="2EC9FA25" w14:textId="2DA3777A" w:rsidR="003642FC" w:rsidRPr="009E4BD8" w:rsidRDefault="00804859" w:rsidP="00D266B1">
      <w:pPr>
        <w:rPr>
          <w:rFonts w:ascii="Trebuchet MS" w:hAnsi="Trebuchet MS"/>
        </w:rPr>
      </w:pPr>
      <w:r w:rsidRPr="009E4BD8">
        <w:rPr>
          <w:rFonts w:ascii="Trebuchet MS" w:hAnsi="Trebuchet MS"/>
        </w:rPr>
        <w:lastRenderedPageBreak/>
        <w:t>8</w:t>
      </w:r>
      <w:r w:rsidR="003642FC" w:rsidRPr="009E4BD8">
        <w:rPr>
          <w:rFonts w:ascii="Trebuchet MS" w:hAnsi="Trebuchet MS"/>
        </w:rPr>
        <w:t>.1.5. Împrăştierea betonului se face cu lopata sau cu sapa, evitându-se deranjarea stratului suport sau amestecarea betonului cu agregatele din acest strat.</w:t>
      </w:r>
    </w:p>
    <w:p w14:paraId="158E1EDB" w14:textId="7399DD5D" w:rsidR="003642FC" w:rsidRPr="009E4BD8" w:rsidRDefault="003642FC" w:rsidP="00D266B1">
      <w:pPr>
        <w:rPr>
          <w:rFonts w:ascii="Trebuchet MS" w:hAnsi="Trebuchet MS"/>
        </w:rPr>
      </w:pPr>
      <w:r w:rsidRPr="009E4BD8">
        <w:rPr>
          <w:rFonts w:ascii="Trebuchet MS" w:hAnsi="Trebuchet MS"/>
        </w:rPr>
        <w:t>La aşternerea betonului se va avea în vedere că</w:t>
      </w:r>
      <w:r w:rsidR="0082250E" w:rsidRPr="009E4BD8">
        <w:rPr>
          <w:rFonts w:ascii="Trebuchet MS" w:hAnsi="Trebuchet MS"/>
        </w:rPr>
        <w:t>,</w:t>
      </w:r>
      <w:r w:rsidRPr="009E4BD8">
        <w:rPr>
          <w:rFonts w:ascii="Trebuchet MS" w:hAnsi="Trebuchet MS"/>
        </w:rPr>
        <w:t xml:space="preserve"> prin vibrare</w:t>
      </w:r>
      <w:r w:rsidR="0082250E" w:rsidRPr="009E4BD8">
        <w:rPr>
          <w:rFonts w:ascii="Trebuchet MS" w:hAnsi="Trebuchet MS"/>
        </w:rPr>
        <w:t>,</w:t>
      </w:r>
      <w:r w:rsidRPr="009E4BD8">
        <w:rPr>
          <w:rFonts w:ascii="Trebuchet MS" w:hAnsi="Trebuchet MS"/>
        </w:rPr>
        <w:t xml:space="preserve"> betonul se tasează cu cca. 10-20% din grosime</w:t>
      </w:r>
      <w:r w:rsidR="0082250E" w:rsidRPr="009E4BD8">
        <w:rPr>
          <w:rFonts w:ascii="Trebuchet MS" w:hAnsi="Trebuchet MS"/>
        </w:rPr>
        <w:t xml:space="preserve"> strat</w:t>
      </w:r>
      <w:r w:rsidRPr="009E4BD8">
        <w:rPr>
          <w:rFonts w:ascii="Trebuchet MS" w:hAnsi="Trebuchet MS"/>
        </w:rPr>
        <w:t>.</w:t>
      </w:r>
    </w:p>
    <w:p w14:paraId="084280FE" w14:textId="74A7BE2B" w:rsidR="003642FC" w:rsidRPr="009E4BD8" w:rsidRDefault="00804859" w:rsidP="00D266B1">
      <w:pPr>
        <w:rPr>
          <w:rFonts w:ascii="Trebuchet MS" w:hAnsi="Trebuchet MS"/>
        </w:rPr>
      </w:pPr>
      <w:r w:rsidRPr="009E4BD8">
        <w:rPr>
          <w:rFonts w:ascii="Trebuchet MS" w:hAnsi="Trebuchet MS"/>
        </w:rPr>
        <w:t>8</w:t>
      </w:r>
      <w:r w:rsidR="003642FC" w:rsidRPr="009E4BD8">
        <w:rPr>
          <w:rFonts w:ascii="Trebuchet MS" w:hAnsi="Trebuchet MS"/>
        </w:rPr>
        <w:t>.1.6. Dimensiunile câmpurilor turnate fără rosturi se stabilesc prin proiect şi vor fi respectate.</w:t>
      </w:r>
    </w:p>
    <w:p w14:paraId="7A5B440C" w14:textId="5E9CE4C5" w:rsidR="003642FC" w:rsidRPr="009E4BD8" w:rsidRDefault="00804859" w:rsidP="00D266B1">
      <w:pPr>
        <w:rPr>
          <w:rFonts w:ascii="Trebuchet MS" w:hAnsi="Trebuchet MS"/>
        </w:rPr>
      </w:pPr>
      <w:r w:rsidRPr="009E4BD8">
        <w:rPr>
          <w:rFonts w:ascii="Trebuchet MS" w:hAnsi="Trebuchet MS"/>
        </w:rPr>
        <w:t>8</w:t>
      </w:r>
      <w:r w:rsidR="003642FC" w:rsidRPr="009E4BD8">
        <w:rPr>
          <w:rFonts w:ascii="Trebuchet MS" w:hAnsi="Trebuchet MS"/>
        </w:rPr>
        <w:t>.1.7. Rosturile se realizează cu dulapi (scânduri) de 2,5 cm grosime, având lăţimea cu minim 5 cm mai mare decât grosimea pereului. Dulapii se vor mişca în rost după 3-4 ore de la turnarea betonului şi se scot după 10-12 ore.</w:t>
      </w:r>
    </w:p>
    <w:p w14:paraId="1A4E6DE8" w14:textId="7D462CA4" w:rsidR="003642FC" w:rsidRPr="009E4BD8" w:rsidRDefault="00804859" w:rsidP="00D266B1">
      <w:pPr>
        <w:rPr>
          <w:rFonts w:ascii="Trebuchet MS" w:hAnsi="Trebuchet MS"/>
        </w:rPr>
      </w:pPr>
      <w:r w:rsidRPr="009E4BD8">
        <w:rPr>
          <w:rFonts w:ascii="Trebuchet MS" w:hAnsi="Trebuchet MS"/>
        </w:rPr>
        <w:t>8</w:t>
      </w:r>
      <w:r w:rsidR="003642FC" w:rsidRPr="009E4BD8">
        <w:rPr>
          <w:rFonts w:ascii="Trebuchet MS" w:hAnsi="Trebuchet MS"/>
        </w:rPr>
        <w:t>.1.8. Dulapii se fixează în stratul suport al pereului şi folosesc şi ca ghidaj pentru nivelarea betonului.</w:t>
      </w:r>
    </w:p>
    <w:p w14:paraId="696A7FD1" w14:textId="054C9E5D" w:rsidR="001F1B91" w:rsidRPr="009E4BD8" w:rsidRDefault="00804859" w:rsidP="001F1B91">
      <w:pPr>
        <w:rPr>
          <w:rFonts w:ascii="Trebuchet MS" w:hAnsi="Trebuchet MS"/>
        </w:rPr>
      </w:pPr>
      <w:r w:rsidRPr="009E4BD8">
        <w:rPr>
          <w:rFonts w:ascii="Trebuchet MS" w:hAnsi="Trebuchet MS"/>
        </w:rPr>
        <w:t>8</w:t>
      </w:r>
      <w:r w:rsidR="001F1B91" w:rsidRPr="009E4BD8">
        <w:rPr>
          <w:rFonts w:ascii="Trebuchet MS" w:hAnsi="Trebuchet MS"/>
        </w:rPr>
        <w:t>.1.9. La canale de dimensiuni mai reduse, când într-o etapă de betonare continuă se poate asigura betonarea unui tronson de canal, acesta se împarte în porţiuni de maxim 4,0 m lungime, la capetele căr</w:t>
      </w:r>
      <w:r w:rsidR="00B7587C" w:rsidRPr="009E4BD8">
        <w:rPr>
          <w:rFonts w:ascii="Trebuchet MS" w:hAnsi="Trebuchet MS"/>
        </w:rPr>
        <w:t>or</w:t>
      </w:r>
      <w:r w:rsidR="001F1B91" w:rsidRPr="009E4BD8">
        <w:rPr>
          <w:rFonts w:ascii="Trebuchet MS" w:hAnsi="Trebuchet MS"/>
        </w:rPr>
        <w:t>a se montează câte un cofraj de capăt rigidizat cu cofraje laterale, pe coronamentul canalului (fig. II.3). După verificarea profilului de pământ se trece la betonarea tronsonului începând cu fundul canalului şi urcând pe taluz spre coronament.</w:t>
      </w:r>
    </w:p>
    <w:p w14:paraId="08596AFF" w14:textId="77777777" w:rsidR="001F1B91" w:rsidRPr="009E4BD8" w:rsidRDefault="001F1B91" w:rsidP="00D266B1">
      <w:pPr>
        <w:rPr>
          <w:rFonts w:ascii="Trebuchet MS" w:hAnsi="Trebuchet MS"/>
        </w:rPr>
      </w:pPr>
    </w:p>
    <w:p w14:paraId="0BEF30A1" w14:textId="591B9BCE" w:rsidR="004D5B64" w:rsidRPr="009E4BD8" w:rsidRDefault="00172A45" w:rsidP="00C0348C">
      <w:pPr>
        <w:autoSpaceDE w:val="0"/>
        <w:autoSpaceDN w:val="0"/>
        <w:adjustRightInd w:val="0"/>
        <w:spacing w:after="0"/>
        <w:jc w:val="center"/>
        <w:rPr>
          <w:rFonts w:ascii="Trebuchet MS" w:hAnsi="Trebuchet MS" w:cs="Arial"/>
          <w:color w:val="000000"/>
          <w:sz w:val="22"/>
        </w:rPr>
      </w:pPr>
      <w:r w:rsidRPr="009E4BD8">
        <w:rPr>
          <w:rFonts w:ascii="Trebuchet MS" w:hAnsi="Trebuchet MS" w:cs="Arial"/>
          <w:noProof/>
          <w:color w:val="000000"/>
          <w:sz w:val="22"/>
          <w:lang w:eastAsia="ro-RO"/>
        </w:rPr>
        <w:drawing>
          <wp:inline distT="0" distB="0" distL="0" distR="0" wp14:anchorId="13351ADC" wp14:editId="7D72BDC6">
            <wp:extent cx="4454290" cy="2386034"/>
            <wp:effectExtent l="0" t="0" r="3810" b="0"/>
            <wp:docPr id="84" name="fig_II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g_II_3.jpg"/>
                    <pic:cNvPicPr/>
                  </pic:nvPicPr>
                  <pic:blipFill>
                    <a:blip r:embed="rId50" r:link="rId51" cstate="print">
                      <a:extLst>
                        <a:ext uri="{28A0092B-C50C-407E-A947-70E740481C1C}">
                          <a14:useLocalDpi xmlns:a14="http://schemas.microsoft.com/office/drawing/2010/main" val="0"/>
                        </a:ext>
                      </a:extLst>
                    </a:blip>
                    <a:stretch>
                      <a:fillRect/>
                    </a:stretch>
                  </pic:blipFill>
                  <pic:spPr>
                    <a:xfrm>
                      <a:off x="0" y="0"/>
                      <a:ext cx="4461661" cy="2389983"/>
                    </a:xfrm>
                    <a:prstGeom prst="rect">
                      <a:avLst/>
                    </a:prstGeom>
                  </pic:spPr>
                </pic:pic>
              </a:graphicData>
            </a:graphic>
          </wp:inline>
        </w:drawing>
      </w:r>
    </w:p>
    <w:p w14:paraId="7229502D" w14:textId="77777777" w:rsidR="004D5B64" w:rsidRPr="009E4BD8" w:rsidRDefault="004D5B64" w:rsidP="00AD0489">
      <w:pPr>
        <w:pStyle w:val="Figuri"/>
        <w:rPr>
          <w:rFonts w:ascii="Trebuchet MS" w:hAnsi="Trebuchet MS"/>
        </w:rPr>
      </w:pPr>
      <w:bookmarkStart w:id="65" w:name="_Toc118147395"/>
      <w:r w:rsidRPr="009E4BD8">
        <w:rPr>
          <w:rFonts w:ascii="Trebuchet MS" w:hAnsi="Trebuchet MS"/>
        </w:rPr>
        <w:t>Figura II.3. Pregătirea pentru betonarea completă a unui tronson de canal</w:t>
      </w:r>
      <w:bookmarkEnd w:id="65"/>
    </w:p>
    <w:p w14:paraId="25EF4C17" w14:textId="77777777" w:rsidR="004D5B64" w:rsidRPr="009E4BD8" w:rsidRDefault="004D5B64" w:rsidP="00D266B1">
      <w:pPr>
        <w:rPr>
          <w:rFonts w:ascii="Trebuchet MS" w:hAnsi="Trebuchet MS"/>
        </w:rPr>
      </w:pPr>
    </w:p>
    <w:p w14:paraId="1E4C59DD" w14:textId="70C6FEDD" w:rsidR="003642FC" w:rsidRPr="009E4BD8" w:rsidRDefault="00804859" w:rsidP="00D266B1">
      <w:pPr>
        <w:rPr>
          <w:rFonts w:ascii="Trebuchet MS" w:hAnsi="Trebuchet MS"/>
        </w:rPr>
      </w:pPr>
      <w:r w:rsidRPr="009E4BD8">
        <w:rPr>
          <w:rFonts w:ascii="Trebuchet MS" w:hAnsi="Trebuchet MS"/>
        </w:rPr>
        <w:t>8</w:t>
      </w:r>
      <w:r w:rsidR="003642FC" w:rsidRPr="009E4BD8">
        <w:rPr>
          <w:rFonts w:ascii="Trebuchet MS" w:hAnsi="Trebuchet MS"/>
        </w:rPr>
        <w:t>.1.10. Vibrarea betonului se va face numai cu vibratoare de suprafaţă.</w:t>
      </w:r>
    </w:p>
    <w:p w14:paraId="72203538" w14:textId="4A62C93B" w:rsidR="003642FC" w:rsidRPr="009E4BD8" w:rsidRDefault="00804859" w:rsidP="00D266B1">
      <w:pPr>
        <w:rPr>
          <w:rFonts w:ascii="Trebuchet MS" w:hAnsi="Trebuchet MS"/>
        </w:rPr>
      </w:pPr>
      <w:r w:rsidRPr="009E4BD8">
        <w:rPr>
          <w:rFonts w:ascii="Trebuchet MS" w:hAnsi="Trebuchet MS"/>
        </w:rPr>
        <w:t>8</w:t>
      </w:r>
      <w:r w:rsidR="001F1B91" w:rsidRPr="009E4BD8">
        <w:rPr>
          <w:rFonts w:ascii="Trebuchet MS" w:hAnsi="Trebuchet MS"/>
        </w:rPr>
        <w:t>.</w:t>
      </w:r>
      <w:r w:rsidR="003642FC" w:rsidRPr="009E4BD8">
        <w:rPr>
          <w:rFonts w:ascii="Trebuchet MS" w:hAnsi="Trebuchet MS"/>
        </w:rPr>
        <w:t>1.11. Tratarea rosturilor se va face identic cu tratarea rosturilor de la pereurile din dale prefabricate.</w:t>
      </w:r>
    </w:p>
    <w:p w14:paraId="58A69F8D" w14:textId="7F67A58A" w:rsidR="003642FC" w:rsidRPr="009E4BD8" w:rsidRDefault="00804859" w:rsidP="00D266B1">
      <w:pPr>
        <w:rPr>
          <w:rFonts w:ascii="Trebuchet MS" w:hAnsi="Trebuchet MS"/>
        </w:rPr>
      </w:pPr>
      <w:r w:rsidRPr="009E4BD8">
        <w:rPr>
          <w:rFonts w:ascii="Trebuchet MS" w:hAnsi="Trebuchet MS"/>
        </w:rPr>
        <w:lastRenderedPageBreak/>
        <w:t>8</w:t>
      </w:r>
      <w:r w:rsidR="001F1B91" w:rsidRPr="009E4BD8">
        <w:rPr>
          <w:rFonts w:ascii="Trebuchet MS" w:hAnsi="Trebuchet MS"/>
        </w:rPr>
        <w:t>.</w:t>
      </w:r>
      <w:r w:rsidR="003642FC" w:rsidRPr="009E4BD8">
        <w:rPr>
          <w:rFonts w:ascii="Trebuchet MS" w:hAnsi="Trebuchet MS"/>
        </w:rPr>
        <w:t>1.12. Protejarea betonului după turnare se face</w:t>
      </w:r>
      <w:r w:rsidR="00B7587C" w:rsidRPr="009E4BD8">
        <w:rPr>
          <w:rFonts w:ascii="Trebuchet MS" w:hAnsi="Trebuchet MS"/>
        </w:rPr>
        <w:t>,</w:t>
      </w:r>
      <w:r w:rsidR="003642FC" w:rsidRPr="009E4BD8">
        <w:rPr>
          <w:rFonts w:ascii="Trebuchet MS" w:hAnsi="Trebuchet MS"/>
        </w:rPr>
        <w:t xml:space="preserve"> de asemenea</w:t>
      </w:r>
      <w:r w:rsidR="00B7587C" w:rsidRPr="009E4BD8">
        <w:rPr>
          <w:rFonts w:ascii="Trebuchet MS" w:hAnsi="Trebuchet MS"/>
        </w:rPr>
        <w:t>,</w:t>
      </w:r>
      <w:r w:rsidR="003642FC" w:rsidRPr="009E4BD8">
        <w:rPr>
          <w:rFonts w:ascii="Trebuchet MS" w:hAnsi="Trebuchet MS"/>
        </w:rPr>
        <w:t xml:space="preserve"> identic cu protejarea betonului turnat în dale prafabricate la turnarea acestora.</w:t>
      </w:r>
    </w:p>
    <w:p w14:paraId="0B43C7F5" w14:textId="320C519F" w:rsidR="003642FC" w:rsidRPr="009E4BD8" w:rsidRDefault="00804859" w:rsidP="00D266B1">
      <w:pPr>
        <w:rPr>
          <w:rFonts w:ascii="Trebuchet MS" w:hAnsi="Trebuchet MS"/>
        </w:rPr>
      </w:pPr>
      <w:r w:rsidRPr="009E4BD8">
        <w:rPr>
          <w:rFonts w:ascii="Trebuchet MS" w:hAnsi="Trebuchet MS"/>
        </w:rPr>
        <w:t>8</w:t>
      </w:r>
      <w:r w:rsidR="001F1B91" w:rsidRPr="009E4BD8">
        <w:rPr>
          <w:rFonts w:ascii="Trebuchet MS" w:hAnsi="Trebuchet MS"/>
        </w:rPr>
        <w:t>.</w:t>
      </w:r>
      <w:r w:rsidR="003642FC" w:rsidRPr="009E4BD8">
        <w:rPr>
          <w:rFonts w:ascii="Trebuchet MS" w:hAnsi="Trebuchet MS"/>
        </w:rPr>
        <w:t>1.13. În condiţiile când se prognozează temperaturi sub +5°C sau precipitaţii, se sistează turnarea betonului, iar cel care a fost turnat va fi protejat corespunzător prin acoperire.</w:t>
      </w:r>
    </w:p>
    <w:p w14:paraId="425AAC6A" w14:textId="6F026A59" w:rsidR="003642FC" w:rsidRPr="009E4BD8" w:rsidRDefault="00804859" w:rsidP="00D266B1">
      <w:pPr>
        <w:rPr>
          <w:rFonts w:ascii="Trebuchet MS" w:hAnsi="Trebuchet MS"/>
        </w:rPr>
      </w:pPr>
      <w:r w:rsidRPr="009E4BD8">
        <w:rPr>
          <w:rFonts w:ascii="Trebuchet MS" w:hAnsi="Trebuchet MS"/>
        </w:rPr>
        <w:t>8</w:t>
      </w:r>
      <w:r w:rsidR="001F1B91" w:rsidRPr="009E4BD8">
        <w:rPr>
          <w:rFonts w:ascii="Trebuchet MS" w:hAnsi="Trebuchet MS"/>
        </w:rPr>
        <w:t>.</w:t>
      </w:r>
      <w:r w:rsidR="003642FC" w:rsidRPr="009E4BD8">
        <w:rPr>
          <w:rFonts w:ascii="Trebuchet MS" w:hAnsi="Trebuchet MS"/>
        </w:rPr>
        <w:t>1.14. Executarea pereurilor monolite în perioada de timp friguros se va face în confor</w:t>
      </w:r>
      <w:r w:rsidR="001F1B91" w:rsidRPr="009E4BD8">
        <w:rPr>
          <w:rFonts w:ascii="Trebuchet MS" w:hAnsi="Trebuchet MS"/>
        </w:rPr>
        <w:t>mitate cu prevederile n</w:t>
      </w:r>
      <w:r w:rsidR="003642FC" w:rsidRPr="009E4BD8">
        <w:rPr>
          <w:rFonts w:ascii="Trebuchet MS" w:hAnsi="Trebuchet MS"/>
        </w:rPr>
        <w:t>ormativului</w:t>
      </w:r>
      <w:r w:rsidR="001F1B91" w:rsidRPr="009E4BD8">
        <w:rPr>
          <w:rFonts w:ascii="Trebuchet MS" w:hAnsi="Trebuchet MS"/>
        </w:rPr>
        <w:t xml:space="preserve"> referitor la</w:t>
      </w:r>
      <w:r w:rsidR="003642FC" w:rsidRPr="009E4BD8">
        <w:rPr>
          <w:rFonts w:ascii="Trebuchet MS" w:hAnsi="Trebuchet MS"/>
        </w:rPr>
        <w:t xml:space="preserve"> </w:t>
      </w:r>
      <w:r w:rsidR="001F1B91" w:rsidRPr="009E4BD8">
        <w:rPr>
          <w:rFonts w:ascii="Trebuchet MS" w:hAnsi="Trebuchet MS"/>
        </w:rPr>
        <w:t>r</w:t>
      </w:r>
      <w:r w:rsidR="003642FC" w:rsidRPr="009E4BD8">
        <w:rPr>
          <w:rFonts w:ascii="Trebuchet MS" w:hAnsi="Trebuchet MS"/>
        </w:rPr>
        <w:t>ealizarea pe timp friguros a lucrărilor de construcţii</w:t>
      </w:r>
      <w:r w:rsidR="001F1B91" w:rsidRPr="009E4BD8">
        <w:rPr>
          <w:rFonts w:ascii="Trebuchet MS" w:hAnsi="Trebuchet MS"/>
        </w:rPr>
        <w:t>,</w:t>
      </w:r>
      <w:r w:rsidR="003642FC" w:rsidRPr="009E4BD8">
        <w:rPr>
          <w:rFonts w:ascii="Trebuchet MS" w:hAnsi="Trebuchet MS"/>
        </w:rPr>
        <w:t xml:space="preserve"> cu verific</w:t>
      </w:r>
      <w:r w:rsidR="001F1B91" w:rsidRPr="009E4BD8">
        <w:rPr>
          <w:rFonts w:ascii="Trebuchet MS" w:hAnsi="Trebuchet MS"/>
        </w:rPr>
        <w:t>area</w:t>
      </w:r>
      <w:r w:rsidR="003642FC" w:rsidRPr="009E4BD8">
        <w:rPr>
          <w:rFonts w:ascii="Trebuchet MS" w:hAnsi="Trebuchet MS"/>
        </w:rPr>
        <w:t xml:space="preserve"> calităţii betonului.</w:t>
      </w:r>
    </w:p>
    <w:p w14:paraId="2B953101" w14:textId="797D4BC2" w:rsidR="003642FC" w:rsidRPr="009E4BD8" w:rsidRDefault="00804859" w:rsidP="00D266B1">
      <w:pPr>
        <w:rPr>
          <w:rFonts w:ascii="Trebuchet MS" w:hAnsi="Trebuchet MS"/>
        </w:rPr>
      </w:pPr>
      <w:r w:rsidRPr="009E4BD8">
        <w:rPr>
          <w:rFonts w:ascii="Trebuchet MS" w:hAnsi="Trebuchet MS"/>
        </w:rPr>
        <w:t>8</w:t>
      </w:r>
      <w:r w:rsidR="001F1B91" w:rsidRPr="009E4BD8">
        <w:rPr>
          <w:rFonts w:ascii="Trebuchet MS" w:hAnsi="Trebuchet MS"/>
        </w:rPr>
        <w:t>.</w:t>
      </w:r>
      <w:r w:rsidR="003642FC" w:rsidRPr="009E4BD8">
        <w:rPr>
          <w:rFonts w:ascii="Trebuchet MS" w:hAnsi="Trebuchet MS"/>
        </w:rPr>
        <w:t xml:space="preserve">1.15. Lucrările în această perioadă se vor executa numai pe baza unui </w:t>
      </w:r>
      <w:r w:rsidR="00895D71" w:rsidRPr="009E4BD8">
        <w:rPr>
          <w:rFonts w:ascii="Trebuchet MS" w:hAnsi="Trebuchet MS"/>
        </w:rPr>
        <w:t>„</w:t>
      </w:r>
      <w:r w:rsidR="003642FC" w:rsidRPr="009E4BD8">
        <w:rPr>
          <w:rFonts w:ascii="Trebuchet MS" w:hAnsi="Trebuchet MS"/>
        </w:rPr>
        <w:t>Proiect de organizare a lucrărilor pe timp friguros</w:t>
      </w:r>
      <w:r w:rsidR="00895D71" w:rsidRPr="009E4BD8">
        <w:rPr>
          <w:rFonts w:ascii="Trebuchet MS" w:hAnsi="Trebuchet MS"/>
        </w:rPr>
        <w:t>”</w:t>
      </w:r>
      <w:r w:rsidR="003642FC" w:rsidRPr="009E4BD8">
        <w:rPr>
          <w:rFonts w:ascii="Trebuchet MS" w:hAnsi="Trebuchet MS"/>
        </w:rPr>
        <w:t>.</w:t>
      </w:r>
    </w:p>
    <w:p w14:paraId="1585CCAE" w14:textId="4E604ADE" w:rsidR="003642FC" w:rsidRPr="009E4BD8" w:rsidRDefault="00804859" w:rsidP="00D266B1">
      <w:pPr>
        <w:rPr>
          <w:rFonts w:ascii="Trebuchet MS" w:hAnsi="Trebuchet MS"/>
        </w:rPr>
      </w:pPr>
      <w:r w:rsidRPr="009E4BD8">
        <w:rPr>
          <w:rFonts w:ascii="Trebuchet MS" w:hAnsi="Trebuchet MS"/>
        </w:rPr>
        <w:t>8</w:t>
      </w:r>
      <w:r w:rsidR="001F1B91" w:rsidRPr="009E4BD8">
        <w:rPr>
          <w:rFonts w:ascii="Trebuchet MS" w:hAnsi="Trebuchet MS"/>
        </w:rPr>
        <w:t>.</w:t>
      </w:r>
      <w:r w:rsidR="003642FC" w:rsidRPr="009E4BD8">
        <w:rPr>
          <w:rFonts w:ascii="Trebuchet MS" w:hAnsi="Trebuchet MS"/>
        </w:rPr>
        <w:t>1.16. Betoanele alterate de temperaturile scăzute se vor demola şi îndepărta d</w:t>
      </w:r>
      <w:r w:rsidR="00B7587C" w:rsidRPr="009E4BD8">
        <w:rPr>
          <w:rFonts w:ascii="Trebuchet MS" w:hAnsi="Trebuchet MS"/>
        </w:rPr>
        <w:t>in</w:t>
      </w:r>
      <w:r w:rsidR="003642FC" w:rsidRPr="009E4BD8">
        <w:rPr>
          <w:rFonts w:ascii="Trebuchet MS" w:hAnsi="Trebuchet MS"/>
        </w:rPr>
        <w:t xml:space="preserve"> amplasament.</w:t>
      </w:r>
    </w:p>
    <w:p w14:paraId="4909F678" w14:textId="6086DC97" w:rsidR="003642FC" w:rsidRPr="009E4BD8" w:rsidRDefault="00804859" w:rsidP="00D266B1">
      <w:pPr>
        <w:rPr>
          <w:rFonts w:ascii="Trebuchet MS" w:hAnsi="Trebuchet MS"/>
        </w:rPr>
      </w:pPr>
      <w:r w:rsidRPr="009E4BD8">
        <w:rPr>
          <w:rFonts w:ascii="Trebuchet MS" w:hAnsi="Trebuchet MS"/>
        </w:rPr>
        <w:t>8</w:t>
      </w:r>
      <w:r w:rsidR="001F1B91" w:rsidRPr="009E4BD8">
        <w:rPr>
          <w:rFonts w:ascii="Trebuchet MS" w:hAnsi="Trebuchet MS"/>
        </w:rPr>
        <w:t>.</w:t>
      </w:r>
      <w:r w:rsidR="003642FC" w:rsidRPr="009E4BD8">
        <w:rPr>
          <w:rFonts w:ascii="Trebuchet MS" w:hAnsi="Trebuchet MS"/>
        </w:rPr>
        <w:t>1.17. La 0,5-1,0 ore după turnare, pentru închiderea porilor se recomandă o drişcuire a betonului, folosind 1 kg de ciment pentru 1 mp de suprafaţă de pereu.</w:t>
      </w:r>
    </w:p>
    <w:p w14:paraId="1E412978" w14:textId="66FB206E" w:rsidR="003642FC" w:rsidRPr="009E4BD8" w:rsidRDefault="003642FC" w:rsidP="00E05405">
      <w:pPr>
        <w:pStyle w:val="Titlu11"/>
        <w:rPr>
          <w:rFonts w:ascii="Trebuchet MS" w:hAnsi="Trebuchet MS"/>
        </w:rPr>
      </w:pPr>
      <w:bookmarkStart w:id="66" w:name="_Toc125536373"/>
      <w:r w:rsidRPr="009E4BD8">
        <w:rPr>
          <w:rFonts w:ascii="Trebuchet MS" w:hAnsi="Trebuchet MS"/>
        </w:rPr>
        <w:t>Pereuri de beton executate mecanizat</w:t>
      </w:r>
      <w:bookmarkEnd w:id="66"/>
    </w:p>
    <w:p w14:paraId="44E0AC32" w14:textId="0029BDF2" w:rsidR="003642FC" w:rsidRPr="009E4BD8" w:rsidRDefault="00804859" w:rsidP="00D266B1">
      <w:pPr>
        <w:rPr>
          <w:rFonts w:ascii="Trebuchet MS" w:hAnsi="Trebuchet MS"/>
        </w:rPr>
      </w:pPr>
      <w:r w:rsidRPr="009E4BD8">
        <w:rPr>
          <w:rFonts w:ascii="Trebuchet MS" w:hAnsi="Trebuchet MS"/>
        </w:rPr>
        <w:t>8</w:t>
      </w:r>
      <w:r w:rsidR="001F1B91" w:rsidRPr="009E4BD8">
        <w:rPr>
          <w:rFonts w:ascii="Trebuchet MS" w:hAnsi="Trebuchet MS"/>
        </w:rPr>
        <w:t>.</w:t>
      </w:r>
      <w:r w:rsidR="003642FC" w:rsidRPr="009E4BD8">
        <w:rPr>
          <w:rFonts w:ascii="Trebuchet MS" w:hAnsi="Trebuchet MS"/>
        </w:rPr>
        <w:t xml:space="preserve">2.1. Pentru executarea mecanizată a pereurilor din beton monolit se utilizează complexe de instalaţii pentru executarea tuturor operaţiilor necesare, cu excepţia terasamentelor grosiere care se execută cu un utilaj </w:t>
      </w:r>
      <w:r w:rsidR="00B7587C" w:rsidRPr="009E4BD8">
        <w:rPr>
          <w:rFonts w:ascii="Trebuchet MS" w:hAnsi="Trebuchet MS"/>
        </w:rPr>
        <w:t>specific</w:t>
      </w:r>
      <w:r w:rsidR="003642FC" w:rsidRPr="009E4BD8">
        <w:rPr>
          <w:rFonts w:ascii="Trebuchet MS" w:hAnsi="Trebuchet MS"/>
        </w:rPr>
        <w:t xml:space="preserve"> (excavator, draglină etc.)</w:t>
      </w:r>
    </w:p>
    <w:p w14:paraId="7A3ADE91" w14:textId="77777777" w:rsidR="003642FC" w:rsidRPr="009E4BD8" w:rsidRDefault="003642FC" w:rsidP="00D266B1">
      <w:pPr>
        <w:rPr>
          <w:rFonts w:ascii="Trebuchet MS" w:hAnsi="Trebuchet MS"/>
        </w:rPr>
      </w:pPr>
      <w:r w:rsidRPr="009E4BD8">
        <w:rPr>
          <w:rFonts w:ascii="Trebuchet MS" w:hAnsi="Trebuchet MS"/>
        </w:rPr>
        <w:t>Aceste operaţiuni sunt;</w:t>
      </w:r>
    </w:p>
    <w:p w14:paraId="3F7949CD" w14:textId="77777777" w:rsidR="003642FC" w:rsidRPr="009E4BD8" w:rsidRDefault="003642FC" w:rsidP="00D266B1">
      <w:pPr>
        <w:rPr>
          <w:rFonts w:ascii="Trebuchet MS" w:hAnsi="Trebuchet MS"/>
        </w:rPr>
      </w:pPr>
      <w:r w:rsidRPr="009E4BD8">
        <w:rPr>
          <w:rFonts w:ascii="Trebuchet MS" w:hAnsi="Trebuchet MS"/>
        </w:rPr>
        <w:t>- finisarea taluzurilor;</w:t>
      </w:r>
    </w:p>
    <w:p w14:paraId="2B111152" w14:textId="77777777" w:rsidR="003642FC" w:rsidRPr="009E4BD8" w:rsidRDefault="003642FC" w:rsidP="00D266B1">
      <w:pPr>
        <w:rPr>
          <w:rFonts w:ascii="Trebuchet MS" w:hAnsi="Trebuchet MS"/>
        </w:rPr>
      </w:pPr>
      <w:r w:rsidRPr="009E4BD8">
        <w:rPr>
          <w:rFonts w:ascii="Trebuchet MS" w:hAnsi="Trebuchet MS"/>
        </w:rPr>
        <w:t>- turnarea betonului, inclusiv nivelarea şi compactarea;</w:t>
      </w:r>
    </w:p>
    <w:p w14:paraId="48D23415" w14:textId="77777777" w:rsidR="003642FC" w:rsidRPr="009E4BD8" w:rsidRDefault="003642FC" w:rsidP="00D266B1">
      <w:pPr>
        <w:rPr>
          <w:rFonts w:ascii="Trebuchet MS" w:hAnsi="Trebuchet MS"/>
        </w:rPr>
      </w:pPr>
      <w:r w:rsidRPr="009E4BD8">
        <w:rPr>
          <w:rFonts w:ascii="Trebuchet MS" w:hAnsi="Trebuchet MS"/>
        </w:rPr>
        <w:t>- umplerea rosturilor cu diferite chituri/masticuri şi montarea benzilor din PVC.</w:t>
      </w:r>
    </w:p>
    <w:p w14:paraId="76D01FF0" w14:textId="795A325D" w:rsidR="003642FC" w:rsidRPr="009E4BD8" w:rsidRDefault="00804859" w:rsidP="00D266B1">
      <w:pPr>
        <w:rPr>
          <w:rFonts w:ascii="Trebuchet MS" w:hAnsi="Trebuchet MS" w:cs="Arial"/>
          <w:color w:val="000000"/>
        </w:rPr>
      </w:pPr>
      <w:r w:rsidRPr="009E4BD8">
        <w:rPr>
          <w:rFonts w:ascii="Trebuchet MS" w:hAnsi="Trebuchet MS" w:cs="Arial"/>
          <w:color w:val="000000"/>
        </w:rPr>
        <w:t>8</w:t>
      </w:r>
      <w:r w:rsidR="001F1B91" w:rsidRPr="009E4BD8">
        <w:rPr>
          <w:rFonts w:ascii="Trebuchet MS" w:hAnsi="Trebuchet MS" w:cs="Arial"/>
          <w:color w:val="000000"/>
        </w:rPr>
        <w:t>.</w:t>
      </w:r>
      <w:r w:rsidR="003642FC" w:rsidRPr="009E4BD8">
        <w:rPr>
          <w:rFonts w:ascii="Trebuchet MS" w:hAnsi="Trebuchet MS" w:cs="Arial"/>
          <w:color w:val="000000"/>
        </w:rPr>
        <w:t>2.</w:t>
      </w:r>
      <w:r w:rsidR="006435F7" w:rsidRPr="009E4BD8">
        <w:rPr>
          <w:rFonts w:ascii="Trebuchet MS" w:hAnsi="Trebuchet MS" w:cs="Arial"/>
          <w:color w:val="000000"/>
        </w:rPr>
        <w:t>2</w:t>
      </w:r>
      <w:r w:rsidR="003642FC" w:rsidRPr="009E4BD8">
        <w:rPr>
          <w:rFonts w:ascii="Trebuchet MS" w:hAnsi="Trebuchet MS" w:cs="Arial"/>
          <w:color w:val="000000"/>
        </w:rPr>
        <w:t>. Utilizarea unor instalaţii care au productivităţi ridicate, 40-60 mc beton/oră şi 150 mc pământ/oră la finisaj este eficientă numai la lucrări de volum mare, adică pereerea unor taluzuri cu lungimi de ordinul kilometrilor. Numai un volum de lucru suficient de mare poate compensa unele dezavantaje cum sunt:</w:t>
      </w:r>
    </w:p>
    <w:p w14:paraId="2966397E" w14:textId="77777777" w:rsidR="003642FC" w:rsidRPr="009E4BD8" w:rsidRDefault="003642FC" w:rsidP="00D266B1">
      <w:pPr>
        <w:rPr>
          <w:rFonts w:ascii="Trebuchet MS" w:hAnsi="Trebuchet MS" w:cs="Arial"/>
          <w:color w:val="000000"/>
        </w:rPr>
      </w:pPr>
      <w:r w:rsidRPr="009E4BD8">
        <w:rPr>
          <w:rFonts w:ascii="Trebuchet MS" w:hAnsi="Trebuchet MS" w:cs="Arial"/>
          <w:color w:val="000000"/>
        </w:rPr>
        <w:t>- consum de beton cu cca. 10% mai mare;</w:t>
      </w:r>
    </w:p>
    <w:p w14:paraId="51B861A0" w14:textId="111E4530" w:rsidR="003642FC" w:rsidRPr="009E4BD8" w:rsidRDefault="003642FC" w:rsidP="00D266B1">
      <w:pPr>
        <w:rPr>
          <w:rFonts w:ascii="Trebuchet MS" w:hAnsi="Trebuchet MS" w:cs="Arial"/>
          <w:color w:val="000000"/>
        </w:rPr>
      </w:pPr>
      <w:r w:rsidRPr="009E4BD8">
        <w:rPr>
          <w:rFonts w:ascii="Trebuchet MS" w:hAnsi="Trebuchet MS" w:cs="Arial"/>
          <w:color w:val="000000"/>
        </w:rPr>
        <w:t xml:space="preserve">- volum suplimentar de lucrări de terasamente </w:t>
      </w:r>
      <w:r w:rsidR="00B7587C" w:rsidRPr="009E4BD8">
        <w:rPr>
          <w:rFonts w:ascii="Trebuchet MS" w:hAnsi="Trebuchet MS" w:cs="Arial"/>
          <w:color w:val="000000"/>
        </w:rPr>
        <w:t xml:space="preserve">de până </w:t>
      </w:r>
      <w:r w:rsidRPr="009E4BD8">
        <w:rPr>
          <w:rFonts w:ascii="Trebuchet MS" w:hAnsi="Trebuchet MS" w:cs="Arial"/>
          <w:color w:val="000000"/>
        </w:rPr>
        <w:t>la 30%. Aceste volume rezultă din necesitatea asigurării căilor de circulaţie a instalaţiilor, precum şi pentru mijloacele de transport c</w:t>
      </w:r>
      <w:r w:rsidR="00B7587C" w:rsidRPr="009E4BD8">
        <w:rPr>
          <w:rFonts w:ascii="Trebuchet MS" w:hAnsi="Trebuchet MS" w:cs="Arial"/>
          <w:color w:val="000000"/>
        </w:rPr>
        <w:t>ar</w:t>
      </w:r>
      <w:r w:rsidRPr="009E4BD8">
        <w:rPr>
          <w:rFonts w:ascii="Trebuchet MS" w:hAnsi="Trebuchet MS" w:cs="Arial"/>
          <w:color w:val="000000"/>
        </w:rPr>
        <w:t>e fac aprovizionarea pe traseu a instalaţiilor de betonat şi tratarea rosturilor.</w:t>
      </w:r>
    </w:p>
    <w:p w14:paraId="19E92703" w14:textId="202830F9" w:rsidR="003642FC" w:rsidRPr="009E4BD8" w:rsidRDefault="00804859" w:rsidP="00D266B1">
      <w:pPr>
        <w:rPr>
          <w:rFonts w:ascii="Trebuchet MS" w:hAnsi="Trebuchet MS" w:cs="Arial"/>
          <w:color w:val="000000"/>
        </w:rPr>
      </w:pPr>
      <w:r w:rsidRPr="009E4BD8">
        <w:rPr>
          <w:rFonts w:ascii="Trebuchet MS" w:hAnsi="Trebuchet MS" w:cs="Arial"/>
          <w:color w:val="000000"/>
        </w:rPr>
        <w:t>8</w:t>
      </w:r>
      <w:r w:rsidR="001F1B91" w:rsidRPr="009E4BD8">
        <w:rPr>
          <w:rFonts w:ascii="Trebuchet MS" w:hAnsi="Trebuchet MS" w:cs="Arial"/>
          <w:color w:val="000000"/>
        </w:rPr>
        <w:t>.</w:t>
      </w:r>
      <w:r w:rsidR="003642FC" w:rsidRPr="009E4BD8">
        <w:rPr>
          <w:rFonts w:ascii="Trebuchet MS" w:hAnsi="Trebuchet MS" w:cs="Arial"/>
          <w:color w:val="000000"/>
        </w:rPr>
        <w:t>2.</w:t>
      </w:r>
      <w:r w:rsidR="006435F7" w:rsidRPr="009E4BD8">
        <w:rPr>
          <w:rFonts w:ascii="Trebuchet MS" w:hAnsi="Trebuchet MS" w:cs="Arial"/>
          <w:color w:val="000000"/>
        </w:rPr>
        <w:t>3</w:t>
      </w:r>
      <w:r w:rsidR="003642FC" w:rsidRPr="009E4BD8">
        <w:rPr>
          <w:rFonts w:ascii="Trebuchet MS" w:hAnsi="Trebuchet MS" w:cs="Arial"/>
          <w:color w:val="000000"/>
        </w:rPr>
        <w:t xml:space="preserve">. </w:t>
      </w:r>
      <w:r w:rsidR="006435F7" w:rsidRPr="009E4BD8">
        <w:rPr>
          <w:rFonts w:ascii="Trebuchet MS" w:hAnsi="Trebuchet MS" w:cs="Arial"/>
          <w:color w:val="000000"/>
        </w:rPr>
        <w:t>Pentru toate echipamentele se va asigura</w:t>
      </w:r>
      <w:r w:rsidR="003642FC" w:rsidRPr="009E4BD8">
        <w:rPr>
          <w:rFonts w:ascii="Trebuchet MS" w:hAnsi="Trebuchet MS" w:cs="Arial"/>
          <w:color w:val="000000"/>
        </w:rPr>
        <w:t xml:space="preserve"> personal de deservire </w:t>
      </w:r>
      <w:r w:rsidR="006435F7" w:rsidRPr="009E4BD8">
        <w:rPr>
          <w:rFonts w:ascii="Trebuchet MS" w:hAnsi="Trebuchet MS" w:cs="Arial"/>
          <w:color w:val="000000"/>
        </w:rPr>
        <w:t>calificat</w:t>
      </w:r>
      <w:r w:rsidR="003642FC" w:rsidRPr="009E4BD8">
        <w:rPr>
          <w:rFonts w:ascii="Trebuchet MS" w:hAnsi="Trebuchet MS" w:cs="Arial"/>
          <w:color w:val="000000"/>
        </w:rPr>
        <w:t>.</w:t>
      </w:r>
    </w:p>
    <w:p w14:paraId="208A6E1E" w14:textId="259474EF" w:rsidR="003642FC" w:rsidRPr="009E4BD8" w:rsidRDefault="00804859" w:rsidP="00D266B1">
      <w:pPr>
        <w:rPr>
          <w:rFonts w:ascii="Trebuchet MS" w:hAnsi="Trebuchet MS" w:cs="Arial"/>
          <w:color w:val="000000"/>
        </w:rPr>
      </w:pPr>
      <w:r w:rsidRPr="009E4BD8">
        <w:rPr>
          <w:rFonts w:ascii="Trebuchet MS" w:hAnsi="Trebuchet MS" w:cs="Arial"/>
          <w:color w:val="000000"/>
        </w:rPr>
        <w:lastRenderedPageBreak/>
        <w:t>8</w:t>
      </w:r>
      <w:r w:rsidR="001F1B91" w:rsidRPr="009E4BD8">
        <w:rPr>
          <w:rFonts w:ascii="Trebuchet MS" w:hAnsi="Trebuchet MS" w:cs="Arial"/>
          <w:color w:val="000000"/>
        </w:rPr>
        <w:t>.</w:t>
      </w:r>
      <w:r w:rsidR="003642FC" w:rsidRPr="009E4BD8">
        <w:rPr>
          <w:rFonts w:ascii="Trebuchet MS" w:hAnsi="Trebuchet MS" w:cs="Arial"/>
          <w:color w:val="000000"/>
        </w:rPr>
        <w:t>2.</w:t>
      </w:r>
      <w:r w:rsidR="006435F7" w:rsidRPr="009E4BD8">
        <w:rPr>
          <w:rFonts w:ascii="Trebuchet MS" w:hAnsi="Trebuchet MS" w:cs="Arial"/>
          <w:color w:val="000000"/>
        </w:rPr>
        <w:t>4</w:t>
      </w:r>
      <w:r w:rsidR="003642FC" w:rsidRPr="009E4BD8">
        <w:rPr>
          <w:rFonts w:ascii="Trebuchet MS" w:hAnsi="Trebuchet MS" w:cs="Arial"/>
          <w:color w:val="000000"/>
        </w:rPr>
        <w:t>. În conformitate cu prevederile din documentaţia tehnică care însoţeşte instalaţia, se încep lucrările de organizare a execuţiei care constau din:</w:t>
      </w:r>
    </w:p>
    <w:p w14:paraId="79AF2812" w14:textId="77777777" w:rsidR="003642FC" w:rsidRPr="009E4BD8" w:rsidRDefault="003642FC" w:rsidP="00D266B1">
      <w:pPr>
        <w:rPr>
          <w:rFonts w:ascii="Trebuchet MS" w:hAnsi="Trebuchet MS" w:cs="Arial"/>
          <w:color w:val="000000"/>
        </w:rPr>
      </w:pPr>
      <w:r w:rsidRPr="009E4BD8">
        <w:rPr>
          <w:rFonts w:ascii="Trebuchet MS" w:hAnsi="Trebuchet MS" w:cs="Arial"/>
          <w:color w:val="000000"/>
        </w:rPr>
        <w:t>- pregătirea căilor de circulaţie - şine de cale ferată sau benzi de pământ bine compactat;</w:t>
      </w:r>
    </w:p>
    <w:p w14:paraId="4FA13D10" w14:textId="77777777" w:rsidR="003642FC" w:rsidRPr="009E4BD8" w:rsidRDefault="003642FC" w:rsidP="00D266B1">
      <w:pPr>
        <w:rPr>
          <w:rFonts w:ascii="Trebuchet MS" w:hAnsi="Trebuchet MS" w:cs="Arial"/>
          <w:color w:val="000000"/>
        </w:rPr>
      </w:pPr>
      <w:r w:rsidRPr="009E4BD8">
        <w:rPr>
          <w:rFonts w:ascii="Trebuchet MS" w:hAnsi="Trebuchet MS" w:cs="Arial"/>
          <w:color w:val="000000"/>
        </w:rPr>
        <w:t>- montarea instalaţiei;</w:t>
      </w:r>
    </w:p>
    <w:p w14:paraId="77B078D5" w14:textId="77777777" w:rsidR="003642FC" w:rsidRPr="009E4BD8" w:rsidRDefault="003642FC" w:rsidP="00D266B1">
      <w:pPr>
        <w:rPr>
          <w:rFonts w:ascii="Trebuchet MS" w:hAnsi="Trebuchet MS" w:cs="Arial"/>
          <w:color w:val="000000"/>
        </w:rPr>
      </w:pPr>
      <w:r w:rsidRPr="009E4BD8">
        <w:rPr>
          <w:rFonts w:ascii="Trebuchet MS" w:hAnsi="Trebuchet MS" w:cs="Arial"/>
          <w:color w:val="000000"/>
        </w:rPr>
        <w:t>- organizarea preparării betonului;</w:t>
      </w:r>
    </w:p>
    <w:p w14:paraId="48188468" w14:textId="77777777" w:rsidR="003642FC" w:rsidRPr="009E4BD8" w:rsidRDefault="003642FC" w:rsidP="00D266B1">
      <w:pPr>
        <w:rPr>
          <w:rFonts w:ascii="Trebuchet MS" w:hAnsi="Trebuchet MS" w:cs="Arial"/>
          <w:color w:val="000000"/>
        </w:rPr>
      </w:pPr>
      <w:r w:rsidRPr="009E4BD8">
        <w:rPr>
          <w:rFonts w:ascii="Trebuchet MS" w:hAnsi="Trebuchet MS" w:cs="Arial"/>
          <w:color w:val="000000"/>
        </w:rPr>
        <w:t>- montarea firului de nailon rigid pe jaloane metalice, la cote foarte exacte;</w:t>
      </w:r>
    </w:p>
    <w:p w14:paraId="6F9C5B87" w14:textId="77777777" w:rsidR="003642FC" w:rsidRPr="009E4BD8" w:rsidRDefault="003642FC" w:rsidP="00D266B1">
      <w:pPr>
        <w:rPr>
          <w:rFonts w:ascii="Trebuchet MS" w:hAnsi="Trebuchet MS" w:cs="Arial"/>
          <w:color w:val="000000"/>
        </w:rPr>
      </w:pPr>
      <w:r w:rsidRPr="009E4BD8">
        <w:rPr>
          <w:rFonts w:ascii="Trebuchet MS" w:hAnsi="Trebuchet MS" w:cs="Arial"/>
          <w:color w:val="000000"/>
        </w:rPr>
        <w:t>- executarea unor tronsoane de probă pentru reglarea exactă a instalaţiei şi pentru stabilirea consistenţei betonului.</w:t>
      </w:r>
    </w:p>
    <w:p w14:paraId="5C702A66" w14:textId="5BBC0782" w:rsidR="003642FC" w:rsidRPr="009E4BD8" w:rsidRDefault="00804859" w:rsidP="00D266B1">
      <w:pPr>
        <w:rPr>
          <w:rFonts w:ascii="Trebuchet MS" w:hAnsi="Trebuchet MS" w:cs="Arial"/>
          <w:color w:val="000000"/>
        </w:rPr>
      </w:pPr>
      <w:r w:rsidRPr="009E4BD8">
        <w:rPr>
          <w:rFonts w:ascii="Trebuchet MS" w:hAnsi="Trebuchet MS" w:cs="Arial"/>
          <w:color w:val="000000"/>
        </w:rPr>
        <w:t>8</w:t>
      </w:r>
      <w:r w:rsidR="001F1B91" w:rsidRPr="009E4BD8">
        <w:rPr>
          <w:rFonts w:ascii="Trebuchet MS" w:hAnsi="Trebuchet MS" w:cs="Arial"/>
          <w:color w:val="000000"/>
        </w:rPr>
        <w:t>.</w:t>
      </w:r>
      <w:r w:rsidR="003642FC" w:rsidRPr="009E4BD8">
        <w:rPr>
          <w:rFonts w:ascii="Trebuchet MS" w:hAnsi="Trebuchet MS" w:cs="Arial"/>
          <w:color w:val="000000"/>
        </w:rPr>
        <w:t>2.</w:t>
      </w:r>
      <w:r w:rsidR="006435F7" w:rsidRPr="009E4BD8">
        <w:rPr>
          <w:rFonts w:ascii="Trebuchet MS" w:hAnsi="Trebuchet MS" w:cs="Arial"/>
          <w:color w:val="000000"/>
        </w:rPr>
        <w:t>5</w:t>
      </w:r>
      <w:r w:rsidR="003642FC" w:rsidRPr="009E4BD8">
        <w:rPr>
          <w:rFonts w:ascii="Trebuchet MS" w:hAnsi="Trebuchet MS" w:cs="Arial"/>
          <w:color w:val="000000"/>
        </w:rPr>
        <w:t>. Instalaţia de nivelare/finisare a taluzului trebuie să devanseze instalaţia de betonat cu maxim 150-200 m, adică cca. 10-12 ore de betonare. Această limitare are rolul de a preveni unele deteriorări ale suprafeţelor de taluz finisat.</w:t>
      </w:r>
    </w:p>
    <w:p w14:paraId="56177BAC" w14:textId="536F5B64" w:rsidR="003642FC" w:rsidRPr="009E4BD8" w:rsidRDefault="00804859" w:rsidP="00D266B1">
      <w:pPr>
        <w:rPr>
          <w:rFonts w:ascii="Trebuchet MS" w:hAnsi="Trebuchet MS" w:cs="Arial"/>
          <w:color w:val="000000"/>
        </w:rPr>
      </w:pPr>
      <w:r w:rsidRPr="009E4BD8">
        <w:rPr>
          <w:rFonts w:ascii="Trebuchet MS" w:hAnsi="Trebuchet MS" w:cs="Arial"/>
          <w:color w:val="000000"/>
        </w:rPr>
        <w:t>8</w:t>
      </w:r>
      <w:r w:rsidR="001F1B91" w:rsidRPr="009E4BD8">
        <w:rPr>
          <w:rFonts w:ascii="Trebuchet MS" w:hAnsi="Trebuchet MS" w:cs="Arial"/>
          <w:color w:val="000000"/>
        </w:rPr>
        <w:t>.</w:t>
      </w:r>
      <w:r w:rsidR="003642FC" w:rsidRPr="009E4BD8">
        <w:rPr>
          <w:rFonts w:ascii="Trebuchet MS" w:hAnsi="Trebuchet MS" w:cs="Arial"/>
          <w:color w:val="000000"/>
        </w:rPr>
        <w:t>2.</w:t>
      </w:r>
      <w:r w:rsidR="006435F7" w:rsidRPr="009E4BD8">
        <w:rPr>
          <w:rFonts w:ascii="Trebuchet MS" w:hAnsi="Trebuchet MS" w:cs="Arial"/>
          <w:color w:val="000000"/>
        </w:rPr>
        <w:t>6</w:t>
      </w:r>
      <w:r w:rsidR="003642FC" w:rsidRPr="009E4BD8">
        <w:rPr>
          <w:rFonts w:ascii="Trebuchet MS" w:hAnsi="Trebuchet MS" w:cs="Arial"/>
          <w:color w:val="000000"/>
        </w:rPr>
        <w:t>. Înainte de betonare, suprafaţa taluzată va fi umezită prin STROPIRE în aşa fel încât să nu apară şiroiri pe taluz sau chiar curgeri de pământ.</w:t>
      </w:r>
    </w:p>
    <w:p w14:paraId="5DF04F8C" w14:textId="3343D7C9" w:rsidR="003642FC" w:rsidRPr="009E4BD8" w:rsidRDefault="00804859" w:rsidP="00D266B1">
      <w:pPr>
        <w:rPr>
          <w:rFonts w:ascii="Trebuchet MS" w:hAnsi="Trebuchet MS" w:cs="Arial"/>
          <w:color w:val="000000"/>
        </w:rPr>
      </w:pPr>
      <w:r w:rsidRPr="009E4BD8">
        <w:rPr>
          <w:rFonts w:ascii="Trebuchet MS" w:hAnsi="Trebuchet MS" w:cs="Arial"/>
          <w:color w:val="000000"/>
        </w:rPr>
        <w:t>8</w:t>
      </w:r>
      <w:r w:rsidR="001F1B91" w:rsidRPr="009E4BD8">
        <w:rPr>
          <w:rFonts w:ascii="Trebuchet MS" w:hAnsi="Trebuchet MS" w:cs="Arial"/>
          <w:color w:val="000000"/>
        </w:rPr>
        <w:t>.</w:t>
      </w:r>
      <w:r w:rsidR="003642FC" w:rsidRPr="009E4BD8">
        <w:rPr>
          <w:rFonts w:ascii="Trebuchet MS" w:hAnsi="Trebuchet MS" w:cs="Arial"/>
          <w:color w:val="000000"/>
        </w:rPr>
        <w:t>2.</w:t>
      </w:r>
      <w:r w:rsidR="006435F7" w:rsidRPr="009E4BD8">
        <w:rPr>
          <w:rFonts w:ascii="Trebuchet MS" w:hAnsi="Trebuchet MS" w:cs="Arial"/>
          <w:color w:val="000000"/>
        </w:rPr>
        <w:t>7</w:t>
      </w:r>
      <w:r w:rsidR="003642FC" w:rsidRPr="009E4BD8">
        <w:rPr>
          <w:rFonts w:ascii="Trebuchet MS" w:hAnsi="Trebuchet MS" w:cs="Arial"/>
          <w:color w:val="000000"/>
        </w:rPr>
        <w:t>. Deşi instalaţia de betonat asigură atât vibrarea, cât şi nivelarea betonului, este necesară totuşi o finisare manuală a acestuia. În acest scop, instalaţia este prevăzută cu o platformă de pe care lucrătorii pot finisa în general câte o fâşie de 1 m lăţime. Finisarea se face prin drişcuire folosind 1 kg ciment/mp de pereu.</w:t>
      </w:r>
    </w:p>
    <w:p w14:paraId="6728946F" w14:textId="18F7B7D7" w:rsidR="003642FC" w:rsidRPr="009E4BD8" w:rsidRDefault="00804859" w:rsidP="00D266B1">
      <w:pPr>
        <w:rPr>
          <w:rFonts w:ascii="Trebuchet MS" w:hAnsi="Trebuchet MS" w:cs="Arial"/>
          <w:color w:val="000000"/>
        </w:rPr>
      </w:pPr>
      <w:r w:rsidRPr="009E4BD8">
        <w:rPr>
          <w:rFonts w:ascii="Trebuchet MS" w:hAnsi="Trebuchet MS" w:cs="Arial"/>
          <w:color w:val="000000"/>
        </w:rPr>
        <w:t>8</w:t>
      </w:r>
      <w:r w:rsidR="001F1B91" w:rsidRPr="009E4BD8">
        <w:rPr>
          <w:rFonts w:ascii="Trebuchet MS" w:hAnsi="Trebuchet MS" w:cs="Arial"/>
          <w:color w:val="000000"/>
        </w:rPr>
        <w:t>.</w:t>
      </w:r>
      <w:r w:rsidR="003642FC" w:rsidRPr="009E4BD8">
        <w:rPr>
          <w:rFonts w:ascii="Trebuchet MS" w:hAnsi="Trebuchet MS" w:cs="Arial"/>
          <w:color w:val="000000"/>
        </w:rPr>
        <w:t>2.</w:t>
      </w:r>
      <w:r w:rsidR="006435F7" w:rsidRPr="009E4BD8">
        <w:rPr>
          <w:rFonts w:ascii="Trebuchet MS" w:hAnsi="Trebuchet MS" w:cs="Arial"/>
          <w:color w:val="000000"/>
        </w:rPr>
        <w:t>8</w:t>
      </w:r>
      <w:r w:rsidR="003642FC" w:rsidRPr="009E4BD8">
        <w:rPr>
          <w:rFonts w:ascii="Trebuchet MS" w:hAnsi="Trebuchet MS" w:cs="Arial"/>
          <w:color w:val="000000"/>
        </w:rPr>
        <w:t>. În cazul utilizării de bandă PVC pentru etanşarea rosturilor longitudinale, personalul de serviciu al instalaţiei trebuie să cresteze benzile în punctele de intersecţie a rosturilor.</w:t>
      </w:r>
    </w:p>
    <w:p w14:paraId="1AD359B7" w14:textId="2AF5F38B" w:rsidR="003642FC" w:rsidRPr="009E4BD8" w:rsidRDefault="00804859" w:rsidP="00D266B1">
      <w:pPr>
        <w:rPr>
          <w:rFonts w:ascii="Trebuchet MS" w:hAnsi="Trebuchet MS" w:cs="Arial"/>
          <w:color w:val="000000"/>
        </w:rPr>
      </w:pPr>
      <w:r w:rsidRPr="009E4BD8">
        <w:rPr>
          <w:rFonts w:ascii="Trebuchet MS" w:hAnsi="Trebuchet MS" w:cs="Arial"/>
          <w:color w:val="000000"/>
        </w:rPr>
        <w:t>8</w:t>
      </w:r>
      <w:r w:rsidR="001F1B91" w:rsidRPr="009E4BD8">
        <w:rPr>
          <w:rFonts w:ascii="Trebuchet MS" w:hAnsi="Trebuchet MS" w:cs="Arial"/>
          <w:color w:val="000000"/>
        </w:rPr>
        <w:t>.</w:t>
      </w:r>
      <w:r w:rsidR="003642FC" w:rsidRPr="009E4BD8">
        <w:rPr>
          <w:rFonts w:ascii="Trebuchet MS" w:hAnsi="Trebuchet MS" w:cs="Arial"/>
          <w:color w:val="000000"/>
        </w:rPr>
        <w:t>2.</w:t>
      </w:r>
      <w:r w:rsidR="006435F7" w:rsidRPr="009E4BD8">
        <w:rPr>
          <w:rFonts w:ascii="Trebuchet MS" w:hAnsi="Trebuchet MS" w:cs="Arial"/>
          <w:color w:val="000000"/>
        </w:rPr>
        <w:t>9</w:t>
      </w:r>
      <w:r w:rsidR="003642FC" w:rsidRPr="009E4BD8">
        <w:rPr>
          <w:rFonts w:ascii="Trebuchet MS" w:hAnsi="Trebuchet MS" w:cs="Arial"/>
          <w:color w:val="000000"/>
        </w:rPr>
        <w:t>. Distanţa între rosturile nepătrunse, transversale taluzului se recomandă a nu depăşi 4,0 m. Etanşarea acestor rosturi se execută de regulă tot de către instalaţia de betonat.</w:t>
      </w:r>
    </w:p>
    <w:p w14:paraId="392590D5" w14:textId="115F44EB" w:rsidR="003642FC" w:rsidRPr="009E4BD8" w:rsidRDefault="00804859" w:rsidP="00D266B1">
      <w:pPr>
        <w:rPr>
          <w:rFonts w:ascii="Trebuchet MS" w:hAnsi="Trebuchet MS" w:cs="Arial"/>
          <w:color w:val="000000"/>
        </w:rPr>
      </w:pPr>
      <w:r w:rsidRPr="009E4BD8">
        <w:rPr>
          <w:rFonts w:ascii="Trebuchet MS" w:hAnsi="Trebuchet MS" w:cs="Arial"/>
          <w:color w:val="000000"/>
        </w:rPr>
        <w:t>8</w:t>
      </w:r>
      <w:r w:rsidR="001F1B91" w:rsidRPr="009E4BD8">
        <w:rPr>
          <w:rFonts w:ascii="Trebuchet MS" w:hAnsi="Trebuchet MS" w:cs="Arial"/>
          <w:color w:val="000000"/>
        </w:rPr>
        <w:t>.</w:t>
      </w:r>
      <w:r w:rsidR="003642FC" w:rsidRPr="009E4BD8">
        <w:rPr>
          <w:rFonts w:ascii="Trebuchet MS" w:hAnsi="Trebuchet MS" w:cs="Arial"/>
          <w:color w:val="000000"/>
        </w:rPr>
        <w:t>2.1</w:t>
      </w:r>
      <w:r w:rsidR="006435F7" w:rsidRPr="009E4BD8">
        <w:rPr>
          <w:rFonts w:ascii="Trebuchet MS" w:hAnsi="Trebuchet MS" w:cs="Arial"/>
          <w:color w:val="000000"/>
        </w:rPr>
        <w:t>0</w:t>
      </w:r>
      <w:r w:rsidR="003642FC" w:rsidRPr="009E4BD8">
        <w:rPr>
          <w:rFonts w:ascii="Trebuchet MS" w:hAnsi="Trebuchet MS" w:cs="Arial"/>
          <w:color w:val="000000"/>
        </w:rPr>
        <w:t>. În cazul întreruperii operaţiunii de betonare pentru mai mult de două ore, în mod obligatoriu se va executa un rost transversal pătruns.</w:t>
      </w:r>
    </w:p>
    <w:p w14:paraId="25B32191" w14:textId="00C94D37" w:rsidR="003642FC" w:rsidRPr="009E4BD8" w:rsidRDefault="00804859" w:rsidP="00D266B1">
      <w:pPr>
        <w:rPr>
          <w:rFonts w:ascii="Trebuchet MS" w:hAnsi="Trebuchet MS" w:cs="Arial"/>
          <w:color w:val="000000"/>
        </w:rPr>
      </w:pPr>
      <w:r w:rsidRPr="009E4BD8">
        <w:rPr>
          <w:rFonts w:ascii="Trebuchet MS" w:hAnsi="Trebuchet MS" w:cs="Arial"/>
          <w:color w:val="000000"/>
        </w:rPr>
        <w:t>8</w:t>
      </w:r>
      <w:r w:rsidR="001F1B91" w:rsidRPr="009E4BD8">
        <w:rPr>
          <w:rFonts w:ascii="Trebuchet MS" w:hAnsi="Trebuchet MS" w:cs="Arial"/>
          <w:color w:val="000000"/>
        </w:rPr>
        <w:t>.</w:t>
      </w:r>
      <w:r w:rsidR="003642FC" w:rsidRPr="009E4BD8">
        <w:rPr>
          <w:rFonts w:ascii="Trebuchet MS" w:hAnsi="Trebuchet MS" w:cs="Arial"/>
          <w:color w:val="000000"/>
        </w:rPr>
        <w:t>2.1</w:t>
      </w:r>
      <w:r w:rsidR="006435F7" w:rsidRPr="009E4BD8">
        <w:rPr>
          <w:rFonts w:ascii="Trebuchet MS" w:hAnsi="Trebuchet MS" w:cs="Arial"/>
          <w:color w:val="000000"/>
        </w:rPr>
        <w:t>1</w:t>
      </w:r>
      <w:r w:rsidR="003642FC" w:rsidRPr="009E4BD8">
        <w:rPr>
          <w:rFonts w:ascii="Trebuchet MS" w:hAnsi="Trebuchet MS" w:cs="Arial"/>
          <w:color w:val="000000"/>
        </w:rPr>
        <w:t>. Instalaţiile de betonare sunt echipate de regulă şi cu dispozitive de stropit betonul. Pentru stropit se pot folosi şi o serie de substanţe speciale (de ex. pigmenţi de aluminiu), care protejează betonul</w:t>
      </w:r>
      <w:r w:rsidR="006435F7" w:rsidRPr="009E4BD8">
        <w:rPr>
          <w:rFonts w:ascii="Trebuchet MS" w:hAnsi="Trebuchet MS" w:cs="Arial"/>
          <w:color w:val="000000"/>
        </w:rPr>
        <w:t xml:space="preserve"> </w:t>
      </w:r>
      <w:r w:rsidR="003642FC" w:rsidRPr="009E4BD8">
        <w:rPr>
          <w:rFonts w:ascii="Trebuchet MS" w:hAnsi="Trebuchet MS" w:cs="Arial"/>
          <w:color w:val="000000"/>
        </w:rPr>
        <w:t>împotriva uscării sale rapide. În caz contrar, protecţia se face cu prelate sau rogojini.</w:t>
      </w:r>
    </w:p>
    <w:p w14:paraId="641B77E3" w14:textId="18E0F64B" w:rsidR="003642FC" w:rsidRPr="009E4BD8" w:rsidRDefault="00804859" w:rsidP="00D266B1">
      <w:pPr>
        <w:rPr>
          <w:rFonts w:ascii="Trebuchet MS" w:hAnsi="Trebuchet MS" w:cs="Arial"/>
          <w:color w:val="000000"/>
        </w:rPr>
      </w:pPr>
      <w:r w:rsidRPr="009E4BD8">
        <w:rPr>
          <w:rFonts w:ascii="Trebuchet MS" w:hAnsi="Trebuchet MS" w:cs="Arial"/>
          <w:color w:val="000000"/>
        </w:rPr>
        <w:t>8</w:t>
      </w:r>
      <w:r w:rsidR="001F1B91" w:rsidRPr="009E4BD8">
        <w:rPr>
          <w:rFonts w:ascii="Trebuchet MS" w:hAnsi="Trebuchet MS" w:cs="Arial"/>
          <w:color w:val="000000"/>
        </w:rPr>
        <w:t>.</w:t>
      </w:r>
      <w:r w:rsidR="003642FC" w:rsidRPr="009E4BD8">
        <w:rPr>
          <w:rFonts w:ascii="Trebuchet MS" w:hAnsi="Trebuchet MS" w:cs="Arial"/>
          <w:color w:val="000000"/>
        </w:rPr>
        <w:t>2.1</w:t>
      </w:r>
      <w:r w:rsidR="006435F7" w:rsidRPr="009E4BD8">
        <w:rPr>
          <w:rFonts w:ascii="Trebuchet MS" w:hAnsi="Trebuchet MS" w:cs="Arial"/>
          <w:color w:val="000000"/>
        </w:rPr>
        <w:t>2</w:t>
      </w:r>
      <w:r w:rsidR="003642FC" w:rsidRPr="009E4BD8">
        <w:rPr>
          <w:rFonts w:ascii="Trebuchet MS" w:hAnsi="Trebuchet MS" w:cs="Arial"/>
          <w:color w:val="000000"/>
        </w:rPr>
        <w:t xml:space="preserve">. În cazul stropirii cu apă simplă, aceasta trebuie să îndeplinească aceleaşi calităţi ca şi apa pentru prepararea betonului. Se recomandă ca apa să stropească prelatele sau rogojinile aşternute şi nu direct betonul proaspăt. Udarea trebuie făcută cu atenţie, excesul de apă putând să se acumuleze la piciorul taluzului şi să provoace eventuale deteriorări </w:t>
      </w:r>
      <w:r w:rsidR="00885034" w:rsidRPr="009E4BD8">
        <w:rPr>
          <w:rFonts w:ascii="Trebuchet MS" w:hAnsi="Trebuchet MS" w:cs="Arial"/>
          <w:color w:val="000000"/>
        </w:rPr>
        <w:t xml:space="preserve">ale </w:t>
      </w:r>
      <w:r w:rsidR="003642FC" w:rsidRPr="009E4BD8">
        <w:rPr>
          <w:rFonts w:ascii="Trebuchet MS" w:hAnsi="Trebuchet MS" w:cs="Arial"/>
          <w:color w:val="000000"/>
        </w:rPr>
        <w:t>betonului.</w:t>
      </w:r>
    </w:p>
    <w:p w14:paraId="0CD332DC" w14:textId="6B1B7C61" w:rsidR="003642FC" w:rsidRPr="009E4BD8" w:rsidRDefault="00804859" w:rsidP="00D266B1">
      <w:pPr>
        <w:rPr>
          <w:rFonts w:ascii="Trebuchet MS" w:hAnsi="Trebuchet MS" w:cs="Arial"/>
          <w:color w:val="000000"/>
        </w:rPr>
      </w:pPr>
      <w:r w:rsidRPr="009E4BD8">
        <w:rPr>
          <w:rFonts w:ascii="Trebuchet MS" w:hAnsi="Trebuchet MS" w:cs="Arial"/>
          <w:color w:val="000000"/>
        </w:rPr>
        <w:lastRenderedPageBreak/>
        <w:t>8</w:t>
      </w:r>
      <w:r w:rsidR="001F1B91" w:rsidRPr="009E4BD8">
        <w:rPr>
          <w:rFonts w:ascii="Trebuchet MS" w:hAnsi="Trebuchet MS" w:cs="Arial"/>
          <w:color w:val="000000"/>
        </w:rPr>
        <w:t>.</w:t>
      </w:r>
      <w:r w:rsidR="006435F7" w:rsidRPr="009E4BD8">
        <w:rPr>
          <w:rFonts w:ascii="Trebuchet MS" w:hAnsi="Trebuchet MS" w:cs="Arial"/>
          <w:color w:val="000000"/>
        </w:rPr>
        <w:t>2</w:t>
      </w:r>
      <w:r w:rsidR="003642FC" w:rsidRPr="009E4BD8">
        <w:rPr>
          <w:rFonts w:ascii="Trebuchet MS" w:hAnsi="Trebuchet MS" w:cs="Arial"/>
          <w:color w:val="000000"/>
        </w:rPr>
        <w:t>.1</w:t>
      </w:r>
      <w:r w:rsidR="006435F7" w:rsidRPr="009E4BD8">
        <w:rPr>
          <w:rFonts w:ascii="Trebuchet MS" w:hAnsi="Trebuchet MS" w:cs="Arial"/>
          <w:color w:val="000000"/>
        </w:rPr>
        <w:t>3</w:t>
      </w:r>
      <w:r w:rsidR="003642FC" w:rsidRPr="009E4BD8">
        <w:rPr>
          <w:rFonts w:ascii="Trebuchet MS" w:hAnsi="Trebuchet MS" w:cs="Arial"/>
          <w:color w:val="000000"/>
        </w:rPr>
        <w:t>. Pentru realizarea unui randament maxim, trebuie ca organizarea aprovizionării cu diverse materiale să fie foarte bine concepută, betonul să aibă consistenţa optimă şi să fie cât mai proaspăt.</w:t>
      </w:r>
    </w:p>
    <w:p w14:paraId="5CC3BA2C" w14:textId="77777777" w:rsidR="00BD3F2F" w:rsidRPr="009E4BD8" w:rsidRDefault="00BD3F2F" w:rsidP="00D266B1">
      <w:pPr>
        <w:rPr>
          <w:rFonts w:ascii="Trebuchet MS" w:hAnsi="Trebuchet MS" w:cs="Arial"/>
          <w:color w:val="000000"/>
        </w:rPr>
      </w:pPr>
    </w:p>
    <w:p w14:paraId="0C3F0DD6" w14:textId="03AA2CE9" w:rsidR="003642FC" w:rsidRPr="009E4BD8" w:rsidRDefault="003642FC" w:rsidP="00E05405">
      <w:pPr>
        <w:pStyle w:val="Titlu1"/>
        <w:rPr>
          <w:rFonts w:ascii="Trebuchet MS" w:hAnsi="Trebuchet MS"/>
        </w:rPr>
      </w:pPr>
      <w:bookmarkStart w:id="67" w:name="_Toc125536374"/>
      <w:r w:rsidRPr="009E4BD8">
        <w:rPr>
          <w:rFonts w:ascii="Trebuchet MS" w:hAnsi="Trebuchet MS"/>
        </w:rPr>
        <w:t>Executarea pereurilor din piatră</w:t>
      </w:r>
      <w:bookmarkEnd w:id="67"/>
    </w:p>
    <w:p w14:paraId="6A027F44" w14:textId="60342441" w:rsidR="003642FC" w:rsidRPr="009E4BD8" w:rsidRDefault="004F4E10" w:rsidP="00D266B1">
      <w:pPr>
        <w:rPr>
          <w:rFonts w:ascii="Trebuchet MS" w:hAnsi="Trebuchet MS"/>
        </w:rPr>
      </w:pPr>
      <w:r w:rsidRPr="009E4BD8">
        <w:rPr>
          <w:rFonts w:ascii="Trebuchet MS" w:hAnsi="Trebuchet MS"/>
        </w:rPr>
        <w:t>9</w:t>
      </w:r>
      <w:r w:rsidR="003642FC" w:rsidRPr="009E4BD8">
        <w:rPr>
          <w:rFonts w:ascii="Trebuchet MS" w:hAnsi="Trebuchet MS"/>
        </w:rPr>
        <w:t>.1. În funcţie de condiţiile de execuţie a pereurilor din piatră, se deosebesc două moduri de execuţie distincte:</w:t>
      </w:r>
    </w:p>
    <w:p w14:paraId="7CD93A34" w14:textId="77777777" w:rsidR="003642FC" w:rsidRPr="009E4BD8" w:rsidRDefault="003642FC" w:rsidP="00D266B1">
      <w:pPr>
        <w:rPr>
          <w:rFonts w:ascii="Trebuchet MS" w:hAnsi="Trebuchet MS"/>
        </w:rPr>
      </w:pPr>
      <w:r w:rsidRPr="009E4BD8">
        <w:rPr>
          <w:rFonts w:ascii="Trebuchet MS" w:hAnsi="Trebuchet MS"/>
        </w:rPr>
        <w:t>- pereuri executate sub apă;</w:t>
      </w:r>
    </w:p>
    <w:p w14:paraId="349AC950" w14:textId="77777777" w:rsidR="003642FC" w:rsidRPr="009E4BD8" w:rsidRDefault="003642FC" w:rsidP="00D266B1">
      <w:pPr>
        <w:rPr>
          <w:rFonts w:ascii="Trebuchet MS" w:hAnsi="Trebuchet MS"/>
        </w:rPr>
      </w:pPr>
      <w:r w:rsidRPr="009E4BD8">
        <w:rPr>
          <w:rFonts w:ascii="Trebuchet MS" w:hAnsi="Trebuchet MS"/>
        </w:rPr>
        <w:t>- pereuri executate pe uscat.</w:t>
      </w:r>
    </w:p>
    <w:p w14:paraId="3C4A016E" w14:textId="3348B7F2" w:rsidR="003642FC" w:rsidRPr="009E4BD8" w:rsidRDefault="004F4E10" w:rsidP="00D266B1">
      <w:pPr>
        <w:rPr>
          <w:rFonts w:ascii="Trebuchet MS" w:hAnsi="Trebuchet MS"/>
        </w:rPr>
      </w:pPr>
      <w:r w:rsidRPr="009E4BD8">
        <w:rPr>
          <w:rFonts w:ascii="Trebuchet MS" w:hAnsi="Trebuchet MS"/>
        </w:rPr>
        <w:t>9</w:t>
      </w:r>
      <w:r w:rsidR="00002F5C" w:rsidRPr="009E4BD8">
        <w:rPr>
          <w:rFonts w:ascii="Trebuchet MS" w:hAnsi="Trebuchet MS"/>
        </w:rPr>
        <w:t>.</w:t>
      </w:r>
      <w:r w:rsidR="00FA7665" w:rsidRPr="009E4BD8">
        <w:rPr>
          <w:rFonts w:ascii="Trebuchet MS" w:hAnsi="Trebuchet MS"/>
        </w:rPr>
        <w:t>2</w:t>
      </w:r>
      <w:r w:rsidR="003642FC" w:rsidRPr="009E4BD8">
        <w:rPr>
          <w:rFonts w:ascii="Trebuchet MS" w:hAnsi="Trebuchet MS"/>
        </w:rPr>
        <w:t>. Dimensiunea din proiect trebuie să fie respectată pentru cca. 90% din cantitatea de piatră, restul fiind constituit din piatră mai măruntă, cca. 0,2-0,4 din dimensiunea pietrei de bază şi care ajută la împănarea acesteia.</w:t>
      </w:r>
    </w:p>
    <w:p w14:paraId="7E25AE13" w14:textId="42D55209" w:rsidR="003642FC" w:rsidRPr="009E4BD8" w:rsidRDefault="004F4E10" w:rsidP="00D266B1">
      <w:pPr>
        <w:rPr>
          <w:rFonts w:ascii="Trebuchet MS" w:hAnsi="Trebuchet MS"/>
        </w:rPr>
      </w:pPr>
      <w:r w:rsidRPr="009E4BD8">
        <w:rPr>
          <w:rFonts w:ascii="Trebuchet MS" w:hAnsi="Trebuchet MS"/>
        </w:rPr>
        <w:t>9</w:t>
      </w:r>
      <w:r w:rsidR="00002F5C" w:rsidRPr="009E4BD8">
        <w:rPr>
          <w:rFonts w:ascii="Trebuchet MS" w:hAnsi="Trebuchet MS"/>
        </w:rPr>
        <w:t>.</w:t>
      </w:r>
      <w:r w:rsidR="00FA7665" w:rsidRPr="009E4BD8">
        <w:rPr>
          <w:rFonts w:ascii="Trebuchet MS" w:hAnsi="Trebuchet MS"/>
        </w:rPr>
        <w:t>3</w:t>
      </w:r>
      <w:r w:rsidR="003642FC" w:rsidRPr="009E4BD8">
        <w:rPr>
          <w:rFonts w:ascii="Trebuchet MS" w:hAnsi="Trebuchet MS"/>
        </w:rPr>
        <w:t>. Pentru a rezista în bune condiţii forţelor de antrenare ale apei, piatra înglobată în pereu trebuie să aibă o formă cât mai apropiată de sferă/cub. În acest scop, se recomandă ca raportul între dimensiunea cea mai mare şi cea mai mică a unei pietre, să fie sub 3.</w:t>
      </w:r>
    </w:p>
    <w:p w14:paraId="0CB8F83E" w14:textId="77777777" w:rsidR="004F4E10" w:rsidRPr="009E4BD8" w:rsidRDefault="004F4E10" w:rsidP="00D266B1">
      <w:pPr>
        <w:rPr>
          <w:rFonts w:ascii="Trebuchet MS" w:hAnsi="Trebuchet MS"/>
        </w:rPr>
      </w:pPr>
    </w:p>
    <w:p w14:paraId="06941C4C" w14:textId="49F410F7" w:rsidR="003642FC" w:rsidRPr="009E4BD8" w:rsidRDefault="004F4E10" w:rsidP="00D266B1">
      <w:pPr>
        <w:rPr>
          <w:rFonts w:ascii="Trebuchet MS" w:hAnsi="Trebuchet MS"/>
          <w:bCs/>
        </w:rPr>
      </w:pPr>
      <w:r w:rsidRPr="009E4BD8">
        <w:rPr>
          <w:rFonts w:ascii="Trebuchet MS" w:hAnsi="Trebuchet MS"/>
          <w:bCs/>
        </w:rPr>
        <w:t>9</w:t>
      </w:r>
      <w:r w:rsidR="00002F5C" w:rsidRPr="009E4BD8">
        <w:rPr>
          <w:rFonts w:ascii="Trebuchet MS" w:hAnsi="Trebuchet MS"/>
          <w:bCs/>
        </w:rPr>
        <w:t>.</w:t>
      </w:r>
      <w:r w:rsidR="00FA7665" w:rsidRPr="009E4BD8">
        <w:rPr>
          <w:rFonts w:ascii="Trebuchet MS" w:hAnsi="Trebuchet MS"/>
          <w:bCs/>
        </w:rPr>
        <w:t>4</w:t>
      </w:r>
      <w:r w:rsidR="003642FC" w:rsidRPr="009E4BD8">
        <w:rPr>
          <w:rFonts w:ascii="Trebuchet MS" w:hAnsi="Trebuchet MS"/>
          <w:bCs/>
        </w:rPr>
        <w:t>. Pereu executat sub apă</w:t>
      </w:r>
    </w:p>
    <w:p w14:paraId="7B0E39CA" w14:textId="13DA8793" w:rsidR="003642FC" w:rsidRPr="009E4BD8" w:rsidRDefault="004F4E10" w:rsidP="00D266B1">
      <w:pPr>
        <w:rPr>
          <w:rFonts w:ascii="Trebuchet MS" w:hAnsi="Trebuchet MS"/>
        </w:rPr>
      </w:pPr>
      <w:r w:rsidRPr="009E4BD8">
        <w:rPr>
          <w:rFonts w:ascii="Trebuchet MS" w:hAnsi="Trebuchet MS"/>
        </w:rPr>
        <w:t>9</w:t>
      </w:r>
      <w:r w:rsidR="00002F5C" w:rsidRPr="009E4BD8">
        <w:rPr>
          <w:rFonts w:ascii="Trebuchet MS" w:hAnsi="Trebuchet MS"/>
        </w:rPr>
        <w:t>.</w:t>
      </w:r>
      <w:r w:rsidR="00FA7665" w:rsidRPr="009E4BD8">
        <w:rPr>
          <w:rFonts w:ascii="Trebuchet MS" w:hAnsi="Trebuchet MS"/>
        </w:rPr>
        <w:t>4</w:t>
      </w:r>
      <w:r w:rsidR="003642FC" w:rsidRPr="009E4BD8">
        <w:rPr>
          <w:rFonts w:ascii="Trebuchet MS" w:hAnsi="Trebuchet MS"/>
        </w:rPr>
        <w:t>.1. Executarea pereului este precedată de executarea săpăturii pentru realizarea înclinării prevăzută în proiect pentru taluzul respectiv şi aşternerea stratului suport (filtrant) când este prevăzut în proiect.</w:t>
      </w:r>
    </w:p>
    <w:p w14:paraId="6BCC04B3" w14:textId="46D1B5F1" w:rsidR="003642FC" w:rsidRPr="009E4BD8" w:rsidRDefault="004F4E10" w:rsidP="00D266B1">
      <w:pPr>
        <w:rPr>
          <w:rFonts w:ascii="Trebuchet MS" w:hAnsi="Trebuchet MS"/>
        </w:rPr>
      </w:pPr>
      <w:r w:rsidRPr="009E4BD8">
        <w:rPr>
          <w:rFonts w:ascii="Trebuchet MS" w:hAnsi="Trebuchet MS"/>
        </w:rPr>
        <w:t>9</w:t>
      </w:r>
      <w:r w:rsidR="00002F5C" w:rsidRPr="009E4BD8">
        <w:rPr>
          <w:rFonts w:ascii="Trebuchet MS" w:hAnsi="Trebuchet MS"/>
        </w:rPr>
        <w:t>.</w:t>
      </w:r>
      <w:r w:rsidR="00FA7665" w:rsidRPr="009E4BD8">
        <w:rPr>
          <w:rFonts w:ascii="Trebuchet MS" w:hAnsi="Trebuchet MS"/>
        </w:rPr>
        <w:t>4</w:t>
      </w:r>
      <w:r w:rsidR="003642FC" w:rsidRPr="009E4BD8">
        <w:rPr>
          <w:rFonts w:ascii="Trebuchet MS" w:hAnsi="Trebuchet MS"/>
        </w:rPr>
        <w:t>.2. Punerea pietrei în operă se face cu ajutorul draglinelor, greiferelor sau chiar cu ambarcaţiuni autodescărcătoare.</w:t>
      </w:r>
    </w:p>
    <w:p w14:paraId="0CDD2CDC" w14:textId="37173A2D" w:rsidR="003642FC" w:rsidRPr="009E4BD8" w:rsidRDefault="004F4E10" w:rsidP="00D266B1">
      <w:pPr>
        <w:rPr>
          <w:rFonts w:ascii="Trebuchet MS" w:hAnsi="Trebuchet MS"/>
        </w:rPr>
      </w:pPr>
      <w:r w:rsidRPr="009E4BD8">
        <w:rPr>
          <w:rFonts w:ascii="Trebuchet MS" w:hAnsi="Trebuchet MS"/>
        </w:rPr>
        <w:t>9</w:t>
      </w:r>
      <w:r w:rsidR="00002F5C" w:rsidRPr="009E4BD8">
        <w:rPr>
          <w:rFonts w:ascii="Trebuchet MS" w:hAnsi="Trebuchet MS"/>
        </w:rPr>
        <w:t>.</w:t>
      </w:r>
      <w:r w:rsidR="00FA7665" w:rsidRPr="009E4BD8">
        <w:rPr>
          <w:rFonts w:ascii="Trebuchet MS" w:hAnsi="Trebuchet MS"/>
        </w:rPr>
        <w:t>4</w:t>
      </w:r>
      <w:r w:rsidR="003642FC" w:rsidRPr="009E4BD8">
        <w:rPr>
          <w:rFonts w:ascii="Trebuchet MS" w:hAnsi="Trebuchet MS"/>
        </w:rPr>
        <w:t>.3. Executarea pereului începe cu fundul canalului, urcând apoi pe taluz sau de la cota superioară a prismului de anrocamente prevăzut la baza taluzului.</w:t>
      </w:r>
    </w:p>
    <w:p w14:paraId="1C0EA1B5" w14:textId="0560D5AB" w:rsidR="003642FC" w:rsidRPr="009E4BD8" w:rsidRDefault="004F4E10" w:rsidP="00D266B1">
      <w:pPr>
        <w:rPr>
          <w:rFonts w:ascii="Trebuchet MS" w:hAnsi="Trebuchet MS"/>
        </w:rPr>
      </w:pPr>
      <w:r w:rsidRPr="009E4BD8">
        <w:rPr>
          <w:rFonts w:ascii="Trebuchet MS" w:hAnsi="Trebuchet MS"/>
        </w:rPr>
        <w:t>9</w:t>
      </w:r>
      <w:r w:rsidR="00002F5C" w:rsidRPr="009E4BD8">
        <w:rPr>
          <w:rFonts w:ascii="Trebuchet MS" w:hAnsi="Trebuchet MS"/>
        </w:rPr>
        <w:t>.</w:t>
      </w:r>
      <w:r w:rsidR="00FA7665" w:rsidRPr="009E4BD8">
        <w:rPr>
          <w:rFonts w:ascii="Trebuchet MS" w:hAnsi="Trebuchet MS"/>
        </w:rPr>
        <w:t>4</w:t>
      </w:r>
      <w:r w:rsidR="003642FC" w:rsidRPr="009E4BD8">
        <w:rPr>
          <w:rFonts w:ascii="Trebuchet MS" w:hAnsi="Trebuchet MS"/>
        </w:rPr>
        <w:t>.4. Concomitent cu descărcarea pietrei, se execută şi operaţiile de verificare a profilului realizat şi nivelarea zonelor cu piatră în plus.</w:t>
      </w:r>
    </w:p>
    <w:p w14:paraId="6EF1AA8E" w14:textId="77777777" w:rsidR="004F4E10" w:rsidRPr="009E4BD8" w:rsidRDefault="004F4E10" w:rsidP="00D266B1">
      <w:pPr>
        <w:rPr>
          <w:rFonts w:ascii="Trebuchet MS" w:hAnsi="Trebuchet MS"/>
        </w:rPr>
      </w:pPr>
    </w:p>
    <w:p w14:paraId="785E4F8D" w14:textId="663BE0A7" w:rsidR="003642FC" w:rsidRPr="009E4BD8" w:rsidRDefault="004F4E10" w:rsidP="00D266B1">
      <w:pPr>
        <w:rPr>
          <w:rFonts w:ascii="Trebuchet MS" w:hAnsi="Trebuchet MS"/>
          <w:bCs/>
        </w:rPr>
      </w:pPr>
      <w:r w:rsidRPr="009E4BD8">
        <w:rPr>
          <w:rFonts w:ascii="Trebuchet MS" w:hAnsi="Trebuchet MS"/>
          <w:bCs/>
        </w:rPr>
        <w:t>9</w:t>
      </w:r>
      <w:r w:rsidR="00002F5C" w:rsidRPr="009E4BD8">
        <w:rPr>
          <w:rFonts w:ascii="Trebuchet MS" w:hAnsi="Trebuchet MS"/>
          <w:bCs/>
        </w:rPr>
        <w:t>.</w:t>
      </w:r>
      <w:r w:rsidR="00FA7665" w:rsidRPr="009E4BD8">
        <w:rPr>
          <w:rFonts w:ascii="Trebuchet MS" w:hAnsi="Trebuchet MS"/>
          <w:bCs/>
        </w:rPr>
        <w:t>5</w:t>
      </w:r>
      <w:r w:rsidR="003642FC" w:rsidRPr="009E4BD8">
        <w:rPr>
          <w:rFonts w:ascii="Trebuchet MS" w:hAnsi="Trebuchet MS"/>
          <w:bCs/>
        </w:rPr>
        <w:t>. Pereu executat pe uscat</w:t>
      </w:r>
    </w:p>
    <w:p w14:paraId="551EDA45" w14:textId="32C1932A" w:rsidR="003642FC" w:rsidRPr="009E4BD8" w:rsidRDefault="004F4E10" w:rsidP="00D266B1">
      <w:pPr>
        <w:rPr>
          <w:rFonts w:ascii="Trebuchet MS" w:hAnsi="Trebuchet MS"/>
        </w:rPr>
      </w:pPr>
      <w:r w:rsidRPr="009E4BD8">
        <w:rPr>
          <w:rFonts w:ascii="Trebuchet MS" w:hAnsi="Trebuchet MS"/>
        </w:rPr>
        <w:t>9</w:t>
      </w:r>
      <w:r w:rsidR="00002F5C" w:rsidRPr="009E4BD8">
        <w:rPr>
          <w:rFonts w:ascii="Trebuchet MS" w:hAnsi="Trebuchet MS"/>
        </w:rPr>
        <w:t>.</w:t>
      </w:r>
      <w:r w:rsidR="00FA7665" w:rsidRPr="009E4BD8">
        <w:rPr>
          <w:rFonts w:ascii="Trebuchet MS" w:hAnsi="Trebuchet MS"/>
        </w:rPr>
        <w:t>5</w:t>
      </w:r>
      <w:r w:rsidR="003642FC" w:rsidRPr="009E4BD8">
        <w:rPr>
          <w:rFonts w:ascii="Trebuchet MS" w:hAnsi="Trebuchet MS"/>
        </w:rPr>
        <w:t>.1. Executarea pereului este precedată de verificarea corectitudinii lucrărilor de terasamente executate.</w:t>
      </w:r>
    </w:p>
    <w:p w14:paraId="1BA86142" w14:textId="36CA667E" w:rsidR="003642FC" w:rsidRPr="009E4BD8" w:rsidRDefault="004F4E10" w:rsidP="00D266B1">
      <w:pPr>
        <w:rPr>
          <w:rFonts w:ascii="Trebuchet MS" w:hAnsi="Trebuchet MS"/>
        </w:rPr>
      </w:pPr>
      <w:r w:rsidRPr="009E4BD8">
        <w:rPr>
          <w:rFonts w:ascii="Trebuchet MS" w:hAnsi="Trebuchet MS"/>
        </w:rPr>
        <w:t>9</w:t>
      </w:r>
      <w:r w:rsidR="00002F5C" w:rsidRPr="009E4BD8">
        <w:rPr>
          <w:rFonts w:ascii="Trebuchet MS" w:hAnsi="Trebuchet MS"/>
        </w:rPr>
        <w:t>.</w:t>
      </w:r>
      <w:r w:rsidR="00FA7665" w:rsidRPr="009E4BD8">
        <w:rPr>
          <w:rFonts w:ascii="Trebuchet MS" w:hAnsi="Trebuchet MS"/>
        </w:rPr>
        <w:t>5</w:t>
      </w:r>
      <w:r w:rsidR="003642FC" w:rsidRPr="009E4BD8">
        <w:rPr>
          <w:rFonts w:ascii="Trebuchet MS" w:hAnsi="Trebuchet MS"/>
        </w:rPr>
        <w:t>.2. Executarea pereului începe cu palierul de la baza taluzului şi urcă treptat pe taluz.</w:t>
      </w:r>
    </w:p>
    <w:p w14:paraId="25A7F2CD" w14:textId="33FF27BD" w:rsidR="003642FC" w:rsidRPr="009E4BD8" w:rsidRDefault="004F4E10" w:rsidP="00D266B1">
      <w:pPr>
        <w:rPr>
          <w:rFonts w:ascii="Trebuchet MS" w:hAnsi="Trebuchet MS"/>
        </w:rPr>
      </w:pPr>
      <w:r w:rsidRPr="009E4BD8">
        <w:rPr>
          <w:rFonts w:ascii="Trebuchet MS" w:hAnsi="Trebuchet MS"/>
        </w:rPr>
        <w:t>9</w:t>
      </w:r>
      <w:r w:rsidR="00002F5C" w:rsidRPr="009E4BD8">
        <w:rPr>
          <w:rFonts w:ascii="Trebuchet MS" w:hAnsi="Trebuchet MS"/>
        </w:rPr>
        <w:t>.</w:t>
      </w:r>
      <w:r w:rsidR="00FA7665" w:rsidRPr="009E4BD8">
        <w:rPr>
          <w:rFonts w:ascii="Trebuchet MS" w:hAnsi="Trebuchet MS"/>
        </w:rPr>
        <w:t>5</w:t>
      </w:r>
      <w:r w:rsidR="003642FC" w:rsidRPr="009E4BD8">
        <w:rPr>
          <w:rFonts w:ascii="Trebuchet MS" w:hAnsi="Trebuchet MS"/>
        </w:rPr>
        <w:t>.3. Punerea în operă se face manual pentru greutăţi sub 20 kg prin aşezare îngrijită.</w:t>
      </w:r>
    </w:p>
    <w:p w14:paraId="371A6370" w14:textId="612B01C4" w:rsidR="003642FC" w:rsidRPr="009E4BD8" w:rsidRDefault="004F4E10" w:rsidP="00D266B1">
      <w:pPr>
        <w:rPr>
          <w:rFonts w:ascii="Trebuchet MS" w:hAnsi="Trebuchet MS"/>
        </w:rPr>
      </w:pPr>
      <w:r w:rsidRPr="009E4BD8">
        <w:rPr>
          <w:rFonts w:ascii="Trebuchet MS" w:hAnsi="Trebuchet MS"/>
        </w:rPr>
        <w:lastRenderedPageBreak/>
        <w:t>9</w:t>
      </w:r>
      <w:r w:rsidR="00002F5C" w:rsidRPr="009E4BD8">
        <w:rPr>
          <w:rFonts w:ascii="Trebuchet MS" w:hAnsi="Trebuchet MS"/>
        </w:rPr>
        <w:t>.</w:t>
      </w:r>
      <w:r w:rsidR="00FA7665" w:rsidRPr="009E4BD8">
        <w:rPr>
          <w:rFonts w:ascii="Trebuchet MS" w:hAnsi="Trebuchet MS"/>
        </w:rPr>
        <w:t>5</w:t>
      </w:r>
      <w:r w:rsidR="003642FC" w:rsidRPr="009E4BD8">
        <w:rPr>
          <w:rFonts w:ascii="Trebuchet MS" w:hAnsi="Trebuchet MS"/>
        </w:rPr>
        <w:t>.4. Pietrele cu greutate peste 20 kg se vor pune în operă cu mijloace mecanizate, iar aşezarea în pereu se face prin rănguire.</w:t>
      </w:r>
    </w:p>
    <w:p w14:paraId="0A6585AD" w14:textId="0A0AF6C3" w:rsidR="003642FC" w:rsidRPr="009E4BD8" w:rsidRDefault="004F4E10" w:rsidP="00D266B1">
      <w:pPr>
        <w:rPr>
          <w:rFonts w:ascii="Trebuchet MS" w:hAnsi="Trebuchet MS" w:cs="Arial"/>
          <w:color w:val="000000"/>
        </w:rPr>
      </w:pPr>
      <w:r w:rsidRPr="009E4BD8">
        <w:rPr>
          <w:rFonts w:ascii="Trebuchet MS" w:hAnsi="Trebuchet MS" w:cs="Arial"/>
          <w:color w:val="000000"/>
        </w:rPr>
        <w:t>9</w:t>
      </w:r>
      <w:r w:rsidR="00002F5C" w:rsidRPr="009E4BD8">
        <w:rPr>
          <w:rFonts w:ascii="Trebuchet MS" w:hAnsi="Trebuchet MS" w:cs="Arial"/>
          <w:color w:val="000000"/>
        </w:rPr>
        <w:t>.</w:t>
      </w:r>
      <w:r w:rsidR="00FA7665" w:rsidRPr="009E4BD8">
        <w:rPr>
          <w:rFonts w:ascii="Trebuchet MS" w:hAnsi="Trebuchet MS" w:cs="Arial"/>
          <w:color w:val="000000"/>
        </w:rPr>
        <w:t>5</w:t>
      </w:r>
      <w:r w:rsidR="003642FC" w:rsidRPr="009E4BD8">
        <w:rPr>
          <w:rFonts w:ascii="Trebuchet MS" w:hAnsi="Trebuchet MS" w:cs="Arial"/>
          <w:color w:val="000000"/>
        </w:rPr>
        <w:t>.5. Prin aşezarea pietrelor se va urmări o cât mai bună împănare a acestora între ele, cât şi cu ajutorul unei pietre de mai mici dimensiuni utilizate pentru umplerea golurilor.</w:t>
      </w:r>
    </w:p>
    <w:p w14:paraId="73C5E3FC" w14:textId="3863A247" w:rsidR="003642FC" w:rsidRPr="009E4BD8" w:rsidRDefault="004F4E10" w:rsidP="00D266B1">
      <w:pPr>
        <w:rPr>
          <w:rFonts w:ascii="Trebuchet MS" w:hAnsi="Trebuchet MS" w:cs="Arial"/>
          <w:color w:val="000000"/>
        </w:rPr>
      </w:pPr>
      <w:r w:rsidRPr="009E4BD8">
        <w:rPr>
          <w:rFonts w:ascii="Trebuchet MS" w:hAnsi="Trebuchet MS" w:cs="Arial"/>
          <w:color w:val="000000"/>
        </w:rPr>
        <w:t>9</w:t>
      </w:r>
      <w:r w:rsidR="00002F5C" w:rsidRPr="009E4BD8">
        <w:rPr>
          <w:rFonts w:ascii="Trebuchet MS" w:hAnsi="Trebuchet MS" w:cs="Arial"/>
          <w:color w:val="000000"/>
        </w:rPr>
        <w:t>.</w:t>
      </w:r>
      <w:r w:rsidR="00FA7665" w:rsidRPr="009E4BD8">
        <w:rPr>
          <w:rFonts w:ascii="Trebuchet MS" w:hAnsi="Trebuchet MS" w:cs="Arial"/>
          <w:color w:val="000000"/>
        </w:rPr>
        <w:t>5</w:t>
      </w:r>
      <w:r w:rsidR="003642FC" w:rsidRPr="009E4BD8">
        <w:rPr>
          <w:rFonts w:ascii="Trebuchet MS" w:hAnsi="Trebuchet MS" w:cs="Arial"/>
          <w:color w:val="000000"/>
        </w:rPr>
        <w:t>.6. În funcţie de prevederile proiectului, pereul de piatră se poate rostui sau nu cu mortar de ciment sau mastic bituminos, pe toată suprafaţa sau numai parţial.</w:t>
      </w:r>
    </w:p>
    <w:p w14:paraId="09C825D9" w14:textId="252F3FFB" w:rsidR="003642FC" w:rsidRPr="009E4BD8" w:rsidRDefault="004F4E10" w:rsidP="00D266B1">
      <w:pPr>
        <w:rPr>
          <w:rFonts w:ascii="Trebuchet MS" w:hAnsi="Trebuchet MS" w:cs="Arial"/>
          <w:color w:val="000000"/>
        </w:rPr>
      </w:pPr>
      <w:r w:rsidRPr="009E4BD8">
        <w:rPr>
          <w:rFonts w:ascii="Trebuchet MS" w:hAnsi="Trebuchet MS" w:cs="Arial"/>
          <w:color w:val="000000"/>
        </w:rPr>
        <w:t>9</w:t>
      </w:r>
      <w:r w:rsidR="00002F5C" w:rsidRPr="009E4BD8">
        <w:rPr>
          <w:rFonts w:ascii="Trebuchet MS" w:hAnsi="Trebuchet MS" w:cs="Arial"/>
          <w:color w:val="000000"/>
        </w:rPr>
        <w:t>.</w:t>
      </w:r>
      <w:r w:rsidR="00FA7665" w:rsidRPr="009E4BD8">
        <w:rPr>
          <w:rFonts w:ascii="Trebuchet MS" w:hAnsi="Trebuchet MS" w:cs="Arial"/>
          <w:color w:val="000000"/>
        </w:rPr>
        <w:t>5</w:t>
      </w:r>
      <w:r w:rsidR="003642FC" w:rsidRPr="009E4BD8">
        <w:rPr>
          <w:rFonts w:ascii="Trebuchet MS" w:hAnsi="Trebuchet MS" w:cs="Arial"/>
          <w:color w:val="000000"/>
        </w:rPr>
        <w:t xml:space="preserve">.7. În interiorul localităţilor, din cerinţe de estetică urbană, pereul din piatră se alcătuieşte din piatră cioplită cu îngrijire (moloane) şi </w:t>
      </w:r>
      <w:r w:rsidR="00C0348C" w:rsidRPr="009E4BD8">
        <w:rPr>
          <w:rFonts w:ascii="Trebuchet MS" w:hAnsi="Trebuchet MS" w:cs="Arial"/>
          <w:color w:val="000000"/>
        </w:rPr>
        <w:t xml:space="preserve">eventual </w:t>
      </w:r>
      <w:r w:rsidR="003642FC" w:rsidRPr="009E4BD8">
        <w:rPr>
          <w:rFonts w:ascii="Trebuchet MS" w:hAnsi="Trebuchet MS" w:cs="Arial"/>
          <w:color w:val="000000"/>
        </w:rPr>
        <w:t>se rostuieşte cu ciment.</w:t>
      </w:r>
    </w:p>
    <w:p w14:paraId="525C78BA" w14:textId="77777777" w:rsidR="00376503" w:rsidRPr="009E4BD8" w:rsidRDefault="00376503" w:rsidP="00D266B1">
      <w:pPr>
        <w:rPr>
          <w:rFonts w:ascii="Trebuchet MS" w:hAnsi="Trebuchet MS" w:cs="Arial"/>
          <w:color w:val="000000"/>
        </w:rPr>
      </w:pPr>
    </w:p>
    <w:p w14:paraId="3DED0621" w14:textId="585DB431" w:rsidR="003642FC" w:rsidRPr="009E4BD8" w:rsidRDefault="003642FC" w:rsidP="00E62EAE">
      <w:pPr>
        <w:pStyle w:val="Titlu1"/>
        <w:rPr>
          <w:rFonts w:ascii="Trebuchet MS" w:hAnsi="Trebuchet MS"/>
        </w:rPr>
      </w:pPr>
      <w:bookmarkStart w:id="68" w:name="_Toc125536375"/>
      <w:r w:rsidRPr="009E4BD8">
        <w:rPr>
          <w:rFonts w:ascii="Trebuchet MS" w:hAnsi="Trebuchet MS"/>
        </w:rPr>
        <w:t>Executarea masivelor din anrocamente</w:t>
      </w:r>
      <w:bookmarkEnd w:id="68"/>
    </w:p>
    <w:p w14:paraId="2B24CD80" w14:textId="33CDD617" w:rsidR="003642FC" w:rsidRPr="009E4BD8" w:rsidRDefault="00E62EAE" w:rsidP="00D266B1">
      <w:pPr>
        <w:rPr>
          <w:rFonts w:ascii="Trebuchet MS" w:hAnsi="Trebuchet MS"/>
        </w:rPr>
      </w:pPr>
      <w:r w:rsidRPr="009E4BD8">
        <w:rPr>
          <w:rFonts w:ascii="Trebuchet MS" w:hAnsi="Trebuchet MS"/>
        </w:rPr>
        <w:t>10</w:t>
      </w:r>
      <w:r w:rsidR="003642FC" w:rsidRPr="009E4BD8">
        <w:rPr>
          <w:rFonts w:ascii="Trebuchet MS" w:hAnsi="Trebuchet MS"/>
        </w:rPr>
        <w:t>.</w:t>
      </w:r>
      <w:r w:rsidR="00002F5C" w:rsidRPr="009E4BD8">
        <w:rPr>
          <w:rFonts w:ascii="Trebuchet MS" w:hAnsi="Trebuchet MS"/>
        </w:rPr>
        <w:t>1</w:t>
      </w:r>
      <w:r w:rsidR="003642FC" w:rsidRPr="009E4BD8">
        <w:rPr>
          <w:rFonts w:ascii="Trebuchet MS" w:hAnsi="Trebuchet MS"/>
        </w:rPr>
        <w:t xml:space="preserve">. Rolul principal </w:t>
      </w:r>
      <w:r w:rsidR="00002F5C" w:rsidRPr="009E4BD8">
        <w:rPr>
          <w:rFonts w:ascii="Trebuchet MS" w:hAnsi="Trebuchet MS"/>
        </w:rPr>
        <w:t xml:space="preserve">al masivelor de anrocamente </w:t>
      </w:r>
      <w:r w:rsidR="003642FC" w:rsidRPr="009E4BD8">
        <w:rPr>
          <w:rFonts w:ascii="Trebuchet MS" w:hAnsi="Trebuchet MS"/>
        </w:rPr>
        <w:t>este de sprijinire a protecţiilor de taluz aflate la o cotă superioară prismului respectiv.</w:t>
      </w:r>
    </w:p>
    <w:p w14:paraId="3DEC6DDC" w14:textId="282DD9FC" w:rsidR="003642FC" w:rsidRPr="009E4BD8" w:rsidRDefault="00E62EAE" w:rsidP="00D266B1">
      <w:pPr>
        <w:rPr>
          <w:rFonts w:ascii="Trebuchet MS" w:hAnsi="Trebuchet MS"/>
        </w:rPr>
      </w:pPr>
      <w:r w:rsidRPr="009E4BD8">
        <w:rPr>
          <w:rFonts w:ascii="Trebuchet MS" w:hAnsi="Trebuchet MS"/>
        </w:rPr>
        <w:t>10</w:t>
      </w:r>
      <w:r w:rsidR="003642FC" w:rsidRPr="009E4BD8">
        <w:rPr>
          <w:rFonts w:ascii="Trebuchet MS" w:hAnsi="Trebuchet MS"/>
        </w:rPr>
        <w:t>.</w:t>
      </w:r>
      <w:r w:rsidR="00002F5C" w:rsidRPr="009E4BD8">
        <w:rPr>
          <w:rFonts w:ascii="Trebuchet MS" w:hAnsi="Trebuchet MS"/>
        </w:rPr>
        <w:t>2</w:t>
      </w:r>
      <w:r w:rsidR="003642FC" w:rsidRPr="009E4BD8">
        <w:rPr>
          <w:rFonts w:ascii="Trebuchet MS" w:hAnsi="Trebuchet MS"/>
        </w:rPr>
        <w:t>. Execuţia masivelor se face prin aşezare îngrijită utilizând utilaje de ridicat şi prin rănguire, când execuţia este la uscat sau la adâncimi de sub 1 m.</w:t>
      </w:r>
    </w:p>
    <w:p w14:paraId="323F59E7" w14:textId="4A9CA1AC" w:rsidR="003642FC" w:rsidRPr="009E4BD8" w:rsidRDefault="00E62EAE" w:rsidP="00D266B1">
      <w:pPr>
        <w:rPr>
          <w:rFonts w:ascii="Trebuchet MS" w:hAnsi="Trebuchet MS"/>
        </w:rPr>
      </w:pPr>
      <w:r w:rsidRPr="009E4BD8">
        <w:rPr>
          <w:rFonts w:ascii="Trebuchet MS" w:hAnsi="Trebuchet MS"/>
        </w:rPr>
        <w:t>10</w:t>
      </w:r>
      <w:r w:rsidR="003642FC" w:rsidRPr="009E4BD8">
        <w:rPr>
          <w:rFonts w:ascii="Trebuchet MS" w:hAnsi="Trebuchet MS"/>
        </w:rPr>
        <w:t>.</w:t>
      </w:r>
      <w:r w:rsidR="00002F5C" w:rsidRPr="009E4BD8">
        <w:rPr>
          <w:rFonts w:ascii="Trebuchet MS" w:hAnsi="Trebuchet MS"/>
        </w:rPr>
        <w:t>3</w:t>
      </w:r>
      <w:r w:rsidR="003642FC" w:rsidRPr="009E4BD8">
        <w:rPr>
          <w:rFonts w:ascii="Trebuchet MS" w:hAnsi="Trebuchet MS"/>
        </w:rPr>
        <w:t>. În cazul execuţiei sub apă la adâncimi peste 1,00 m, punerea în operă a blocurilor se face prin basculare din mijlocul de transport, prin descărcare cu un utilaj de ridicat sau graifer sau din ambarcaţiuni autodescărcătoare.</w:t>
      </w:r>
    </w:p>
    <w:p w14:paraId="4368C99C" w14:textId="77777777" w:rsidR="003642FC" w:rsidRPr="009E4BD8" w:rsidRDefault="003642FC" w:rsidP="00D266B1">
      <w:pPr>
        <w:rPr>
          <w:rFonts w:ascii="Trebuchet MS" w:hAnsi="Trebuchet MS"/>
        </w:rPr>
      </w:pPr>
      <w:r w:rsidRPr="009E4BD8">
        <w:rPr>
          <w:rFonts w:ascii="Trebuchet MS" w:hAnsi="Trebuchet MS"/>
        </w:rPr>
        <w:t>În acest caz trebuie acordată atenţie verificării taluzului, care se va face numai dintr-o ambarcaţiune.</w:t>
      </w:r>
    </w:p>
    <w:p w14:paraId="7C3C730E" w14:textId="77777777" w:rsidR="00376503" w:rsidRPr="009E4BD8" w:rsidRDefault="00376503" w:rsidP="00D266B1">
      <w:pPr>
        <w:rPr>
          <w:rFonts w:ascii="Trebuchet MS" w:hAnsi="Trebuchet MS"/>
        </w:rPr>
      </w:pPr>
    </w:p>
    <w:p w14:paraId="19792BCA" w14:textId="54EB4F73" w:rsidR="003642FC" w:rsidRPr="009E4BD8" w:rsidRDefault="003642FC" w:rsidP="00E62EAE">
      <w:pPr>
        <w:pStyle w:val="Titlu1"/>
        <w:rPr>
          <w:rFonts w:ascii="Trebuchet MS" w:hAnsi="Trebuchet MS"/>
        </w:rPr>
      </w:pPr>
      <w:bookmarkStart w:id="69" w:name="_Toc125536376"/>
      <w:r w:rsidRPr="009E4BD8">
        <w:rPr>
          <w:rFonts w:ascii="Trebuchet MS" w:hAnsi="Trebuchet MS"/>
        </w:rPr>
        <w:t>Executarea saltelelor din fascine sau materiale geosintetice</w:t>
      </w:r>
      <w:bookmarkEnd w:id="69"/>
    </w:p>
    <w:p w14:paraId="5891A2DF" w14:textId="0DB2EECC" w:rsidR="003642FC" w:rsidRPr="009E4BD8" w:rsidRDefault="003642FC" w:rsidP="00BD3F2F">
      <w:pPr>
        <w:pStyle w:val="Titlu11"/>
        <w:rPr>
          <w:rFonts w:ascii="Trebuchet MS" w:hAnsi="Trebuchet MS"/>
        </w:rPr>
      </w:pPr>
      <w:bookmarkStart w:id="70" w:name="_Toc125536377"/>
      <w:r w:rsidRPr="009E4BD8">
        <w:rPr>
          <w:rFonts w:ascii="Trebuchet MS" w:hAnsi="Trebuchet MS"/>
        </w:rPr>
        <w:t>Saltele/rogojini din fascine</w:t>
      </w:r>
      <w:bookmarkEnd w:id="70"/>
    </w:p>
    <w:p w14:paraId="66223195" w14:textId="69CC028F" w:rsidR="003642FC" w:rsidRPr="009E4BD8" w:rsidRDefault="00E62EAE" w:rsidP="00D266B1">
      <w:pPr>
        <w:rPr>
          <w:rFonts w:ascii="Trebuchet MS" w:hAnsi="Trebuchet MS"/>
        </w:rPr>
      </w:pPr>
      <w:r w:rsidRPr="009E4BD8">
        <w:rPr>
          <w:rFonts w:ascii="Trebuchet MS" w:hAnsi="Trebuchet MS"/>
        </w:rPr>
        <w:t>11</w:t>
      </w:r>
      <w:r w:rsidR="00002F5C" w:rsidRPr="009E4BD8">
        <w:rPr>
          <w:rFonts w:ascii="Trebuchet MS" w:hAnsi="Trebuchet MS"/>
        </w:rPr>
        <w:t>.</w:t>
      </w:r>
      <w:r w:rsidR="003642FC" w:rsidRPr="009E4BD8">
        <w:rPr>
          <w:rFonts w:ascii="Trebuchet MS" w:hAnsi="Trebuchet MS"/>
        </w:rPr>
        <w:t>1.1. Executarea saltelelor de fascine începe cu recoltarea nuielelor pentru confecţionarea fascinelor.</w:t>
      </w:r>
    </w:p>
    <w:p w14:paraId="48D50289" w14:textId="3FACFC03" w:rsidR="003642FC" w:rsidRPr="009E4BD8" w:rsidRDefault="00E62EAE" w:rsidP="00D266B1">
      <w:pPr>
        <w:rPr>
          <w:rFonts w:ascii="Trebuchet MS" w:hAnsi="Trebuchet MS"/>
        </w:rPr>
      </w:pPr>
      <w:r w:rsidRPr="009E4BD8">
        <w:rPr>
          <w:rFonts w:ascii="Trebuchet MS" w:hAnsi="Trebuchet MS"/>
        </w:rPr>
        <w:t>11</w:t>
      </w:r>
      <w:r w:rsidR="00002F5C" w:rsidRPr="009E4BD8">
        <w:rPr>
          <w:rFonts w:ascii="Trebuchet MS" w:hAnsi="Trebuchet MS"/>
        </w:rPr>
        <w:t>.</w:t>
      </w:r>
      <w:r w:rsidR="003642FC" w:rsidRPr="009E4BD8">
        <w:rPr>
          <w:rFonts w:ascii="Trebuchet MS" w:hAnsi="Trebuchet MS"/>
        </w:rPr>
        <w:t>1.2. Salcia, plopul, aninul negru sau răchita sunt specii ale căror nuiele au calităţile optime pentru folosit.</w:t>
      </w:r>
    </w:p>
    <w:p w14:paraId="2ECF20B4" w14:textId="1F78E7AA" w:rsidR="003642FC" w:rsidRPr="009E4BD8" w:rsidRDefault="00E62EAE" w:rsidP="00D266B1">
      <w:pPr>
        <w:rPr>
          <w:rFonts w:ascii="Trebuchet MS" w:hAnsi="Trebuchet MS"/>
        </w:rPr>
      </w:pPr>
      <w:r w:rsidRPr="009E4BD8">
        <w:rPr>
          <w:rFonts w:ascii="Trebuchet MS" w:hAnsi="Trebuchet MS"/>
        </w:rPr>
        <w:t>11</w:t>
      </w:r>
      <w:r w:rsidR="00002F5C" w:rsidRPr="009E4BD8">
        <w:rPr>
          <w:rFonts w:ascii="Trebuchet MS" w:hAnsi="Trebuchet MS"/>
        </w:rPr>
        <w:t>.</w:t>
      </w:r>
      <w:r w:rsidR="003642FC" w:rsidRPr="009E4BD8">
        <w:rPr>
          <w:rFonts w:ascii="Trebuchet MS" w:hAnsi="Trebuchet MS"/>
        </w:rPr>
        <w:t xml:space="preserve">1.3. Nuielele trebuie să aibă 2-4 </w:t>
      </w:r>
      <w:r w:rsidR="00002F5C" w:rsidRPr="009E4BD8">
        <w:rPr>
          <w:rFonts w:ascii="Trebuchet MS" w:hAnsi="Trebuchet MS"/>
        </w:rPr>
        <w:t xml:space="preserve">cm diametru la tăietură şi 2-6 </w:t>
      </w:r>
      <w:r w:rsidR="003642FC" w:rsidRPr="009E4BD8">
        <w:rPr>
          <w:rFonts w:ascii="Trebuchet MS" w:hAnsi="Trebuchet MS"/>
        </w:rPr>
        <w:t>m lungime şi să fie proaspăt recoltate.</w:t>
      </w:r>
    </w:p>
    <w:p w14:paraId="6690DA23" w14:textId="1F5FCD7B" w:rsidR="003642FC" w:rsidRPr="009E4BD8" w:rsidRDefault="00E62EAE" w:rsidP="00D266B1">
      <w:pPr>
        <w:rPr>
          <w:rFonts w:ascii="Trebuchet MS" w:hAnsi="Trebuchet MS"/>
        </w:rPr>
      </w:pPr>
      <w:r w:rsidRPr="009E4BD8">
        <w:rPr>
          <w:rFonts w:ascii="Trebuchet MS" w:hAnsi="Trebuchet MS"/>
        </w:rPr>
        <w:t>11</w:t>
      </w:r>
      <w:r w:rsidR="00002F5C" w:rsidRPr="009E4BD8">
        <w:rPr>
          <w:rFonts w:ascii="Trebuchet MS" w:hAnsi="Trebuchet MS"/>
        </w:rPr>
        <w:t>.</w:t>
      </w:r>
      <w:r w:rsidR="003642FC" w:rsidRPr="009E4BD8">
        <w:rPr>
          <w:rFonts w:ascii="Trebuchet MS" w:hAnsi="Trebuchet MS"/>
        </w:rPr>
        <w:t>1.4. Următoarea etapă este confecţionarea fascinelor care au diametrul de 15, 25 şi 30 cm lungimi de până la 12 m, conform proiectului.</w:t>
      </w:r>
      <w:r w:rsidR="001860D2" w:rsidRPr="009E4BD8">
        <w:rPr>
          <w:rFonts w:ascii="Trebuchet MS" w:hAnsi="Trebuchet MS"/>
        </w:rPr>
        <w:t xml:space="preserve"> </w:t>
      </w:r>
      <w:r w:rsidR="003642FC" w:rsidRPr="009E4BD8">
        <w:rPr>
          <w:rFonts w:ascii="Trebuchet MS" w:hAnsi="Trebuchet MS"/>
        </w:rPr>
        <w:t>Confecţionarea fascinelor se face pe un rând de capre aşezate la cca. 1,0 m, ca în fig</w:t>
      </w:r>
      <w:r w:rsidR="00002F5C" w:rsidRPr="009E4BD8">
        <w:rPr>
          <w:rFonts w:ascii="Trebuchet MS" w:hAnsi="Trebuchet MS"/>
        </w:rPr>
        <w:t>. II.</w:t>
      </w:r>
      <w:r w:rsidR="003642FC" w:rsidRPr="009E4BD8">
        <w:rPr>
          <w:rFonts w:ascii="Trebuchet MS" w:hAnsi="Trebuchet MS"/>
        </w:rPr>
        <w:t>4 a, b.</w:t>
      </w:r>
      <w:r w:rsidR="007F2D54" w:rsidRPr="009E4BD8">
        <w:rPr>
          <w:rFonts w:ascii="Trebuchet MS" w:hAnsi="Trebuchet MS"/>
        </w:rPr>
        <w:t xml:space="preserve"> </w:t>
      </w:r>
      <w:r w:rsidR="003642FC" w:rsidRPr="009E4BD8">
        <w:rPr>
          <w:rFonts w:ascii="Trebuchet MS" w:hAnsi="Trebuchet MS"/>
        </w:rPr>
        <w:t xml:space="preserve">În corpul fascinei, nuielele se aşază alternând în secţiune capete subţiri cu </w:t>
      </w:r>
      <w:r w:rsidR="003642FC" w:rsidRPr="009E4BD8">
        <w:rPr>
          <w:rFonts w:ascii="Trebuchet MS" w:hAnsi="Trebuchet MS"/>
        </w:rPr>
        <w:lastRenderedPageBreak/>
        <w:t>capete groase pentru realizarea unei grosimi cât mai uniforme. Înnădirea mănunchiurilor de nuiele se face prin suprapunerea pe cca. 1/3 din lungimea acestora în funcţie de lungimea şi diametrul nuielelor.</w:t>
      </w:r>
      <w:r w:rsidR="007F2D54" w:rsidRPr="009E4BD8">
        <w:rPr>
          <w:rFonts w:ascii="Trebuchet MS" w:hAnsi="Trebuchet MS"/>
        </w:rPr>
        <w:t xml:space="preserve"> </w:t>
      </w:r>
      <w:r w:rsidR="003642FC" w:rsidRPr="009E4BD8">
        <w:rPr>
          <w:rFonts w:ascii="Trebuchet MS" w:hAnsi="Trebuchet MS"/>
        </w:rPr>
        <w:t>Legarea cu sfori (funii) din polietilenă sau chiar cu sârmă neagră se face strângând fascina cu o funie la intervale de 30-70 cm.</w:t>
      </w:r>
    </w:p>
    <w:p w14:paraId="16AF2A96" w14:textId="017139C7" w:rsidR="007F2D54" w:rsidRPr="009E4BD8" w:rsidRDefault="00172A45" w:rsidP="00376503">
      <w:pPr>
        <w:autoSpaceDE w:val="0"/>
        <w:autoSpaceDN w:val="0"/>
        <w:adjustRightInd w:val="0"/>
        <w:spacing w:after="0"/>
        <w:jc w:val="center"/>
        <w:rPr>
          <w:rFonts w:ascii="Trebuchet MS" w:hAnsi="Trebuchet MS" w:cs="Arial"/>
          <w:color w:val="000000"/>
          <w:sz w:val="22"/>
        </w:rPr>
      </w:pPr>
      <w:r w:rsidRPr="009E4BD8">
        <w:rPr>
          <w:rFonts w:ascii="Trebuchet MS" w:hAnsi="Trebuchet MS" w:cs="Arial"/>
          <w:noProof/>
          <w:color w:val="000000"/>
          <w:sz w:val="22"/>
          <w:lang w:eastAsia="ro-RO"/>
        </w:rPr>
        <w:drawing>
          <wp:inline distT="0" distB="0" distL="0" distR="0" wp14:anchorId="6FC2457B" wp14:editId="338F6699">
            <wp:extent cx="4525256" cy="1789309"/>
            <wp:effectExtent l="0" t="0" r="0" b="1905"/>
            <wp:docPr id="85" name="fig_II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ig_II_4.jpg"/>
                    <pic:cNvPicPr/>
                  </pic:nvPicPr>
                  <pic:blipFill>
                    <a:blip r:embed="rId52" r:link="rId53" cstate="print">
                      <a:extLst>
                        <a:ext uri="{28A0092B-C50C-407E-A947-70E740481C1C}">
                          <a14:useLocalDpi xmlns:a14="http://schemas.microsoft.com/office/drawing/2010/main" val="0"/>
                        </a:ext>
                      </a:extLst>
                    </a:blip>
                    <a:stretch>
                      <a:fillRect/>
                    </a:stretch>
                  </pic:blipFill>
                  <pic:spPr>
                    <a:xfrm>
                      <a:off x="0" y="0"/>
                      <a:ext cx="4537541" cy="1794166"/>
                    </a:xfrm>
                    <a:prstGeom prst="rect">
                      <a:avLst/>
                    </a:prstGeom>
                  </pic:spPr>
                </pic:pic>
              </a:graphicData>
            </a:graphic>
          </wp:inline>
        </w:drawing>
      </w:r>
    </w:p>
    <w:p w14:paraId="5589B04B" w14:textId="668EFDE5" w:rsidR="007F2D54" w:rsidRPr="009E4BD8" w:rsidRDefault="007F2D54" w:rsidP="00AD0489">
      <w:pPr>
        <w:pStyle w:val="Figuri"/>
        <w:rPr>
          <w:rFonts w:ascii="Trebuchet MS" w:hAnsi="Trebuchet MS"/>
        </w:rPr>
      </w:pPr>
      <w:bookmarkStart w:id="71" w:name="_Toc118147396"/>
      <w:r w:rsidRPr="009E4BD8">
        <w:rPr>
          <w:rFonts w:ascii="Trebuchet MS" w:hAnsi="Trebuchet MS"/>
        </w:rPr>
        <w:t>Figura II.4. Confecționarea fascinelor</w:t>
      </w:r>
      <w:bookmarkEnd w:id="71"/>
    </w:p>
    <w:p w14:paraId="2808789E" w14:textId="177C58B1" w:rsidR="000A487E" w:rsidRPr="009E4BD8" w:rsidRDefault="000A487E" w:rsidP="00F41FA3">
      <w:pPr>
        <w:pStyle w:val="Figuriexplicatii"/>
        <w:rPr>
          <w:rFonts w:ascii="Trebuchet MS" w:hAnsi="Trebuchet MS"/>
        </w:rPr>
      </w:pPr>
      <w:r w:rsidRPr="009E4BD8">
        <w:rPr>
          <w:rFonts w:ascii="Trebuchet MS" w:hAnsi="Trebuchet MS"/>
        </w:rPr>
        <w:t xml:space="preserve">a. </w:t>
      </w:r>
      <w:r w:rsidR="001E1BC9" w:rsidRPr="009E4BD8">
        <w:rPr>
          <w:rFonts w:ascii="Trebuchet MS" w:hAnsi="Trebuchet MS"/>
        </w:rPr>
        <w:t>secţiune transversală</w:t>
      </w:r>
      <w:r w:rsidRPr="009E4BD8">
        <w:rPr>
          <w:rFonts w:ascii="Trebuchet MS" w:hAnsi="Trebuchet MS"/>
        </w:rPr>
        <w:t xml:space="preserve">; b. </w:t>
      </w:r>
      <w:r w:rsidR="001E1BC9" w:rsidRPr="009E4BD8">
        <w:rPr>
          <w:rFonts w:ascii="Trebuchet MS" w:hAnsi="Trebuchet MS"/>
        </w:rPr>
        <w:t>–</w:t>
      </w:r>
      <w:r w:rsidRPr="009E4BD8">
        <w:rPr>
          <w:rFonts w:ascii="Trebuchet MS" w:hAnsi="Trebuchet MS"/>
        </w:rPr>
        <w:t xml:space="preserve"> </w:t>
      </w:r>
      <w:r w:rsidR="001E1BC9" w:rsidRPr="009E4BD8">
        <w:rPr>
          <w:rFonts w:ascii="Trebuchet MS" w:hAnsi="Trebuchet MS"/>
        </w:rPr>
        <w:t>vedere de ansamblu</w:t>
      </w:r>
    </w:p>
    <w:p w14:paraId="035C877E" w14:textId="77777777" w:rsidR="00376503" w:rsidRPr="009E4BD8" w:rsidRDefault="00376503" w:rsidP="00D266B1">
      <w:pPr>
        <w:rPr>
          <w:rFonts w:ascii="Trebuchet MS" w:hAnsi="Trebuchet MS"/>
        </w:rPr>
      </w:pPr>
    </w:p>
    <w:p w14:paraId="5E0D64DA" w14:textId="6144FA69" w:rsidR="003642FC" w:rsidRPr="009E4BD8" w:rsidRDefault="00002F5C"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1.5. Fascinele se recomandă să se execute în pădure unde se păstrează până la utilizarea lor pentru realizarea rogojinilor sau saltelelor.</w:t>
      </w:r>
    </w:p>
    <w:p w14:paraId="42E2EDDD" w14:textId="098325A3" w:rsidR="003642FC" w:rsidRPr="009E4BD8" w:rsidRDefault="00002F5C"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1.6. Rogojinile de fascine se alcătuiesc dintr-un singur strat de fascine legate joantiv, fascinele fiind orientate transversal pe linia malului.</w:t>
      </w:r>
    </w:p>
    <w:p w14:paraId="16CC1BFE" w14:textId="09C61019" w:rsidR="003642FC" w:rsidRPr="009E4BD8" w:rsidRDefault="00002F5C"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1.7. Saltele de fascine au grosimile de 45, 60, 75, 100 cm fiind alcătuite</w:t>
      </w:r>
      <w:r w:rsidR="00674594" w:rsidRPr="009E4BD8">
        <w:rPr>
          <w:rFonts w:ascii="Trebuchet MS" w:hAnsi="Trebuchet MS"/>
        </w:rPr>
        <w:t xml:space="preserve"> în principiu din straturi joan</w:t>
      </w:r>
      <w:r w:rsidR="003642FC" w:rsidRPr="009E4BD8">
        <w:rPr>
          <w:rFonts w:ascii="Trebuchet MS" w:hAnsi="Trebuchet MS"/>
        </w:rPr>
        <w:t>tive suprapuse (cu orientări diferite cu 90°) între grătare de fascine, distanţate la 1,00 m. Straturile de fascine se leagă între ele cu sârmă sau sfori din polietilenă (vezi PARTEA I figurile I</w:t>
      </w:r>
      <w:r w:rsidRPr="009E4BD8">
        <w:rPr>
          <w:rFonts w:ascii="Trebuchet MS" w:hAnsi="Trebuchet MS"/>
        </w:rPr>
        <w:t>.</w:t>
      </w:r>
      <w:r w:rsidR="008307E7" w:rsidRPr="009E4BD8">
        <w:rPr>
          <w:rFonts w:ascii="Trebuchet MS" w:hAnsi="Trebuchet MS"/>
        </w:rPr>
        <w:t>1</w:t>
      </w:r>
      <w:r w:rsidRPr="009E4BD8">
        <w:rPr>
          <w:rFonts w:ascii="Trebuchet MS" w:hAnsi="Trebuchet MS"/>
        </w:rPr>
        <w:t>…I.</w:t>
      </w:r>
      <w:r w:rsidR="008307E7" w:rsidRPr="009E4BD8">
        <w:rPr>
          <w:rFonts w:ascii="Trebuchet MS" w:hAnsi="Trebuchet MS"/>
        </w:rPr>
        <w:t>4</w:t>
      </w:r>
      <w:r w:rsidR="003642FC" w:rsidRPr="009E4BD8">
        <w:rPr>
          <w:rFonts w:ascii="Trebuchet MS" w:hAnsi="Trebuchet MS"/>
        </w:rPr>
        <w:t>).</w:t>
      </w:r>
    </w:p>
    <w:p w14:paraId="2F5A978C" w14:textId="6C10ADEB" w:rsidR="003642FC" w:rsidRPr="009E4BD8" w:rsidRDefault="00002F5C"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1.8. Saltele de 45 cm au un prim strat inferior din fascine, distanţate la 1,00 m, aşezate în lungul malului. Peste acest strat urmează un strat de fascine aşezate joantiv perpendicular pe primul strat.</w:t>
      </w:r>
    </w:p>
    <w:p w14:paraId="41749925" w14:textId="62555AC2" w:rsidR="003642FC" w:rsidRPr="009E4BD8" w:rsidRDefault="003642FC" w:rsidP="00D266B1">
      <w:pPr>
        <w:rPr>
          <w:rFonts w:ascii="Trebuchet MS" w:hAnsi="Trebuchet MS"/>
        </w:rPr>
      </w:pPr>
      <w:r w:rsidRPr="009E4BD8">
        <w:rPr>
          <w:rFonts w:ascii="Trebuchet MS" w:hAnsi="Trebuchet MS"/>
        </w:rPr>
        <w:t xml:space="preserve">Ultimul strat, superior, este alcătuit identic cu cel inferior, iar spaţiile dintre fascine se umplu cu piatră sau bolovani, atât ca element de lestare, cât şi ca element de rezistenţă la </w:t>
      </w:r>
      <w:r w:rsidR="00362D46" w:rsidRPr="009E4BD8">
        <w:rPr>
          <w:rFonts w:ascii="Trebuchet MS" w:hAnsi="Trebuchet MS"/>
        </w:rPr>
        <w:t>e</w:t>
      </w:r>
      <w:r w:rsidRPr="009E4BD8">
        <w:rPr>
          <w:rFonts w:ascii="Trebuchet MS" w:hAnsi="Trebuchet MS"/>
        </w:rPr>
        <w:t>roziunea apei.</w:t>
      </w:r>
    </w:p>
    <w:p w14:paraId="3123FEA1" w14:textId="5BA25730" w:rsidR="003642FC" w:rsidRPr="009E4BD8" w:rsidRDefault="00002F5C"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1.9. Saltelele de 60 cm au stratul inferior format din fascine distanţate la 1,00 m aşezate în lungul malului, apoi urmează două straturi de fascine aşezate joantiv, fiecare strat perpendicular pe stratul inferior. Ultimul strat (superior) este alcătuit din fascine aşezate la 1,00 m distanţă (perpendicular pe direcţia de curgere a apei) între care se execută o umplutură de piatră sau bolovani.</w:t>
      </w:r>
    </w:p>
    <w:p w14:paraId="4CEC2654" w14:textId="2311482E" w:rsidR="003642FC" w:rsidRPr="009E4BD8" w:rsidRDefault="00002F5C" w:rsidP="00D266B1">
      <w:pPr>
        <w:rPr>
          <w:rFonts w:ascii="Trebuchet MS" w:hAnsi="Trebuchet MS"/>
        </w:rPr>
      </w:pPr>
      <w:r w:rsidRPr="009E4BD8">
        <w:rPr>
          <w:rFonts w:ascii="Trebuchet MS" w:hAnsi="Trebuchet MS"/>
        </w:rPr>
        <w:lastRenderedPageBreak/>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1.10. Saltelele de 75 cm sunt alcătuite în ceea ce priveşte primele patru straturi, identic cu cele de 60 cm, iar stratul suplimentar formează cu cel precedent un ca</w:t>
      </w:r>
      <w:r w:rsidR="007F2D54" w:rsidRPr="009E4BD8">
        <w:rPr>
          <w:rFonts w:ascii="Trebuchet MS" w:hAnsi="Trebuchet MS"/>
        </w:rPr>
        <w:t>roiaj</w:t>
      </w:r>
      <w:r w:rsidR="003642FC" w:rsidRPr="009E4BD8">
        <w:rPr>
          <w:rFonts w:ascii="Trebuchet MS" w:hAnsi="Trebuchet MS"/>
        </w:rPr>
        <w:t xml:space="preserve"> cu latura de 1,00 m, care se umple cu piatră</w:t>
      </w:r>
      <w:r w:rsidRPr="009E4BD8">
        <w:rPr>
          <w:rFonts w:ascii="Trebuchet MS" w:hAnsi="Trebuchet MS"/>
        </w:rPr>
        <w:t>.</w:t>
      </w:r>
      <w:r w:rsidR="003642FC" w:rsidRPr="009E4BD8">
        <w:rPr>
          <w:rFonts w:ascii="Trebuchet MS" w:hAnsi="Trebuchet MS"/>
        </w:rPr>
        <w:t xml:space="preserve"> </w:t>
      </w:r>
    </w:p>
    <w:p w14:paraId="1A873511" w14:textId="28E34426" w:rsidR="003642FC" w:rsidRPr="009E4BD8" w:rsidRDefault="00002F5C"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 xml:space="preserve">1.11. </w:t>
      </w:r>
      <w:r w:rsidR="007F2D54" w:rsidRPr="009E4BD8">
        <w:rPr>
          <w:rFonts w:ascii="Trebuchet MS" w:hAnsi="Trebuchet MS"/>
        </w:rPr>
        <w:t>S</w:t>
      </w:r>
      <w:r w:rsidR="003642FC" w:rsidRPr="009E4BD8">
        <w:rPr>
          <w:rFonts w:ascii="Trebuchet MS" w:hAnsi="Trebuchet MS"/>
        </w:rPr>
        <w:t>altelele cu grosimea de 100 cm sunt formate din două caroiaje (la partea inferioară şi cea superioară) alcătuite din fascine de 15 cm aşezate distanţat la 1,00 m, iar între ele două straturi de fascine de 20 cm grosime aşezate joantiv</w:t>
      </w:r>
      <w:r w:rsidR="007F2D54" w:rsidRPr="009E4BD8">
        <w:rPr>
          <w:rFonts w:ascii="Trebuchet MS" w:hAnsi="Trebuchet MS"/>
        </w:rPr>
        <w:t xml:space="preserve"> (fig. I.</w:t>
      </w:r>
      <w:r w:rsidR="00876A0F" w:rsidRPr="009E4BD8">
        <w:rPr>
          <w:rFonts w:ascii="Trebuchet MS" w:hAnsi="Trebuchet MS"/>
        </w:rPr>
        <w:t>4</w:t>
      </w:r>
      <w:r w:rsidR="007F2D54" w:rsidRPr="009E4BD8">
        <w:rPr>
          <w:rFonts w:ascii="Trebuchet MS" w:hAnsi="Trebuchet MS"/>
        </w:rPr>
        <w:t>)</w:t>
      </w:r>
      <w:r w:rsidR="003642FC" w:rsidRPr="009E4BD8">
        <w:rPr>
          <w:rFonts w:ascii="Trebuchet MS" w:hAnsi="Trebuchet MS"/>
        </w:rPr>
        <w:t>. Caroiajul superior se umple cu piatră atât pentru lestare, cât şi ca element de rezistenţă la eroziune.</w:t>
      </w:r>
    </w:p>
    <w:p w14:paraId="65D766E1" w14:textId="14947E33" w:rsidR="003642FC" w:rsidRPr="009E4BD8" w:rsidRDefault="00387125"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1.12. Confecţionarea saltelelor de fascine se face:</w:t>
      </w:r>
    </w:p>
    <w:p w14:paraId="1392B23D" w14:textId="77777777" w:rsidR="003642FC" w:rsidRPr="009E4BD8" w:rsidRDefault="003642FC" w:rsidP="00D266B1">
      <w:pPr>
        <w:rPr>
          <w:rFonts w:ascii="Trebuchet MS" w:hAnsi="Trebuchet MS"/>
        </w:rPr>
      </w:pPr>
      <w:r w:rsidRPr="009E4BD8">
        <w:rPr>
          <w:rFonts w:ascii="Trebuchet MS" w:hAnsi="Trebuchet MS"/>
        </w:rPr>
        <w:t>- direct pe viitorul amplasament, când acesta este accesibil execuţiei;</w:t>
      </w:r>
    </w:p>
    <w:p w14:paraId="7DCC823B" w14:textId="39096639" w:rsidR="003642FC" w:rsidRPr="009E4BD8" w:rsidRDefault="003642FC" w:rsidP="00D266B1">
      <w:pPr>
        <w:rPr>
          <w:rFonts w:ascii="Trebuchet MS" w:hAnsi="Trebuchet MS"/>
        </w:rPr>
      </w:pPr>
      <w:r w:rsidRPr="009E4BD8">
        <w:rPr>
          <w:rFonts w:ascii="Trebuchet MS" w:hAnsi="Trebuchet MS"/>
        </w:rPr>
        <w:t>- pe mal, pe un plan înclinat situat în dreptul amplasamentului sau în amonte, unde sunt întrunite condiţiile necesare execuţiei (</w:t>
      </w:r>
      <w:r w:rsidR="00BD11A9" w:rsidRPr="009E4BD8">
        <w:rPr>
          <w:rFonts w:ascii="Trebuchet MS" w:hAnsi="Trebuchet MS"/>
        </w:rPr>
        <w:t>fig. II.</w:t>
      </w:r>
      <w:r w:rsidR="008307E7" w:rsidRPr="009E4BD8">
        <w:rPr>
          <w:rFonts w:ascii="Trebuchet MS" w:hAnsi="Trebuchet MS"/>
        </w:rPr>
        <w:t>5</w:t>
      </w:r>
      <w:r w:rsidRPr="009E4BD8">
        <w:rPr>
          <w:rFonts w:ascii="Trebuchet MS" w:hAnsi="Trebuchet MS"/>
        </w:rPr>
        <w:t>);</w:t>
      </w:r>
    </w:p>
    <w:p w14:paraId="70EBFC20" w14:textId="67C576F2" w:rsidR="003642FC" w:rsidRPr="009E4BD8" w:rsidRDefault="003642FC" w:rsidP="00D266B1">
      <w:pPr>
        <w:rPr>
          <w:rFonts w:ascii="Trebuchet MS" w:hAnsi="Trebuchet MS"/>
        </w:rPr>
      </w:pPr>
      <w:r w:rsidRPr="009E4BD8">
        <w:rPr>
          <w:rFonts w:ascii="Trebuchet MS" w:hAnsi="Trebuchet MS"/>
        </w:rPr>
        <w:t>- pe un plan înclinat amplasat pe un ponton plutitor.</w:t>
      </w:r>
    </w:p>
    <w:p w14:paraId="4DC41C34" w14:textId="53200B51" w:rsidR="00EE23E7" w:rsidRPr="009E4BD8" w:rsidRDefault="00B91615" w:rsidP="000D0488">
      <w:pPr>
        <w:autoSpaceDE w:val="0"/>
        <w:autoSpaceDN w:val="0"/>
        <w:adjustRightInd w:val="0"/>
        <w:spacing w:after="0"/>
        <w:jc w:val="center"/>
        <w:rPr>
          <w:rFonts w:ascii="Trebuchet MS" w:hAnsi="Trebuchet MS" w:cs="Arial"/>
          <w:color w:val="000000"/>
          <w:sz w:val="22"/>
        </w:rPr>
      </w:pPr>
      <w:r w:rsidRPr="009E4BD8">
        <w:rPr>
          <w:rFonts w:ascii="Trebuchet MS" w:hAnsi="Trebuchet MS" w:cs="Arial"/>
          <w:noProof/>
          <w:color w:val="000000"/>
          <w:sz w:val="22"/>
          <w:lang w:eastAsia="ro-RO"/>
        </w:rPr>
        <w:drawing>
          <wp:inline distT="0" distB="0" distL="0" distR="0" wp14:anchorId="0F5F08DB" wp14:editId="7683D2A8">
            <wp:extent cx="4378911" cy="1945889"/>
            <wp:effectExtent l="0" t="0" r="3175" b="0"/>
            <wp:docPr id="86" name="fig_II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fig_II_5.jpg"/>
                    <pic:cNvPicPr/>
                  </pic:nvPicPr>
                  <pic:blipFill>
                    <a:blip r:embed="rId54" r:link="rId55" cstate="print">
                      <a:extLst>
                        <a:ext uri="{28A0092B-C50C-407E-A947-70E740481C1C}">
                          <a14:useLocalDpi xmlns:a14="http://schemas.microsoft.com/office/drawing/2010/main" val="0"/>
                        </a:ext>
                      </a:extLst>
                    </a:blip>
                    <a:stretch>
                      <a:fillRect/>
                    </a:stretch>
                  </pic:blipFill>
                  <pic:spPr>
                    <a:xfrm>
                      <a:off x="0" y="0"/>
                      <a:ext cx="4386309" cy="1949176"/>
                    </a:xfrm>
                    <a:prstGeom prst="rect">
                      <a:avLst/>
                    </a:prstGeom>
                  </pic:spPr>
                </pic:pic>
              </a:graphicData>
            </a:graphic>
          </wp:inline>
        </w:drawing>
      </w:r>
    </w:p>
    <w:p w14:paraId="413498FB" w14:textId="16FA78CD" w:rsidR="00EE23E7" w:rsidRPr="009E4BD8" w:rsidRDefault="00EE23E7" w:rsidP="00AD0489">
      <w:pPr>
        <w:pStyle w:val="Figuri"/>
        <w:rPr>
          <w:rFonts w:ascii="Trebuchet MS" w:hAnsi="Trebuchet MS"/>
        </w:rPr>
      </w:pPr>
      <w:bookmarkStart w:id="72" w:name="_Toc118147398"/>
      <w:r w:rsidRPr="009E4BD8">
        <w:rPr>
          <w:rFonts w:ascii="Trebuchet MS" w:hAnsi="Trebuchet MS"/>
        </w:rPr>
        <w:t>Figura II.</w:t>
      </w:r>
      <w:r w:rsidR="008307E7" w:rsidRPr="009E4BD8">
        <w:rPr>
          <w:rFonts w:ascii="Trebuchet MS" w:hAnsi="Trebuchet MS"/>
        </w:rPr>
        <w:t>5</w:t>
      </w:r>
      <w:r w:rsidRPr="009E4BD8">
        <w:rPr>
          <w:rFonts w:ascii="Trebuchet MS" w:hAnsi="Trebuchet MS"/>
        </w:rPr>
        <w:t>. Plan înclinat pentru confecționarea saltelelor de fascine</w:t>
      </w:r>
      <w:bookmarkEnd w:id="72"/>
    </w:p>
    <w:p w14:paraId="36C819A0" w14:textId="77777777" w:rsidR="00376503" w:rsidRPr="009E4BD8" w:rsidRDefault="00376503" w:rsidP="00D266B1">
      <w:pPr>
        <w:rPr>
          <w:rFonts w:ascii="Trebuchet MS" w:hAnsi="Trebuchet MS"/>
        </w:rPr>
      </w:pPr>
    </w:p>
    <w:p w14:paraId="7BE648A7" w14:textId="446283E9" w:rsidR="003642FC" w:rsidRPr="009E4BD8" w:rsidRDefault="00387125"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 xml:space="preserve">1.13. Planul înclinat trebuie să aibă panta de cca. </w:t>
      </w:r>
      <w:r w:rsidR="00BD11A9" w:rsidRPr="009E4BD8">
        <w:rPr>
          <w:rFonts w:ascii="Trebuchet MS" w:hAnsi="Trebuchet MS"/>
        </w:rPr>
        <w:t>1</w:t>
      </w:r>
      <w:r w:rsidR="003642FC" w:rsidRPr="009E4BD8">
        <w:rPr>
          <w:rFonts w:ascii="Trebuchet MS" w:hAnsi="Trebuchet MS"/>
        </w:rPr>
        <w:t>:7, care s-a dovedit a uşura atât ancorarea saltelei</w:t>
      </w:r>
      <w:r w:rsidR="00EE23E7" w:rsidRPr="009E4BD8">
        <w:rPr>
          <w:rFonts w:ascii="Trebuchet MS" w:hAnsi="Trebuchet MS"/>
        </w:rPr>
        <w:t xml:space="preserve"> </w:t>
      </w:r>
      <w:r w:rsidR="003642FC" w:rsidRPr="009E4BD8">
        <w:rPr>
          <w:rFonts w:ascii="Trebuchet MS" w:hAnsi="Trebuchet MS"/>
        </w:rPr>
        <w:t>în timpul confecţionării, cât şi lansarea la apă a acesteia.</w:t>
      </w:r>
    </w:p>
    <w:p w14:paraId="4C7E244E" w14:textId="6CD9FEF5" w:rsidR="003642FC" w:rsidRPr="009E4BD8" w:rsidRDefault="00387125"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 xml:space="preserve">1.14. După lansarea la apă, eventual transportul </w:t>
      </w:r>
      <w:r w:rsidR="000D0488" w:rsidRPr="009E4BD8">
        <w:rPr>
          <w:rFonts w:ascii="Trebuchet MS" w:hAnsi="Trebuchet MS"/>
        </w:rPr>
        <w:t xml:space="preserve">saltelei care trebuie făcut </w:t>
      </w:r>
      <w:r w:rsidR="003642FC" w:rsidRPr="009E4BD8">
        <w:rPr>
          <w:rFonts w:ascii="Trebuchet MS" w:hAnsi="Trebuchet MS"/>
        </w:rPr>
        <w:t>spre amonte (prin remorcare), salteaua se aşază în poziţia de scufundare şi se ancorează spre amonte, spre largul canalului şi spre mal.</w:t>
      </w:r>
    </w:p>
    <w:p w14:paraId="24206A20" w14:textId="31114308" w:rsidR="003642FC" w:rsidRPr="009E4BD8" w:rsidRDefault="00387125"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w:t>
      </w:r>
      <w:r w:rsidRPr="009E4BD8">
        <w:rPr>
          <w:rFonts w:ascii="Trebuchet MS" w:hAnsi="Trebuchet MS"/>
        </w:rPr>
        <w:t>1</w:t>
      </w:r>
      <w:r w:rsidR="003642FC" w:rsidRPr="009E4BD8">
        <w:rPr>
          <w:rFonts w:ascii="Trebuchet MS" w:hAnsi="Trebuchet MS"/>
        </w:rPr>
        <w:t>5. Pe laturile de care se vor lega cablurile de ancoraj, caroiajul de lestare va fi mărginit de două suluri de fascine.</w:t>
      </w:r>
    </w:p>
    <w:p w14:paraId="0A940527" w14:textId="475564F4" w:rsidR="003642FC" w:rsidRPr="009E4BD8" w:rsidRDefault="00387125"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1.16. În cazul când saltelele sunt confecţionate din mai multe tronsoane, este recomandabil ca înnădirea să se facă în lungul malului spre aval, saltele componente având lăţimea (normal pe mal) cât lăţimea saltelei finale.</w:t>
      </w:r>
    </w:p>
    <w:p w14:paraId="6B964D22" w14:textId="7D0FAAEF" w:rsidR="003642FC" w:rsidRPr="009E4BD8" w:rsidRDefault="00387125" w:rsidP="00D266B1">
      <w:pPr>
        <w:rPr>
          <w:rFonts w:ascii="Trebuchet MS" w:hAnsi="Trebuchet MS"/>
        </w:rPr>
      </w:pPr>
      <w:r w:rsidRPr="009E4BD8">
        <w:rPr>
          <w:rFonts w:ascii="Trebuchet MS" w:hAnsi="Trebuchet MS"/>
        </w:rPr>
        <w:lastRenderedPageBreak/>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1.17. Înnădirea se poate face fie înainte de lestare, la suprafaţă, prin alăturare şi legare cu sârmă sau funii, dar cu luare a măsurilor de ancoraj, sau după scufundare prin suprapunere (numai pentru rogojini sau cel mult saltele de 45 cm grosime).</w:t>
      </w:r>
    </w:p>
    <w:p w14:paraId="0019F263" w14:textId="53DA7710" w:rsidR="003642FC" w:rsidRPr="009E4BD8" w:rsidRDefault="00387125"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1.18. Înainte de aducerea pe amplasament a saltelei se va curăţa (eventual nivela superficial) fundul canalului de pietre mari sau plutitori mari scufundaţi.</w:t>
      </w:r>
    </w:p>
    <w:p w14:paraId="7E747C21" w14:textId="1E7472EF" w:rsidR="003642FC" w:rsidRPr="009E4BD8" w:rsidRDefault="00387125"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1.19. Se atrage atenţia că după o plutire de 15-20 zile, o saltea nelestată se scufundă singură. Pericolul este că se poate scufunda necontrolat, ajungând alături de amplasament sau se poate chiar distruge.</w:t>
      </w:r>
    </w:p>
    <w:p w14:paraId="55CAF8B9" w14:textId="220CAD6F" w:rsidR="003642FC" w:rsidRPr="009E4BD8" w:rsidRDefault="00387125"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1.20. Operaţiunile de lestare se vor face manual sau mecanizat începând dinspre mal şi amonte, într-un ritm cât mai rapid şi cu slăbirea corectă a ancorajelor. Nerespectarea acestei cerinţe poate provoca răsturnarea saltelei şi distrugerea sa.</w:t>
      </w:r>
    </w:p>
    <w:p w14:paraId="66B4A6B3" w14:textId="77777777" w:rsidR="003642FC" w:rsidRPr="009E4BD8" w:rsidRDefault="003642FC" w:rsidP="00D266B1">
      <w:pPr>
        <w:rPr>
          <w:rFonts w:ascii="Trebuchet MS" w:hAnsi="Trebuchet MS"/>
        </w:rPr>
      </w:pPr>
      <w:r w:rsidRPr="009E4BD8">
        <w:rPr>
          <w:rFonts w:ascii="Trebuchet MS" w:hAnsi="Trebuchet MS"/>
        </w:rPr>
        <w:t>Cantitatea de piatră necesară lestării este de cca. 0,15-0,20 m</w:t>
      </w:r>
      <w:r w:rsidRPr="009E4BD8">
        <w:rPr>
          <w:rFonts w:ascii="Trebuchet MS" w:hAnsi="Trebuchet MS"/>
          <w:vertAlign w:val="superscript"/>
        </w:rPr>
        <w:t>3</w:t>
      </w:r>
      <w:r w:rsidRPr="009E4BD8">
        <w:rPr>
          <w:rFonts w:ascii="Trebuchet MS" w:hAnsi="Trebuchet MS"/>
        </w:rPr>
        <w:t>/m</w:t>
      </w:r>
      <w:r w:rsidRPr="009E4BD8">
        <w:rPr>
          <w:rFonts w:ascii="Trebuchet MS" w:hAnsi="Trebuchet MS"/>
          <w:vertAlign w:val="superscript"/>
        </w:rPr>
        <w:t>2</w:t>
      </w:r>
      <w:r w:rsidRPr="009E4BD8">
        <w:rPr>
          <w:rFonts w:ascii="Trebuchet MS" w:hAnsi="Trebuchet MS"/>
        </w:rPr>
        <w:t>.</w:t>
      </w:r>
    </w:p>
    <w:p w14:paraId="3B6C0488" w14:textId="67F9DFE1" w:rsidR="003642FC" w:rsidRPr="009E4BD8" w:rsidRDefault="00387125"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1.21. După scufundarea saltelei urmează adăugarea restului de piatră pentru acoperire, care se face de pe mal cu utilaje mecanice, de pe pontoane şi punţi manual, sau din ambarcaţiuni autodescărcătoare.</w:t>
      </w:r>
    </w:p>
    <w:p w14:paraId="39F6B7A3" w14:textId="7F2E877A" w:rsidR="003642FC" w:rsidRPr="009E4BD8" w:rsidRDefault="003642FC" w:rsidP="00BD3F2F">
      <w:pPr>
        <w:pStyle w:val="Titlu11"/>
        <w:rPr>
          <w:rFonts w:ascii="Trebuchet MS" w:hAnsi="Trebuchet MS"/>
        </w:rPr>
      </w:pPr>
      <w:bookmarkStart w:id="73" w:name="_Toc125536378"/>
      <w:r w:rsidRPr="009E4BD8">
        <w:rPr>
          <w:rFonts w:ascii="Trebuchet MS" w:hAnsi="Trebuchet MS"/>
        </w:rPr>
        <w:t>Saltele din materiale geosintetice</w:t>
      </w:r>
      <w:bookmarkEnd w:id="73"/>
    </w:p>
    <w:p w14:paraId="48EFC713" w14:textId="07FE5BC8" w:rsidR="003642FC" w:rsidRPr="009E4BD8" w:rsidRDefault="00387125" w:rsidP="00D266B1">
      <w:pPr>
        <w:rPr>
          <w:rFonts w:ascii="Trebuchet MS" w:hAnsi="Trebuchet MS"/>
        </w:rPr>
      </w:pPr>
      <w:r w:rsidRPr="009E4BD8">
        <w:rPr>
          <w:rFonts w:ascii="Trebuchet MS" w:hAnsi="Trebuchet MS"/>
        </w:rPr>
        <w:t>1</w:t>
      </w:r>
      <w:r w:rsidR="00E62EAE" w:rsidRPr="009E4BD8">
        <w:rPr>
          <w:rFonts w:ascii="Trebuchet MS" w:hAnsi="Trebuchet MS"/>
        </w:rPr>
        <w:t>1</w:t>
      </w:r>
      <w:r w:rsidRPr="009E4BD8">
        <w:rPr>
          <w:rFonts w:ascii="Trebuchet MS" w:hAnsi="Trebuchet MS"/>
        </w:rPr>
        <w:t>.</w:t>
      </w:r>
      <w:r w:rsidR="003642FC" w:rsidRPr="009E4BD8">
        <w:rPr>
          <w:rFonts w:ascii="Trebuchet MS" w:hAnsi="Trebuchet MS"/>
        </w:rPr>
        <w:t>2.1. Saltele din materiale geosintetice au în principiu două sisteme de alcătuire:</w:t>
      </w:r>
    </w:p>
    <w:p w14:paraId="31B4FC18" w14:textId="77777777" w:rsidR="003642FC" w:rsidRPr="009E4BD8" w:rsidRDefault="003642FC" w:rsidP="00D266B1">
      <w:pPr>
        <w:rPr>
          <w:rFonts w:ascii="Trebuchet MS" w:hAnsi="Trebuchet MS"/>
        </w:rPr>
      </w:pPr>
      <w:r w:rsidRPr="009E4BD8">
        <w:rPr>
          <w:rFonts w:ascii="Trebuchet MS" w:hAnsi="Trebuchet MS"/>
        </w:rPr>
        <w:t>- două sau mai multe straturi de geotextil întărite cu reţele de rezistenţă din oţel beton, rabiţ sau geogrile şi care se lestează cu piatră;</w:t>
      </w:r>
    </w:p>
    <w:p w14:paraId="0737F68B" w14:textId="2F2C8478" w:rsidR="003642FC" w:rsidRPr="009E4BD8" w:rsidRDefault="003642FC" w:rsidP="00D266B1">
      <w:pPr>
        <w:rPr>
          <w:rFonts w:ascii="Trebuchet MS" w:hAnsi="Trebuchet MS"/>
        </w:rPr>
      </w:pPr>
      <w:r w:rsidRPr="009E4BD8">
        <w:rPr>
          <w:rFonts w:ascii="Trebuchet MS" w:hAnsi="Trebuchet MS"/>
        </w:rPr>
        <w:t>- saltele din două straturi de ţesătură din poliester, legate cu fir de poliamid în aşa fel încât formează dale de dimensiuni variabile de la 50x50 cm până la 2,0x2,0 m. aceste dale se umplu pentru lestare cu beton pompat (fig. I</w:t>
      </w:r>
      <w:r w:rsidR="00362D46" w:rsidRPr="009E4BD8">
        <w:rPr>
          <w:rFonts w:ascii="Trebuchet MS" w:hAnsi="Trebuchet MS"/>
        </w:rPr>
        <w:t>.</w:t>
      </w:r>
      <w:r w:rsidR="008307E7" w:rsidRPr="009E4BD8">
        <w:rPr>
          <w:rFonts w:ascii="Trebuchet MS" w:hAnsi="Trebuchet MS"/>
        </w:rPr>
        <w:t>6</w:t>
      </w:r>
      <w:r w:rsidRPr="009E4BD8">
        <w:rPr>
          <w:rFonts w:ascii="Trebuchet MS" w:hAnsi="Trebuchet MS"/>
        </w:rPr>
        <w:t>).</w:t>
      </w:r>
    </w:p>
    <w:p w14:paraId="77FDBBD9" w14:textId="42C2A740" w:rsidR="003642FC" w:rsidRPr="009E4BD8" w:rsidRDefault="00387125" w:rsidP="00D266B1">
      <w:pPr>
        <w:rPr>
          <w:rFonts w:ascii="Trebuchet MS" w:hAnsi="Trebuchet MS" w:cs="Arial"/>
          <w:color w:val="000000"/>
        </w:rPr>
      </w:pPr>
      <w:r w:rsidRPr="009E4BD8">
        <w:rPr>
          <w:rFonts w:ascii="Trebuchet MS" w:hAnsi="Trebuchet MS" w:cs="Arial"/>
          <w:color w:val="000000"/>
        </w:rPr>
        <w:t>1</w:t>
      </w:r>
      <w:r w:rsidR="00E62EAE" w:rsidRPr="009E4BD8">
        <w:rPr>
          <w:rFonts w:ascii="Trebuchet MS" w:hAnsi="Trebuchet MS" w:cs="Arial"/>
          <w:color w:val="000000"/>
        </w:rPr>
        <w:t>1</w:t>
      </w:r>
      <w:r w:rsidRPr="009E4BD8">
        <w:rPr>
          <w:rFonts w:ascii="Trebuchet MS" w:hAnsi="Trebuchet MS" w:cs="Arial"/>
          <w:color w:val="000000"/>
        </w:rPr>
        <w:t>.</w:t>
      </w:r>
      <w:r w:rsidR="003642FC" w:rsidRPr="009E4BD8">
        <w:rPr>
          <w:rFonts w:ascii="Trebuchet MS" w:hAnsi="Trebuchet MS" w:cs="Arial"/>
          <w:color w:val="000000"/>
        </w:rPr>
        <w:t>2.2. Materialele de bază se furnizează de regulă în suluri de 4-6 m lăţime şi lungimi de peste 50 m.</w:t>
      </w:r>
    </w:p>
    <w:p w14:paraId="5C1C66B2" w14:textId="7EFDFCF5" w:rsidR="003642FC" w:rsidRPr="009E4BD8" w:rsidRDefault="00387125" w:rsidP="00D266B1">
      <w:pPr>
        <w:rPr>
          <w:rFonts w:ascii="Trebuchet MS" w:hAnsi="Trebuchet MS" w:cs="Arial"/>
          <w:color w:val="000000"/>
        </w:rPr>
      </w:pPr>
      <w:r w:rsidRPr="009E4BD8">
        <w:rPr>
          <w:rFonts w:ascii="Trebuchet MS" w:hAnsi="Trebuchet MS" w:cs="Arial"/>
          <w:color w:val="000000"/>
        </w:rPr>
        <w:t>1</w:t>
      </w:r>
      <w:r w:rsidR="00E62EAE" w:rsidRPr="009E4BD8">
        <w:rPr>
          <w:rFonts w:ascii="Trebuchet MS" w:hAnsi="Trebuchet MS" w:cs="Arial"/>
          <w:color w:val="000000"/>
        </w:rPr>
        <w:t>1</w:t>
      </w:r>
      <w:r w:rsidRPr="009E4BD8">
        <w:rPr>
          <w:rFonts w:ascii="Trebuchet MS" w:hAnsi="Trebuchet MS" w:cs="Arial"/>
          <w:color w:val="000000"/>
        </w:rPr>
        <w:t>.</w:t>
      </w:r>
      <w:r w:rsidR="003642FC" w:rsidRPr="009E4BD8">
        <w:rPr>
          <w:rFonts w:ascii="Trebuchet MS" w:hAnsi="Trebuchet MS" w:cs="Arial"/>
          <w:color w:val="000000"/>
        </w:rPr>
        <w:t>2.3. Pentru confecţionarea saltelelor este nevoie de înnădirea fâşiilor la dimensiunea dorită a saltelei. Înnădirea se face prin coasere cu o maşină portabilă manuală sau prin sudură, în conformitate cu prevederile prospectului şi a agrementului tehnic.</w:t>
      </w:r>
    </w:p>
    <w:p w14:paraId="489CA609" w14:textId="18386BDA" w:rsidR="003642FC" w:rsidRPr="009E4BD8" w:rsidRDefault="00387125" w:rsidP="00D266B1">
      <w:pPr>
        <w:rPr>
          <w:rFonts w:ascii="Trebuchet MS" w:hAnsi="Trebuchet MS" w:cs="Arial"/>
          <w:color w:val="000000"/>
        </w:rPr>
      </w:pPr>
      <w:r w:rsidRPr="009E4BD8">
        <w:rPr>
          <w:rFonts w:ascii="Trebuchet MS" w:hAnsi="Trebuchet MS" w:cs="Arial"/>
          <w:color w:val="000000"/>
        </w:rPr>
        <w:t>1</w:t>
      </w:r>
      <w:r w:rsidR="00E62EAE" w:rsidRPr="009E4BD8">
        <w:rPr>
          <w:rFonts w:ascii="Trebuchet MS" w:hAnsi="Trebuchet MS" w:cs="Arial"/>
          <w:color w:val="000000"/>
        </w:rPr>
        <w:t>1</w:t>
      </w:r>
      <w:r w:rsidRPr="009E4BD8">
        <w:rPr>
          <w:rFonts w:ascii="Trebuchet MS" w:hAnsi="Trebuchet MS" w:cs="Arial"/>
          <w:color w:val="000000"/>
        </w:rPr>
        <w:t>.</w:t>
      </w:r>
      <w:r w:rsidR="003642FC" w:rsidRPr="009E4BD8">
        <w:rPr>
          <w:rFonts w:ascii="Trebuchet MS" w:hAnsi="Trebuchet MS" w:cs="Arial"/>
          <w:color w:val="000000"/>
        </w:rPr>
        <w:t>2.4. În cazurile când saltelele se lansează într-un curent de apă, se procedează astfel:</w:t>
      </w:r>
    </w:p>
    <w:p w14:paraId="3C9A8C46" w14:textId="22339429" w:rsidR="003642FC" w:rsidRPr="009E4BD8" w:rsidRDefault="00387125" w:rsidP="00D266B1">
      <w:pPr>
        <w:rPr>
          <w:rFonts w:ascii="Trebuchet MS" w:hAnsi="Trebuchet MS" w:cs="Arial"/>
          <w:color w:val="000000"/>
        </w:rPr>
      </w:pPr>
      <w:r w:rsidRPr="009E4BD8">
        <w:rPr>
          <w:rFonts w:ascii="Trebuchet MS" w:hAnsi="Trebuchet MS" w:cs="Arial"/>
          <w:color w:val="000000"/>
        </w:rPr>
        <w:t>–</w:t>
      </w:r>
      <w:r w:rsidR="003642FC" w:rsidRPr="009E4BD8">
        <w:rPr>
          <w:rFonts w:ascii="Trebuchet MS" w:hAnsi="Trebuchet MS" w:cs="Arial"/>
          <w:color w:val="000000"/>
        </w:rPr>
        <w:t xml:space="preserve"> Saltelele din geotextil armate cu reţele din oţel beton (care nu se pot rula) se lansează identic cu saltelele de fascine.</w:t>
      </w:r>
    </w:p>
    <w:p w14:paraId="10042D94" w14:textId="74B6E2A4" w:rsidR="003642FC" w:rsidRPr="009E4BD8" w:rsidRDefault="00387125" w:rsidP="00D266B1">
      <w:pPr>
        <w:rPr>
          <w:rFonts w:ascii="Trebuchet MS" w:hAnsi="Trebuchet MS" w:cs="Arial"/>
          <w:color w:val="000000"/>
        </w:rPr>
      </w:pPr>
      <w:r w:rsidRPr="009E4BD8">
        <w:rPr>
          <w:rFonts w:ascii="Trebuchet MS" w:hAnsi="Trebuchet MS" w:cs="Arial"/>
          <w:color w:val="000000"/>
        </w:rPr>
        <w:t>–</w:t>
      </w:r>
      <w:r w:rsidR="003642FC" w:rsidRPr="009E4BD8">
        <w:rPr>
          <w:rFonts w:ascii="Trebuchet MS" w:hAnsi="Trebuchet MS" w:cs="Arial"/>
          <w:color w:val="000000"/>
        </w:rPr>
        <w:t xml:space="preserve"> Saltelele din geotextil armate cu rabiţ sau geogrile, precum şi cele ce se umplu cu beton se pot rula sau plia pe mal şi cu o macara se urcă pe un ponton.</w:t>
      </w:r>
    </w:p>
    <w:p w14:paraId="0B553992" w14:textId="36DB016A" w:rsidR="003642FC" w:rsidRPr="009E4BD8" w:rsidRDefault="00387125" w:rsidP="00D266B1">
      <w:pPr>
        <w:rPr>
          <w:rFonts w:ascii="Trebuchet MS" w:hAnsi="Trebuchet MS" w:cs="Arial"/>
          <w:color w:val="000000"/>
        </w:rPr>
      </w:pPr>
      <w:r w:rsidRPr="009E4BD8">
        <w:rPr>
          <w:rFonts w:ascii="Trebuchet MS" w:hAnsi="Trebuchet MS" w:cs="Arial"/>
          <w:color w:val="000000"/>
        </w:rPr>
        <w:lastRenderedPageBreak/>
        <w:t>1</w:t>
      </w:r>
      <w:r w:rsidR="00E62EAE" w:rsidRPr="009E4BD8">
        <w:rPr>
          <w:rFonts w:ascii="Trebuchet MS" w:hAnsi="Trebuchet MS" w:cs="Arial"/>
          <w:color w:val="000000"/>
        </w:rPr>
        <w:t>1</w:t>
      </w:r>
      <w:r w:rsidRPr="009E4BD8">
        <w:rPr>
          <w:rFonts w:ascii="Trebuchet MS" w:hAnsi="Trebuchet MS" w:cs="Arial"/>
          <w:color w:val="000000"/>
        </w:rPr>
        <w:t>.</w:t>
      </w:r>
      <w:r w:rsidR="003642FC" w:rsidRPr="009E4BD8">
        <w:rPr>
          <w:rFonts w:ascii="Trebuchet MS" w:hAnsi="Trebuchet MS" w:cs="Arial"/>
          <w:color w:val="000000"/>
        </w:rPr>
        <w:t>2.</w:t>
      </w:r>
      <w:r w:rsidRPr="009E4BD8">
        <w:rPr>
          <w:rFonts w:ascii="Trebuchet MS" w:hAnsi="Trebuchet MS" w:cs="Arial"/>
          <w:color w:val="000000"/>
        </w:rPr>
        <w:t>5</w:t>
      </w:r>
      <w:r w:rsidR="003642FC" w:rsidRPr="009E4BD8">
        <w:rPr>
          <w:rFonts w:ascii="Trebuchet MS" w:hAnsi="Trebuchet MS" w:cs="Arial"/>
          <w:color w:val="000000"/>
        </w:rPr>
        <w:t>. Lansarea saltelei începe din amonte spre aval, numai după ancorarea saltelei de o serie de pari bătuţi în canal în secţiunea amonte. Pe măsură ce salteaua este lansată pe apă, ea se va ancora atât pe mal, cât şi în canal de un şir de pari paralel cu malul.</w:t>
      </w:r>
    </w:p>
    <w:p w14:paraId="5F8E4F5C" w14:textId="3A4E2F8E" w:rsidR="003642FC" w:rsidRPr="009E4BD8" w:rsidRDefault="00387125" w:rsidP="00D266B1">
      <w:pPr>
        <w:rPr>
          <w:rFonts w:ascii="Trebuchet MS" w:hAnsi="Trebuchet MS" w:cs="Arial"/>
          <w:color w:val="000000"/>
        </w:rPr>
      </w:pPr>
      <w:r w:rsidRPr="009E4BD8">
        <w:rPr>
          <w:rFonts w:ascii="Trebuchet MS" w:hAnsi="Trebuchet MS" w:cs="Arial"/>
          <w:color w:val="000000"/>
        </w:rPr>
        <w:t>1</w:t>
      </w:r>
      <w:r w:rsidR="00E62EAE" w:rsidRPr="009E4BD8">
        <w:rPr>
          <w:rFonts w:ascii="Trebuchet MS" w:hAnsi="Trebuchet MS" w:cs="Arial"/>
          <w:color w:val="000000"/>
        </w:rPr>
        <w:t>1</w:t>
      </w:r>
      <w:r w:rsidRPr="009E4BD8">
        <w:rPr>
          <w:rFonts w:ascii="Trebuchet MS" w:hAnsi="Trebuchet MS" w:cs="Arial"/>
          <w:color w:val="000000"/>
        </w:rPr>
        <w:t>.</w:t>
      </w:r>
      <w:r w:rsidR="003642FC" w:rsidRPr="009E4BD8">
        <w:rPr>
          <w:rFonts w:ascii="Trebuchet MS" w:hAnsi="Trebuchet MS" w:cs="Arial"/>
          <w:color w:val="000000"/>
        </w:rPr>
        <w:t>2.</w:t>
      </w:r>
      <w:r w:rsidRPr="009E4BD8">
        <w:rPr>
          <w:rFonts w:ascii="Trebuchet MS" w:hAnsi="Trebuchet MS" w:cs="Arial"/>
          <w:color w:val="000000"/>
        </w:rPr>
        <w:t>6</w:t>
      </w:r>
      <w:r w:rsidR="003642FC" w:rsidRPr="009E4BD8">
        <w:rPr>
          <w:rFonts w:ascii="Trebuchet MS" w:hAnsi="Trebuchet MS" w:cs="Arial"/>
          <w:color w:val="000000"/>
        </w:rPr>
        <w:t>. Lestarea cu piatră a saltelelor din geotextile armate se face ca şi la saltele de fascine.</w:t>
      </w:r>
    </w:p>
    <w:p w14:paraId="71875489" w14:textId="626A79DA" w:rsidR="003642FC" w:rsidRPr="009E4BD8" w:rsidRDefault="00387125" w:rsidP="00D266B1">
      <w:pPr>
        <w:rPr>
          <w:rFonts w:ascii="Trebuchet MS" w:hAnsi="Trebuchet MS" w:cs="Arial"/>
          <w:color w:val="000000"/>
        </w:rPr>
      </w:pPr>
      <w:r w:rsidRPr="009E4BD8">
        <w:rPr>
          <w:rFonts w:ascii="Trebuchet MS" w:hAnsi="Trebuchet MS" w:cs="Arial"/>
          <w:color w:val="000000"/>
        </w:rPr>
        <w:t>1</w:t>
      </w:r>
      <w:r w:rsidR="00E62EAE" w:rsidRPr="009E4BD8">
        <w:rPr>
          <w:rFonts w:ascii="Trebuchet MS" w:hAnsi="Trebuchet MS" w:cs="Arial"/>
          <w:color w:val="000000"/>
        </w:rPr>
        <w:t>1</w:t>
      </w:r>
      <w:r w:rsidRPr="009E4BD8">
        <w:rPr>
          <w:rFonts w:ascii="Trebuchet MS" w:hAnsi="Trebuchet MS" w:cs="Arial"/>
          <w:color w:val="000000"/>
        </w:rPr>
        <w:t>.</w:t>
      </w:r>
      <w:r w:rsidR="003642FC" w:rsidRPr="009E4BD8">
        <w:rPr>
          <w:rFonts w:ascii="Trebuchet MS" w:hAnsi="Trebuchet MS" w:cs="Arial"/>
          <w:color w:val="000000"/>
        </w:rPr>
        <w:t>2.</w:t>
      </w:r>
      <w:r w:rsidRPr="009E4BD8">
        <w:rPr>
          <w:rFonts w:ascii="Trebuchet MS" w:hAnsi="Trebuchet MS" w:cs="Arial"/>
          <w:color w:val="000000"/>
        </w:rPr>
        <w:t>7</w:t>
      </w:r>
      <w:r w:rsidR="003642FC" w:rsidRPr="009E4BD8">
        <w:rPr>
          <w:rFonts w:ascii="Trebuchet MS" w:hAnsi="Trebuchet MS" w:cs="Arial"/>
          <w:color w:val="000000"/>
        </w:rPr>
        <w:t xml:space="preserve">. Al doilea tip de saltele </w:t>
      </w:r>
      <w:r w:rsidRPr="009E4BD8">
        <w:rPr>
          <w:rFonts w:ascii="Trebuchet MS" w:hAnsi="Trebuchet MS" w:cs="Arial"/>
          <w:color w:val="000000"/>
        </w:rPr>
        <w:t>(vezi 1</w:t>
      </w:r>
      <w:r w:rsidR="00E62EAE" w:rsidRPr="009E4BD8">
        <w:rPr>
          <w:rFonts w:ascii="Trebuchet MS" w:hAnsi="Trebuchet MS" w:cs="Arial"/>
          <w:color w:val="000000"/>
        </w:rPr>
        <w:t>1</w:t>
      </w:r>
      <w:r w:rsidRPr="009E4BD8">
        <w:rPr>
          <w:rFonts w:ascii="Trebuchet MS" w:hAnsi="Trebuchet MS" w:cs="Arial"/>
          <w:color w:val="000000"/>
        </w:rPr>
        <w:t xml:space="preserve">.2.1 mai sus) </w:t>
      </w:r>
      <w:r w:rsidR="003642FC" w:rsidRPr="009E4BD8">
        <w:rPr>
          <w:rFonts w:ascii="Trebuchet MS" w:hAnsi="Trebuchet MS" w:cs="Arial"/>
          <w:color w:val="000000"/>
        </w:rPr>
        <w:t>se umplu prin pompare cu beton (</w:t>
      </w:r>
      <w:r w:rsidR="000E1D71" w:rsidRPr="009E4BD8">
        <w:rPr>
          <w:rFonts w:ascii="Trebuchet MS" w:hAnsi="Trebuchet MS" w:cs="Arial"/>
          <w:color w:val="000000"/>
        </w:rPr>
        <w:t>clasa</w:t>
      </w:r>
      <w:r w:rsidR="003642FC" w:rsidRPr="009E4BD8">
        <w:rPr>
          <w:rFonts w:ascii="Trebuchet MS" w:hAnsi="Trebuchet MS" w:cs="Arial"/>
          <w:color w:val="000000"/>
        </w:rPr>
        <w:t xml:space="preserve"> prevăzută în proiect).</w:t>
      </w:r>
    </w:p>
    <w:p w14:paraId="6FC2FCFC" w14:textId="77777777" w:rsidR="003642FC" w:rsidRPr="009E4BD8" w:rsidRDefault="003642FC" w:rsidP="00D266B1">
      <w:pPr>
        <w:rPr>
          <w:rFonts w:ascii="Trebuchet MS" w:hAnsi="Trebuchet MS" w:cs="Arial"/>
          <w:color w:val="000000"/>
        </w:rPr>
      </w:pPr>
      <w:r w:rsidRPr="009E4BD8">
        <w:rPr>
          <w:rFonts w:ascii="Trebuchet MS" w:hAnsi="Trebuchet MS" w:cs="Arial"/>
          <w:color w:val="000000"/>
        </w:rPr>
        <w:t>Pentru acest gen de saltele tehnologia de execuţie şi amplasare trebuie să fie descrisă în amănunţime atât în prospectul tehnic al produsului, cât şi în agrementul tehnic. Prevederile acestor documente sunt obligatorii de respectat pentru obţinerea garanţiei furnizorului.</w:t>
      </w:r>
    </w:p>
    <w:p w14:paraId="26703B12" w14:textId="668DE28F" w:rsidR="003642FC" w:rsidRPr="009E4BD8" w:rsidRDefault="00387125" w:rsidP="00D266B1">
      <w:pPr>
        <w:rPr>
          <w:rFonts w:ascii="Trebuchet MS" w:hAnsi="Trebuchet MS" w:cs="Arial"/>
          <w:color w:val="000000"/>
        </w:rPr>
      </w:pPr>
      <w:r w:rsidRPr="009E4BD8">
        <w:rPr>
          <w:rFonts w:ascii="Trebuchet MS" w:hAnsi="Trebuchet MS" w:cs="Arial"/>
          <w:color w:val="000000"/>
        </w:rPr>
        <w:t>1</w:t>
      </w:r>
      <w:r w:rsidR="00E62EAE" w:rsidRPr="009E4BD8">
        <w:rPr>
          <w:rFonts w:ascii="Trebuchet MS" w:hAnsi="Trebuchet MS" w:cs="Arial"/>
          <w:color w:val="000000"/>
        </w:rPr>
        <w:t>1</w:t>
      </w:r>
      <w:r w:rsidRPr="009E4BD8">
        <w:rPr>
          <w:rFonts w:ascii="Trebuchet MS" w:hAnsi="Trebuchet MS" w:cs="Arial"/>
          <w:color w:val="000000"/>
        </w:rPr>
        <w:t>.</w:t>
      </w:r>
      <w:r w:rsidR="003642FC" w:rsidRPr="009E4BD8">
        <w:rPr>
          <w:rFonts w:ascii="Trebuchet MS" w:hAnsi="Trebuchet MS" w:cs="Arial"/>
          <w:color w:val="000000"/>
        </w:rPr>
        <w:t>2.</w:t>
      </w:r>
      <w:r w:rsidRPr="009E4BD8">
        <w:rPr>
          <w:rFonts w:ascii="Trebuchet MS" w:hAnsi="Trebuchet MS" w:cs="Arial"/>
          <w:color w:val="000000"/>
        </w:rPr>
        <w:t>8</w:t>
      </w:r>
      <w:r w:rsidR="003642FC" w:rsidRPr="009E4BD8">
        <w:rPr>
          <w:rFonts w:ascii="Trebuchet MS" w:hAnsi="Trebuchet MS" w:cs="Arial"/>
          <w:color w:val="000000"/>
        </w:rPr>
        <w:t>. Pentru ambele tipuri de saltele din geotextil se va acorda atenţia cuvenită pentru pregătirea platformei de alcătuire, cât şi terenului pe care se amplasează, privind îndepărtarea corpurilor mari sau a celor ce pot provoca deteriorarea saltelei.</w:t>
      </w:r>
    </w:p>
    <w:p w14:paraId="498AA0D0" w14:textId="77777777" w:rsidR="00376503" w:rsidRPr="009E4BD8" w:rsidRDefault="00376503" w:rsidP="00D266B1">
      <w:pPr>
        <w:rPr>
          <w:rFonts w:ascii="Trebuchet MS" w:hAnsi="Trebuchet MS" w:cs="Arial"/>
          <w:color w:val="000000"/>
        </w:rPr>
      </w:pPr>
    </w:p>
    <w:p w14:paraId="4B3CA0AC" w14:textId="0C44D5D8" w:rsidR="003642FC" w:rsidRPr="009E4BD8" w:rsidRDefault="003642FC" w:rsidP="00E62EAE">
      <w:pPr>
        <w:pStyle w:val="Titlu1"/>
        <w:rPr>
          <w:rFonts w:ascii="Trebuchet MS" w:hAnsi="Trebuchet MS"/>
        </w:rPr>
      </w:pPr>
      <w:bookmarkStart w:id="74" w:name="_Toc125536379"/>
      <w:r w:rsidRPr="009E4BD8">
        <w:rPr>
          <w:rFonts w:ascii="Trebuchet MS" w:hAnsi="Trebuchet MS"/>
        </w:rPr>
        <w:t>Execuţia gabioanelor</w:t>
      </w:r>
      <w:bookmarkEnd w:id="74"/>
    </w:p>
    <w:p w14:paraId="6FECBC46" w14:textId="67BECDE3" w:rsidR="003642FC" w:rsidRPr="009E4BD8" w:rsidRDefault="00E62EAE" w:rsidP="00D266B1">
      <w:pPr>
        <w:rPr>
          <w:rFonts w:ascii="Trebuchet MS" w:hAnsi="Trebuchet MS"/>
        </w:rPr>
      </w:pPr>
      <w:r w:rsidRPr="009E4BD8">
        <w:rPr>
          <w:rFonts w:ascii="Trebuchet MS" w:hAnsi="Trebuchet MS"/>
        </w:rPr>
        <w:t>12</w:t>
      </w:r>
      <w:r w:rsidR="00B573C9" w:rsidRPr="009E4BD8">
        <w:rPr>
          <w:rFonts w:ascii="Trebuchet MS" w:hAnsi="Trebuchet MS"/>
        </w:rPr>
        <w:t>.</w:t>
      </w:r>
      <w:r w:rsidR="003642FC" w:rsidRPr="009E4BD8">
        <w:rPr>
          <w:rFonts w:ascii="Trebuchet MS" w:hAnsi="Trebuchet MS"/>
        </w:rPr>
        <w:t xml:space="preserve">1. </w:t>
      </w:r>
      <w:r w:rsidR="00387125" w:rsidRPr="009E4BD8">
        <w:rPr>
          <w:rFonts w:ascii="Trebuchet MS" w:hAnsi="Trebuchet MS"/>
        </w:rPr>
        <w:t>G</w:t>
      </w:r>
      <w:r w:rsidR="003642FC" w:rsidRPr="009E4BD8">
        <w:rPr>
          <w:rFonts w:ascii="Trebuchet MS" w:hAnsi="Trebuchet MS"/>
        </w:rPr>
        <w:t>abioanele sunt cutii având dimensiunile de ordinul metrilor şi sunt alcătuite din împletituri din metal sau din geogrile, montate pe un schelet rigid (</w:t>
      </w:r>
      <w:r w:rsidR="003126A5" w:rsidRPr="009E4BD8">
        <w:rPr>
          <w:rFonts w:ascii="Trebuchet MS" w:hAnsi="Trebuchet MS"/>
        </w:rPr>
        <w:t>fig.</w:t>
      </w:r>
      <w:r w:rsidR="003642FC" w:rsidRPr="009E4BD8">
        <w:rPr>
          <w:rFonts w:ascii="Trebuchet MS" w:hAnsi="Trebuchet MS"/>
        </w:rPr>
        <w:t xml:space="preserve"> I</w:t>
      </w:r>
      <w:r w:rsidR="00B573C9" w:rsidRPr="009E4BD8">
        <w:rPr>
          <w:rFonts w:ascii="Trebuchet MS" w:hAnsi="Trebuchet MS"/>
        </w:rPr>
        <w:t>.</w:t>
      </w:r>
      <w:r w:rsidR="008307E7" w:rsidRPr="009E4BD8">
        <w:rPr>
          <w:rFonts w:ascii="Trebuchet MS" w:hAnsi="Trebuchet MS"/>
        </w:rPr>
        <w:t>7</w:t>
      </w:r>
      <w:r w:rsidR="003642FC" w:rsidRPr="009E4BD8">
        <w:rPr>
          <w:rFonts w:ascii="Trebuchet MS" w:hAnsi="Trebuchet MS"/>
        </w:rPr>
        <w:t>).</w:t>
      </w:r>
    </w:p>
    <w:p w14:paraId="67FFC8CE" w14:textId="76AF7852" w:rsidR="003642FC" w:rsidRPr="009E4BD8" w:rsidRDefault="00E62EAE" w:rsidP="00D266B1">
      <w:pPr>
        <w:rPr>
          <w:rFonts w:ascii="Trebuchet MS" w:hAnsi="Trebuchet MS"/>
        </w:rPr>
      </w:pPr>
      <w:r w:rsidRPr="009E4BD8">
        <w:rPr>
          <w:rFonts w:ascii="Trebuchet MS" w:hAnsi="Trebuchet MS"/>
        </w:rPr>
        <w:t>12</w:t>
      </w:r>
      <w:r w:rsidR="00B573C9" w:rsidRPr="009E4BD8">
        <w:rPr>
          <w:rFonts w:ascii="Trebuchet MS" w:hAnsi="Trebuchet MS"/>
        </w:rPr>
        <w:t>.</w:t>
      </w:r>
      <w:r w:rsidR="003642FC" w:rsidRPr="009E4BD8">
        <w:rPr>
          <w:rFonts w:ascii="Trebuchet MS" w:hAnsi="Trebuchet MS"/>
        </w:rPr>
        <w:t>2. Asamblate pe mal, gabioanele se pozează în amplasament cu o macara şi apoi se umplu cu piatră.</w:t>
      </w:r>
    </w:p>
    <w:p w14:paraId="5AC77EF2" w14:textId="75F7B1A4" w:rsidR="003642FC" w:rsidRPr="009E4BD8" w:rsidRDefault="00E62EAE" w:rsidP="00D266B1">
      <w:pPr>
        <w:rPr>
          <w:rFonts w:ascii="Trebuchet MS" w:hAnsi="Trebuchet MS"/>
        </w:rPr>
      </w:pPr>
      <w:r w:rsidRPr="009E4BD8">
        <w:rPr>
          <w:rFonts w:ascii="Trebuchet MS" w:hAnsi="Trebuchet MS"/>
        </w:rPr>
        <w:t>12</w:t>
      </w:r>
      <w:r w:rsidR="00B573C9" w:rsidRPr="009E4BD8">
        <w:rPr>
          <w:rFonts w:ascii="Trebuchet MS" w:hAnsi="Trebuchet MS"/>
        </w:rPr>
        <w:t>.</w:t>
      </w:r>
      <w:r w:rsidR="003642FC" w:rsidRPr="009E4BD8">
        <w:rPr>
          <w:rFonts w:ascii="Trebuchet MS" w:hAnsi="Trebuchet MS"/>
        </w:rPr>
        <w:t>3. Pentru o încadrare bună în ansamblul lucrării, înainte de pozarea gabionului, este necesară o nivelare a terenului astfel încât gabionul să se rezeme pe o cât mai mare suprafaţă de teren. Rămânerea suspendată a gabioanelor, mai ales în cazul celor suprapuse, poate provoca ruperea reţelei şi a scheletului, împrăştierea pietrei şi apoi chiar compromiterea lucrării.</w:t>
      </w:r>
    </w:p>
    <w:p w14:paraId="325DEA46" w14:textId="5D4547A6" w:rsidR="003642FC" w:rsidRPr="009E4BD8" w:rsidRDefault="003642FC" w:rsidP="00376503">
      <w:pPr>
        <w:autoSpaceDE w:val="0"/>
        <w:autoSpaceDN w:val="0"/>
        <w:adjustRightInd w:val="0"/>
        <w:spacing w:after="0"/>
        <w:jc w:val="center"/>
        <w:rPr>
          <w:rFonts w:ascii="Trebuchet MS" w:hAnsi="Trebuchet MS" w:cs="Arial"/>
          <w:color w:val="000000"/>
          <w:sz w:val="23"/>
          <w:szCs w:val="23"/>
        </w:rPr>
      </w:pPr>
    </w:p>
    <w:p w14:paraId="57F14988" w14:textId="15B66268" w:rsidR="003642FC" w:rsidRPr="009E4BD8" w:rsidRDefault="00E62EAE" w:rsidP="00D266B1">
      <w:pPr>
        <w:rPr>
          <w:rFonts w:ascii="Trebuchet MS" w:hAnsi="Trebuchet MS"/>
        </w:rPr>
      </w:pPr>
      <w:r w:rsidRPr="009E4BD8">
        <w:rPr>
          <w:rFonts w:ascii="Trebuchet MS" w:hAnsi="Trebuchet MS"/>
        </w:rPr>
        <w:t>12</w:t>
      </w:r>
      <w:r w:rsidR="00B573C9" w:rsidRPr="009E4BD8">
        <w:rPr>
          <w:rFonts w:ascii="Trebuchet MS" w:hAnsi="Trebuchet MS"/>
        </w:rPr>
        <w:t>.</w:t>
      </w:r>
      <w:r w:rsidR="003642FC" w:rsidRPr="009E4BD8">
        <w:rPr>
          <w:rFonts w:ascii="Trebuchet MS" w:hAnsi="Trebuchet MS"/>
        </w:rPr>
        <w:t>4. Este recomandabil ca panourile laterale ale gabionului care au înălţimi de peste 1,00 m să se lege şi cu ancore între ele (panourile opuse) cu sârmă de 3-4 mm grosime.</w:t>
      </w:r>
    </w:p>
    <w:p w14:paraId="5E9ED8E5" w14:textId="790ABDC6" w:rsidR="003642FC" w:rsidRPr="009E4BD8" w:rsidRDefault="00E62EAE" w:rsidP="00D266B1">
      <w:pPr>
        <w:rPr>
          <w:rFonts w:ascii="Trebuchet MS" w:hAnsi="Trebuchet MS"/>
        </w:rPr>
      </w:pPr>
      <w:r w:rsidRPr="009E4BD8">
        <w:rPr>
          <w:rFonts w:ascii="Trebuchet MS" w:hAnsi="Trebuchet MS"/>
        </w:rPr>
        <w:t>12</w:t>
      </w:r>
      <w:r w:rsidR="00B573C9" w:rsidRPr="009E4BD8">
        <w:rPr>
          <w:rFonts w:ascii="Trebuchet MS" w:hAnsi="Trebuchet MS"/>
        </w:rPr>
        <w:t>.</w:t>
      </w:r>
      <w:r w:rsidR="003642FC" w:rsidRPr="009E4BD8">
        <w:rPr>
          <w:rFonts w:ascii="Trebuchet MS" w:hAnsi="Trebuchet MS"/>
        </w:rPr>
        <w:t>5. În cazul gabioanelor peste care sunt prevăzute alte lucrări, dacă proiectul nu o prevede, nu este permisă renunţarea la capacul gabionului.</w:t>
      </w:r>
    </w:p>
    <w:p w14:paraId="0EF3B803" w14:textId="77777777" w:rsidR="003642FC" w:rsidRPr="009E4BD8" w:rsidRDefault="003642FC" w:rsidP="00D266B1">
      <w:pPr>
        <w:rPr>
          <w:rFonts w:ascii="Trebuchet MS" w:hAnsi="Trebuchet MS"/>
        </w:rPr>
      </w:pPr>
      <w:r w:rsidRPr="009E4BD8">
        <w:rPr>
          <w:rFonts w:ascii="Trebuchet MS" w:hAnsi="Trebuchet MS"/>
        </w:rPr>
        <w:t>Acesta va trebui să fie legat solid de rama metalică superioară, deoarece constituie un ancoraj pentru panourile laterale supuse la împingerea pietrei de umplutură.</w:t>
      </w:r>
    </w:p>
    <w:p w14:paraId="36E7175E" w14:textId="46F84335" w:rsidR="003642FC" w:rsidRPr="009E4BD8" w:rsidRDefault="00E62EAE" w:rsidP="00D266B1">
      <w:pPr>
        <w:rPr>
          <w:rFonts w:ascii="Trebuchet MS" w:hAnsi="Trebuchet MS"/>
        </w:rPr>
      </w:pPr>
      <w:r w:rsidRPr="009E4BD8">
        <w:rPr>
          <w:rFonts w:ascii="Trebuchet MS" w:hAnsi="Trebuchet MS"/>
        </w:rPr>
        <w:lastRenderedPageBreak/>
        <w:t>12</w:t>
      </w:r>
      <w:r w:rsidR="00B573C9" w:rsidRPr="009E4BD8">
        <w:rPr>
          <w:rFonts w:ascii="Trebuchet MS" w:hAnsi="Trebuchet MS"/>
        </w:rPr>
        <w:t>.</w:t>
      </w:r>
      <w:r w:rsidR="003642FC" w:rsidRPr="009E4BD8">
        <w:rPr>
          <w:rFonts w:ascii="Trebuchet MS" w:hAnsi="Trebuchet MS"/>
        </w:rPr>
        <w:t>6. Dimensiunile pietrei de umplutură, granulometria acesteia, precum şi tipul de împletitură vor fi obligatoriu cele prevăzute în proiect sau aprobate de proiectantul de specialitate.</w:t>
      </w:r>
    </w:p>
    <w:p w14:paraId="57851C8B" w14:textId="77777777" w:rsidR="00376503" w:rsidRPr="009E4BD8" w:rsidRDefault="00376503" w:rsidP="00D266B1">
      <w:pPr>
        <w:rPr>
          <w:rFonts w:ascii="Trebuchet MS" w:hAnsi="Trebuchet MS"/>
        </w:rPr>
      </w:pPr>
    </w:p>
    <w:p w14:paraId="535D6388" w14:textId="41528D74" w:rsidR="003642FC" w:rsidRPr="009E4BD8" w:rsidRDefault="003642FC" w:rsidP="002D599C">
      <w:pPr>
        <w:pStyle w:val="Titlu1"/>
        <w:rPr>
          <w:rFonts w:ascii="Trebuchet MS" w:hAnsi="Trebuchet MS"/>
        </w:rPr>
      </w:pPr>
      <w:bookmarkStart w:id="75" w:name="_Toc125536380"/>
      <w:r w:rsidRPr="009E4BD8">
        <w:rPr>
          <w:rFonts w:ascii="Trebuchet MS" w:hAnsi="Trebuchet MS"/>
        </w:rPr>
        <w:t>Protecţia muncii şi prevenirea incendiilor</w:t>
      </w:r>
      <w:bookmarkEnd w:id="75"/>
    </w:p>
    <w:p w14:paraId="40C02F8C" w14:textId="5F7AA54F" w:rsidR="003642FC" w:rsidRPr="009E4BD8" w:rsidRDefault="003642FC" w:rsidP="00BD3F2F">
      <w:pPr>
        <w:pStyle w:val="Titlu11"/>
        <w:rPr>
          <w:rFonts w:ascii="Trebuchet MS" w:hAnsi="Trebuchet MS"/>
        </w:rPr>
      </w:pPr>
      <w:bookmarkStart w:id="76" w:name="_Toc125536381"/>
      <w:r w:rsidRPr="009E4BD8">
        <w:rPr>
          <w:rFonts w:ascii="Trebuchet MS" w:hAnsi="Trebuchet MS"/>
        </w:rPr>
        <w:t>Protecţia muncii</w:t>
      </w:r>
      <w:bookmarkEnd w:id="76"/>
    </w:p>
    <w:p w14:paraId="27ECF137" w14:textId="1DDF62ED" w:rsidR="003642FC" w:rsidRPr="009E4BD8" w:rsidRDefault="002D599C" w:rsidP="00D266B1">
      <w:pPr>
        <w:rPr>
          <w:rFonts w:ascii="Trebuchet MS" w:hAnsi="Trebuchet MS"/>
        </w:rPr>
      </w:pPr>
      <w:r w:rsidRPr="009E4BD8">
        <w:rPr>
          <w:rFonts w:ascii="Trebuchet MS" w:hAnsi="Trebuchet MS"/>
        </w:rPr>
        <w:t>13</w:t>
      </w:r>
      <w:r w:rsidR="003642FC" w:rsidRPr="009E4BD8">
        <w:rPr>
          <w:rFonts w:ascii="Trebuchet MS" w:hAnsi="Trebuchet MS"/>
        </w:rPr>
        <w:t>.1.1. Pentru prevenirea oricărui accident de muncă, conducerea societăţii executante are obligativitatea de a asigura toate condiţiile necesare realizării acestui obiectiv</w:t>
      </w:r>
      <w:r w:rsidR="00B573C9" w:rsidRPr="009E4BD8">
        <w:rPr>
          <w:rFonts w:ascii="Trebuchet MS" w:hAnsi="Trebuchet MS"/>
        </w:rPr>
        <w:t>, în conformitate cu legislația și normativele în vigoare</w:t>
      </w:r>
      <w:r w:rsidR="003642FC" w:rsidRPr="009E4BD8">
        <w:rPr>
          <w:rFonts w:ascii="Trebuchet MS" w:hAnsi="Trebuchet MS"/>
        </w:rPr>
        <w:t>.</w:t>
      </w:r>
    </w:p>
    <w:p w14:paraId="273B1AD7" w14:textId="21582889" w:rsidR="003642FC" w:rsidRPr="009E4BD8" w:rsidRDefault="002D599C" w:rsidP="00D266B1">
      <w:pPr>
        <w:rPr>
          <w:rFonts w:ascii="Trebuchet MS" w:hAnsi="Trebuchet MS"/>
        </w:rPr>
      </w:pPr>
      <w:r w:rsidRPr="009E4BD8">
        <w:rPr>
          <w:rFonts w:ascii="Trebuchet MS" w:hAnsi="Trebuchet MS"/>
        </w:rPr>
        <w:t>13</w:t>
      </w:r>
      <w:r w:rsidR="003642FC" w:rsidRPr="009E4BD8">
        <w:rPr>
          <w:rFonts w:ascii="Trebuchet MS" w:hAnsi="Trebuchet MS"/>
        </w:rPr>
        <w:t>.1.</w:t>
      </w:r>
      <w:r w:rsidR="00B573C9" w:rsidRPr="009E4BD8">
        <w:rPr>
          <w:rFonts w:ascii="Trebuchet MS" w:hAnsi="Trebuchet MS"/>
        </w:rPr>
        <w:t>2</w:t>
      </w:r>
      <w:r w:rsidR="003642FC" w:rsidRPr="009E4BD8">
        <w:rPr>
          <w:rFonts w:ascii="Trebuchet MS" w:hAnsi="Trebuchet MS"/>
        </w:rPr>
        <w:t>. Dacă din motive obiective unele prevederi ale normelor nu se pot respecta, se vor întocmi instrucţiuni de lucru specifice, detaliate, luându-se şi măsurile adecvate pentru evitarea riscului de accidentare.</w:t>
      </w:r>
    </w:p>
    <w:p w14:paraId="21816C6B" w14:textId="57B648C5" w:rsidR="003642FC" w:rsidRPr="009E4BD8" w:rsidRDefault="002D599C" w:rsidP="00D266B1">
      <w:pPr>
        <w:rPr>
          <w:rFonts w:ascii="Trebuchet MS" w:hAnsi="Trebuchet MS"/>
        </w:rPr>
      </w:pPr>
      <w:r w:rsidRPr="009E4BD8">
        <w:rPr>
          <w:rFonts w:ascii="Trebuchet MS" w:hAnsi="Trebuchet MS"/>
        </w:rPr>
        <w:t>13</w:t>
      </w:r>
      <w:r w:rsidR="003642FC" w:rsidRPr="009E4BD8">
        <w:rPr>
          <w:rFonts w:ascii="Trebuchet MS" w:hAnsi="Trebuchet MS"/>
        </w:rPr>
        <w:t>.1.</w:t>
      </w:r>
      <w:r w:rsidR="00B573C9" w:rsidRPr="009E4BD8">
        <w:rPr>
          <w:rFonts w:ascii="Trebuchet MS" w:hAnsi="Trebuchet MS"/>
        </w:rPr>
        <w:t>3</w:t>
      </w:r>
      <w:r w:rsidR="003642FC" w:rsidRPr="009E4BD8">
        <w:rPr>
          <w:rFonts w:ascii="Trebuchet MS" w:hAnsi="Trebuchet MS"/>
        </w:rPr>
        <w:t>. Pentru cazurile în care normele nu conţin prevederi satisfăcătoare, se vor întocmi instrucţiuni proprii şi se vor lua măsurile organizatorice şi materiale adecvate pentru prevenirea accidentelor.</w:t>
      </w:r>
    </w:p>
    <w:p w14:paraId="7D291531" w14:textId="6F73B4D6" w:rsidR="003642FC" w:rsidRPr="009E4BD8" w:rsidRDefault="002D599C" w:rsidP="00D266B1">
      <w:pPr>
        <w:rPr>
          <w:rFonts w:ascii="Trebuchet MS" w:hAnsi="Trebuchet MS"/>
        </w:rPr>
      </w:pPr>
      <w:r w:rsidRPr="009E4BD8">
        <w:rPr>
          <w:rFonts w:ascii="Trebuchet MS" w:hAnsi="Trebuchet MS"/>
        </w:rPr>
        <w:t>13</w:t>
      </w:r>
      <w:r w:rsidR="003642FC" w:rsidRPr="009E4BD8">
        <w:rPr>
          <w:rFonts w:ascii="Trebuchet MS" w:hAnsi="Trebuchet MS"/>
        </w:rPr>
        <w:t>.1.</w:t>
      </w:r>
      <w:r w:rsidR="00B573C9" w:rsidRPr="009E4BD8">
        <w:rPr>
          <w:rFonts w:ascii="Trebuchet MS" w:hAnsi="Trebuchet MS"/>
        </w:rPr>
        <w:t>4</w:t>
      </w:r>
      <w:r w:rsidR="003642FC" w:rsidRPr="009E4BD8">
        <w:rPr>
          <w:rFonts w:ascii="Trebuchet MS" w:hAnsi="Trebuchet MS"/>
        </w:rPr>
        <w:t>. Pentru lucrările de consolidare şi apărare a taluzurilor se atrage atenţia asupra următoarelor pericole:</w:t>
      </w:r>
    </w:p>
    <w:p w14:paraId="2C1EEE37" w14:textId="77777777" w:rsidR="003642FC" w:rsidRPr="009E4BD8" w:rsidRDefault="003642FC" w:rsidP="00362D46">
      <w:pPr>
        <w:ind w:left="170" w:hanging="170"/>
        <w:rPr>
          <w:rFonts w:ascii="Trebuchet MS" w:hAnsi="Trebuchet MS"/>
        </w:rPr>
      </w:pPr>
      <w:r w:rsidRPr="009E4BD8">
        <w:rPr>
          <w:rFonts w:ascii="Trebuchet MS" w:hAnsi="Trebuchet MS"/>
        </w:rPr>
        <w:t>- prăbuşirea taluzurilor săpăturii;</w:t>
      </w:r>
    </w:p>
    <w:p w14:paraId="39A57FBC" w14:textId="77777777" w:rsidR="003642FC" w:rsidRPr="009E4BD8" w:rsidRDefault="003642FC" w:rsidP="00362D46">
      <w:pPr>
        <w:ind w:left="170" w:hanging="170"/>
        <w:rPr>
          <w:rFonts w:ascii="Trebuchet MS" w:hAnsi="Trebuchet MS"/>
        </w:rPr>
      </w:pPr>
      <w:r w:rsidRPr="009E4BD8">
        <w:rPr>
          <w:rFonts w:ascii="Trebuchet MS" w:hAnsi="Trebuchet MS"/>
        </w:rPr>
        <w:t>- accidentare sau îmbolnăvire în urma manevrării manuale necorespunzătoare a unor greutăţi mari;</w:t>
      </w:r>
    </w:p>
    <w:p w14:paraId="1D221B47" w14:textId="77777777" w:rsidR="003642FC" w:rsidRPr="009E4BD8" w:rsidRDefault="003642FC" w:rsidP="00362D46">
      <w:pPr>
        <w:ind w:left="170" w:hanging="170"/>
        <w:rPr>
          <w:rFonts w:ascii="Trebuchet MS" w:hAnsi="Trebuchet MS"/>
        </w:rPr>
      </w:pPr>
      <w:r w:rsidRPr="009E4BD8">
        <w:rPr>
          <w:rFonts w:ascii="Trebuchet MS" w:hAnsi="Trebuchet MS"/>
        </w:rPr>
        <w:t>- pericol de înec;</w:t>
      </w:r>
    </w:p>
    <w:p w14:paraId="407D2D50" w14:textId="77777777" w:rsidR="003642FC" w:rsidRPr="009E4BD8" w:rsidRDefault="003642FC" w:rsidP="00362D46">
      <w:pPr>
        <w:ind w:left="170" w:hanging="170"/>
        <w:rPr>
          <w:rFonts w:ascii="Trebuchet MS" w:hAnsi="Trebuchet MS"/>
        </w:rPr>
      </w:pPr>
      <w:r w:rsidRPr="009E4BD8">
        <w:rPr>
          <w:rFonts w:ascii="Trebuchet MS" w:hAnsi="Trebuchet MS"/>
        </w:rPr>
        <w:t>- arsuri la manevrarea materialelor bituminoase fierbinţi;</w:t>
      </w:r>
    </w:p>
    <w:p w14:paraId="1D402A96" w14:textId="77777777" w:rsidR="003642FC" w:rsidRPr="009E4BD8" w:rsidRDefault="003642FC" w:rsidP="00362D46">
      <w:pPr>
        <w:ind w:left="170" w:hanging="170"/>
        <w:rPr>
          <w:rFonts w:ascii="Trebuchet MS" w:hAnsi="Trebuchet MS"/>
        </w:rPr>
      </w:pPr>
      <w:r w:rsidRPr="009E4BD8">
        <w:rPr>
          <w:rFonts w:ascii="Trebuchet MS" w:hAnsi="Trebuchet MS"/>
        </w:rPr>
        <w:t>- accidentări prin alunecare pe taluzuri;</w:t>
      </w:r>
    </w:p>
    <w:p w14:paraId="41AE6BC6" w14:textId="77777777" w:rsidR="003642FC" w:rsidRPr="009E4BD8" w:rsidRDefault="003642FC" w:rsidP="00362D46">
      <w:pPr>
        <w:ind w:left="170" w:hanging="170"/>
        <w:rPr>
          <w:rFonts w:ascii="Trebuchet MS" w:hAnsi="Trebuchet MS"/>
        </w:rPr>
      </w:pPr>
      <w:r w:rsidRPr="009E4BD8">
        <w:rPr>
          <w:rFonts w:ascii="Trebuchet MS" w:hAnsi="Trebuchet MS"/>
        </w:rPr>
        <w:t>- accidentări la manevrarea saltelelor sau anrocamentelor cu mijloace mecanice de ridicare.</w:t>
      </w:r>
    </w:p>
    <w:p w14:paraId="44ED5E7E" w14:textId="77777777" w:rsidR="002D599C" w:rsidRPr="009E4BD8" w:rsidRDefault="002D599C" w:rsidP="00362D46">
      <w:pPr>
        <w:ind w:left="170" w:hanging="170"/>
        <w:rPr>
          <w:rFonts w:ascii="Trebuchet MS" w:hAnsi="Trebuchet MS"/>
        </w:rPr>
      </w:pPr>
    </w:p>
    <w:p w14:paraId="5B695602" w14:textId="2D91F862" w:rsidR="003642FC" w:rsidRPr="009E4BD8" w:rsidRDefault="003642FC" w:rsidP="00BD3F2F">
      <w:pPr>
        <w:pStyle w:val="Titlu11"/>
        <w:rPr>
          <w:rFonts w:ascii="Trebuchet MS" w:hAnsi="Trebuchet MS"/>
        </w:rPr>
      </w:pPr>
      <w:bookmarkStart w:id="77" w:name="_Toc125536382"/>
      <w:r w:rsidRPr="009E4BD8">
        <w:rPr>
          <w:rFonts w:ascii="Trebuchet MS" w:hAnsi="Trebuchet MS"/>
        </w:rPr>
        <w:t>Prevenirea şi stingerea incendiilor</w:t>
      </w:r>
      <w:bookmarkEnd w:id="77"/>
    </w:p>
    <w:p w14:paraId="30236ED1" w14:textId="57E19801" w:rsidR="003642FC" w:rsidRPr="009E4BD8" w:rsidRDefault="002D599C" w:rsidP="00B573C9">
      <w:pPr>
        <w:rPr>
          <w:rFonts w:ascii="Trebuchet MS" w:hAnsi="Trebuchet MS"/>
        </w:rPr>
      </w:pPr>
      <w:r w:rsidRPr="009E4BD8">
        <w:rPr>
          <w:rFonts w:ascii="Trebuchet MS" w:hAnsi="Trebuchet MS"/>
        </w:rPr>
        <w:t>13</w:t>
      </w:r>
      <w:r w:rsidR="003642FC" w:rsidRPr="009E4BD8">
        <w:rPr>
          <w:rFonts w:ascii="Trebuchet MS" w:hAnsi="Trebuchet MS"/>
        </w:rPr>
        <w:t xml:space="preserve">.2.1. </w:t>
      </w:r>
      <w:r w:rsidR="00B573C9" w:rsidRPr="009E4BD8">
        <w:rPr>
          <w:rFonts w:ascii="Trebuchet MS" w:hAnsi="Trebuchet MS"/>
        </w:rPr>
        <w:t>Se va respecta l</w:t>
      </w:r>
      <w:r w:rsidR="003642FC" w:rsidRPr="009E4BD8">
        <w:rPr>
          <w:rFonts w:ascii="Trebuchet MS" w:hAnsi="Trebuchet MS"/>
        </w:rPr>
        <w:t>egislaţia în vigoare în acest domeniu</w:t>
      </w:r>
      <w:r w:rsidR="00B573C9" w:rsidRPr="009E4BD8">
        <w:rPr>
          <w:rFonts w:ascii="Trebuchet MS" w:hAnsi="Trebuchet MS"/>
        </w:rPr>
        <w:t>.</w:t>
      </w:r>
    </w:p>
    <w:p w14:paraId="5A5F110F" w14:textId="54733A0D" w:rsidR="003642FC" w:rsidRPr="009E4BD8" w:rsidRDefault="002D599C" w:rsidP="00D266B1">
      <w:pPr>
        <w:rPr>
          <w:rFonts w:ascii="Trebuchet MS" w:hAnsi="Trebuchet MS"/>
        </w:rPr>
      </w:pPr>
      <w:r w:rsidRPr="009E4BD8">
        <w:rPr>
          <w:rFonts w:ascii="Trebuchet MS" w:hAnsi="Trebuchet MS"/>
        </w:rPr>
        <w:t>13</w:t>
      </w:r>
      <w:r w:rsidR="003642FC" w:rsidRPr="009E4BD8">
        <w:rPr>
          <w:rFonts w:ascii="Trebuchet MS" w:hAnsi="Trebuchet MS"/>
        </w:rPr>
        <w:t>.2.2. În cadrul lucrărilor de consolidare şi apărare a taluzurilor, pericolul de incendiu poate apărea în următoarele situaţii:</w:t>
      </w:r>
    </w:p>
    <w:p w14:paraId="0C1E41B9" w14:textId="77777777" w:rsidR="003642FC" w:rsidRPr="009E4BD8" w:rsidRDefault="003642FC" w:rsidP="00D266B1">
      <w:pPr>
        <w:rPr>
          <w:rFonts w:ascii="Trebuchet MS" w:hAnsi="Trebuchet MS"/>
        </w:rPr>
      </w:pPr>
      <w:r w:rsidRPr="009E4BD8">
        <w:rPr>
          <w:rFonts w:ascii="Trebuchet MS" w:hAnsi="Trebuchet MS"/>
        </w:rPr>
        <w:t>- instalaţii electrice improvizate la baracamentele organizării de şantier;</w:t>
      </w:r>
    </w:p>
    <w:p w14:paraId="7FCBFE71" w14:textId="77777777" w:rsidR="003642FC" w:rsidRPr="009E4BD8" w:rsidRDefault="003642FC" w:rsidP="00D266B1">
      <w:pPr>
        <w:rPr>
          <w:rFonts w:ascii="Trebuchet MS" w:hAnsi="Trebuchet MS"/>
        </w:rPr>
      </w:pPr>
      <w:r w:rsidRPr="009E4BD8">
        <w:rPr>
          <w:rFonts w:ascii="Trebuchet MS" w:hAnsi="Trebuchet MS"/>
        </w:rPr>
        <w:t>- în timpul lucrărilor de sudură a elementelor metalice şi geosintetice;</w:t>
      </w:r>
    </w:p>
    <w:p w14:paraId="4FED23A5" w14:textId="77777777" w:rsidR="003642FC" w:rsidRPr="009E4BD8" w:rsidRDefault="003642FC" w:rsidP="00D266B1">
      <w:pPr>
        <w:rPr>
          <w:rFonts w:ascii="Trebuchet MS" w:hAnsi="Trebuchet MS"/>
        </w:rPr>
      </w:pPr>
      <w:r w:rsidRPr="009E4BD8">
        <w:rPr>
          <w:rFonts w:ascii="Trebuchet MS" w:hAnsi="Trebuchet MS"/>
        </w:rPr>
        <w:t>- la prepararea masticurilor bituminoase;</w:t>
      </w:r>
    </w:p>
    <w:p w14:paraId="577D4EAD" w14:textId="77777777" w:rsidR="003642FC" w:rsidRPr="009E4BD8" w:rsidRDefault="003642FC" w:rsidP="00D266B1">
      <w:pPr>
        <w:rPr>
          <w:rFonts w:ascii="Trebuchet MS" w:hAnsi="Trebuchet MS"/>
        </w:rPr>
      </w:pPr>
      <w:r w:rsidRPr="009E4BD8">
        <w:rPr>
          <w:rFonts w:ascii="Trebuchet MS" w:hAnsi="Trebuchet MS"/>
        </w:rPr>
        <w:t>- prin depozitarea incorectă a unor materiale inflamabile, autoaprinzătoare.</w:t>
      </w:r>
    </w:p>
    <w:p w14:paraId="20EF6E39" w14:textId="1BC74556" w:rsidR="003642FC" w:rsidRPr="009E4BD8" w:rsidRDefault="003642FC" w:rsidP="002D599C">
      <w:pPr>
        <w:pStyle w:val="Titlu1"/>
        <w:rPr>
          <w:rFonts w:ascii="Trebuchet MS" w:hAnsi="Trebuchet MS"/>
        </w:rPr>
      </w:pPr>
      <w:bookmarkStart w:id="78" w:name="_Toc125536383"/>
      <w:r w:rsidRPr="009E4BD8">
        <w:rPr>
          <w:rFonts w:ascii="Trebuchet MS" w:hAnsi="Trebuchet MS"/>
        </w:rPr>
        <w:lastRenderedPageBreak/>
        <w:t>Controlul calităţii lucrărilor</w:t>
      </w:r>
      <w:bookmarkEnd w:id="78"/>
    </w:p>
    <w:p w14:paraId="1C643C21" w14:textId="13BF4EE9" w:rsidR="003642FC" w:rsidRPr="009E4BD8" w:rsidRDefault="002D599C" w:rsidP="00D266B1">
      <w:pPr>
        <w:rPr>
          <w:rFonts w:ascii="Trebuchet MS" w:hAnsi="Trebuchet MS"/>
        </w:rPr>
      </w:pPr>
      <w:r w:rsidRPr="009E4BD8">
        <w:rPr>
          <w:rFonts w:ascii="Trebuchet MS" w:hAnsi="Trebuchet MS"/>
        </w:rPr>
        <w:t>14</w:t>
      </w:r>
      <w:r w:rsidR="003642FC" w:rsidRPr="009E4BD8">
        <w:rPr>
          <w:rFonts w:ascii="Trebuchet MS" w:hAnsi="Trebuchet MS"/>
        </w:rPr>
        <w:t>.1. Asigurarea calităţii</w:t>
      </w:r>
      <w:r w:rsidR="00B573C9" w:rsidRPr="009E4BD8">
        <w:rPr>
          <w:rFonts w:ascii="Trebuchet MS" w:hAnsi="Trebuchet MS"/>
        </w:rPr>
        <w:t xml:space="preserve"> lucrărilor de construcţii se realizează în conformitate cu legislația și normativele în vigoare.</w:t>
      </w:r>
    </w:p>
    <w:p w14:paraId="1DBC7C9A" w14:textId="7EA46386" w:rsidR="003642FC" w:rsidRPr="009E4BD8" w:rsidRDefault="002D599C" w:rsidP="00D266B1">
      <w:pPr>
        <w:rPr>
          <w:rFonts w:ascii="Trebuchet MS" w:hAnsi="Trebuchet MS"/>
        </w:rPr>
      </w:pPr>
      <w:r w:rsidRPr="009E4BD8">
        <w:rPr>
          <w:rFonts w:ascii="Trebuchet MS" w:hAnsi="Trebuchet MS"/>
        </w:rPr>
        <w:t>14</w:t>
      </w:r>
      <w:r w:rsidR="003642FC" w:rsidRPr="009E4BD8">
        <w:rPr>
          <w:rFonts w:ascii="Trebuchet MS" w:hAnsi="Trebuchet MS"/>
        </w:rPr>
        <w:t>.2. Controlul de calitate al lucrărilor are următoarele faze, cărora le corespund o serie de acte obligatoriu de păstrat atât la executant, cât şi la beneficiar.</w:t>
      </w:r>
    </w:p>
    <w:p w14:paraId="6304E135" w14:textId="05B5ED0F" w:rsidR="003642FC" w:rsidRPr="009E4BD8" w:rsidRDefault="002D599C" w:rsidP="00D266B1">
      <w:pPr>
        <w:rPr>
          <w:rFonts w:ascii="Trebuchet MS" w:hAnsi="Trebuchet MS"/>
        </w:rPr>
      </w:pPr>
      <w:r w:rsidRPr="009E4BD8">
        <w:rPr>
          <w:rFonts w:ascii="Trebuchet MS" w:hAnsi="Trebuchet MS"/>
        </w:rPr>
        <w:t>14</w:t>
      </w:r>
      <w:r w:rsidR="003642FC" w:rsidRPr="009E4BD8">
        <w:rPr>
          <w:rFonts w:ascii="Trebuchet MS" w:hAnsi="Trebuchet MS"/>
        </w:rPr>
        <w:t>.2.1. Verificarea materialelor aprovizionate care vor fi însoţite de:</w:t>
      </w:r>
    </w:p>
    <w:p w14:paraId="4D40901C" w14:textId="77777777" w:rsidR="003642FC" w:rsidRPr="009E4BD8" w:rsidRDefault="003642FC" w:rsidP="00D266B1">
      <w:pPr>
        <w:rPr>
          <w:rFonts w:ascii="Trebuchet MS" w:hAnsi="Trebuchet MS"/>
        </w:rPr>
      </w:pPr>
      <w:r w:rsidRPr="009E4BD8">
        <w:rPr>
          <w:rFonts w:ascii="Trebuchet MS" w:hAnsi="Trebuchet MS"/>
        </w:rPr>
        <w:t>- certificate de calitate;</w:t>
      </w:r>
    </w:p>
    <w:p w14:paraId="40E5648E" w14:textId="77777777" w:rsidR="003642FC" w:rsidRPr="009E4BD8" w:rsidRDefault="003642FC" w:rsidP="00D266B1">
      <w:pPr>
        <w:rPr>
          <w:rFonts w:ascii="Trebuchet MS" w:hAnsi="Trebuchet MS"/>
        </w:rPr>
      </w:pPr>
      <w:r w:rsidRPr="009E4BD8">
        <w:rPr>
          <w:rFonts w:ascii="Trebuchet MS" w:hAnsi="Trebuchet MS"/>
        </w:rPr>
        <w:t>- prospecte/instrucţiuni de utilizare.</w:t>
      </w:r>
    </w:p>
    <w:p w14:paraId="3B4F6205" w14:textId="77777777" w:rsidR="003642FC" w:rsidRPr="009E4BD8" w:rsidRDefault="003642FC" w:rsidP="00D266B1">
      <w:pPr>
        <w:rPr>
          <w:rFonts w:ascii="Trebuchet MS" w:hAnsi="Trebuchet MS"/>
        </w:rPr>
      </w:pPr>
      <w:r w:rsidRPr="009E4BD8">
        <w:rPr>
          <w:rFonts w:ascii="Trebuchet MS" w:hAnsi="Trebuchet MS"/>
        </w:rPr>
        <w:t>Pentru betoane se vor prezenta şi buletinele de transport, cu menţionarea expresă a orei de preparare de la fabrica de beton şi ora sosirii la şantier.</w:t>
      </w:r>
    </w:p>
    <w:p w14:paraId="6F7029C3" w14:textId="488ADB8D" w:rsidR="003642FC" w:rsidRPr="009E4BD8" w:rsidRDefault="002D599C" w:rsidP="00D266B1">
      <w:pPr>
        <w:rPr>
          <w:rFonts w:ascii="Trebuchet MS" w:hAnsi="Trebuchet MS"/>
        </w:rPr>
      </w:pPr>
      <w:r w:rsidRPr="009E4BD8">
        <w:rPr>
          <w:rFonts w:ascii="Trebuchet MS" w:hAnsi="Trebuchet MS"/>
        </w:rPr>
        <w:t>14</w:t>
      </w:r>
      <w:r w:rsidR="003642FC" w:rsidRPr="009E4BD8">
        <w:rPr>
          <w:rFonts w:ascii="Trebuchet MS" w:hAnsi="Trebuchet MS"/>
        </w:rPr>
        <w:t>.2.2. Verificarea lucrărilor ascunse şi întocmirea proceselor verbale respective. Dintre acestea menţionăm:</w:t>
      </w:r>
    </w:p>
    <w:p w14:paraId="3CFF16C6" w14:textId="77777777" w:rsidR="003642FC" w:rsidRPr="009E4BD8" w:rsidRDefault="003642FC" w:rsidP="00D266B1">
      <w:pPr>
        <w:rPr>
          <w:rFonts w:ascii="Trebuchet MS" w:hAnsi="Trebuchet MS"/>
        </w:rPr>
      </w:pPr>
      <w:r w:rsidRPr="009E4BD8">
        <w:rPr>
          <w:rFonts w:ascii="Trebuchet MS" w:hAnsi="Trebuchet MS"/>
        </w:rPr>
        <w:t>- profilarea săpăturilor/umpluturilor;</w:t>
      </w:r>
    </w:p>
    <w:p w14:paraId="21198A5D" w14:textId="77777777" w:rsidR="003642FC" w:rsidRPr="009E4BD8" w:rsidRDefault="003642FC" w:rsidP="00D266B1">
      <w:pPr>
        <w:rPr>
          <w:rFonts w:ascii="Trebuchet MS" w:hAnsi="Trebuchet MS"/>
        </w:rPr>
      </w:pPr>
      <w:r w:rsidRPr="009E4BD8">
        <w:rPr>
          <w:rFonts w:ascii="Trebuchet MS" w:hAnsi="Trebuchet MS"/>
        </w:rPr>
        <w:t>- calitatea umpluturilor care la volume peste 1000 m</w:t>
      </w:r>
      <w:r w:rsidRPr="009E4BD8">
        <w:rPr>
          <w:rFonts w:ascii="Trebuchet MS" w:hAnsi="Trebuchet MS"/>
          <w:vertAlign w:val="superscript"/>
        </w:rPr>
        <w:t>3</w:t>
      </w:r>
      <w:r w:rsidRPr="009E4BD8">
        <w:rPr>
          <w:rFonts w:ascii="Trebuchet MS" w:hAnsi="Trebuchet MS"/>
        </w:rPr>
        <w:t xml:space="preserve"> se va verifica şi prin analize de laborator;</w:t>
      </w:r>
    </w:p>
    <w:p w14:paraId="6BDDE2DB" w14:textId="6C855B9B" w:rsidR="003642FC" w:rsidRPr="009E4BD8" w:rsidRDefault="003642FC" w:rsidP="00D266B1">
      <w:pPr>
        <w:rPr>
          <w:rFonts w:ascii="Trebuchet MS" w:hAnsi="Trebuchet MS"/>
        </w:rPr>
      </w:pPr>
      <w:r w:rsidRPr="009E4BD8">
        <w:rPr>
          <w:rFonts w:ascii="Trebuchet MS" w:hAnsi="Trebuchet MS"/>
        </w:rPr>
        <w:t>- respectarea granulometriei şi grosimii fiecărei componente a straturilor drenante - filtrante în conformitate cu prevederile proiectului;</w:t>
      </w:r>
    </w:p>
    <w:p w14:paraId="3A54D9EE" w14:textId="77777777" w:rsidR="003642FC" w:rsidRPr="009E4BD8" w:rsidRDefault="003642FC" w:rsidP="00D266B1">
      <w:pPr>
        <w:rPr>
          <w:rFonts w:ascii="Trebuchet MS" w:hAnsi="Trebuchet MS"/>
        </w:rPr>
      </w:pPr>
      <w:r w:rsidRPr="009E4BD8">
        <w:rPr>
          <w:rFonts w:ascii="Trebuchet MS" w:hAnsi="Trebuchet MS"/>
        </w:rPr>
        <w:t>- verificarea armăturii pentru betoanele armate;</w:t>
      </w:r>
    </w:p>
    <w:p w14:paraId="6439485D" w14:textId="77777777" w:rsidR="003642FC" w:rsidRPr="009E4BD8" w:rsidRDefault="003642FC" w:rsidP="00D266B1">
      <w:pPr>
        <w:rPr>
          <w:rFonts w:ascii="Trebuchet MS" w:hAnsi="Trebuchet MS"/>
        </w:rPr>
      </w:pPr>
      <w:r w:rsidRPr="009E4BD8">
        <w:rPr>
          <w:rFonts w:ascii="Trebuchet MS" w:hAnsi="Trebuchet MS"/>
        </w:rPr>
        <w:t>- verificarea dimensiunilor elementelor de beton şi controlul calităţii acestora, atât prin probe recoltate din betonul pus în operă, cât şi vizual;</w:t>
      </w:r>
    </w:p>
    <w:p w14:paraId="049A0DE0" w14:textId="77777777" w:rsidR="003642FC" w:rsidRPr="009E4BD8" w:rsidRDefault="003642FC" w:rsidP="00D266B1">
      <w:pPr>
        <w:rPr>
          <w:rFonts w:ascii="Trebuchet MS" w:hAnsi="Trebuchet MS"/>
        </w:rPr>
      </w:pPr>
      <w:r w:rsidRPr="009E4BD8">
        <w:rPr>
          <w:rFonts w:ascii="Trebuchet MS" w:hAnsi="Trebuchet MS"/>
        </w:rPr>
        <w:t>- curăţirea şi pregătirea rosturilor de turnare a betonului;</w:t>
      </w:r>
    </w:p>
    <w:p w14:paraId="2513080B" w14:textId="77777777" w:rsidR="003642FC" w:rsidRPr="009E4BD8" w:rsidRDefault="003642FC" w:rsidP="00D266B1">
      <w:pPr>
        <w:rPr>
          <w:rFonts w:ascii="Trebuchet MS" w:hAnsi="Trebuchet MS"/>
        </w:rPr>
      </w:pPr>
      <w:r w:rsidRPr="009E4BD8">
        <w:rPr>
          <w:rFonts w:ascii="Trebuchet MS" w:hAnsi="Trebuchet MS"/>
        </w:rPr>
        <w:t>- curăţirea şi pregătirea rosturilor pereurilor în vederea astupării lor;</w:t>
      </w:r>
    </w:p>
    <w:p w14:paraId="66285447" w14:textId="77777777" w:rsidR="003642FC" w:rsidRPr="009E4BD8" w:rsidRDefault="003642FC" w:rsidP="00D266B1">
      <w:pPr>
        <w:rPr>
          <w:rFonts w:ascii="Trebuchet MS" w:hAnsi="Trebuchet MS"/>
        </w:rPr>
      </w:pPr>
      <w:r w:rsidRPr="009E4BD8">
        <w:rPr>
          <w:rFonts w:ascii="Trebuchet MS" w:hAnsi="Trebuchet MS"/>
        </w:rPr>
        <w:t>- etc.</w:t>
      </w:r>
    </w:p>
    <w:p w14:paraId="3436102B" w14:textId="5F9AB6C4" w:rsidR="003642FC" w:rsidRPr="009E4BD8" w:rsidRDefault="002D599C" w:rsidP="00D266B1">
      <w:pPr>
        <w:rPr>
          <w:rFonts w:ascii="Trebuchet MS" w:hAnsi="Trebuchet MS"/>
        </w:rPr>
      </w:pPr>
      <w:r w:rsidRPr="009E4BD8">
        <w:rPr>
          <w:rFonts w:ascii="Trebuchet MS" w:hAnsi="Trebuchet MS"/>
        </w:rPr>
        <w:t>14</w:t>
      </w:r>
      <w:r w:rsidR="003642FC" w:rsidRPr="009E4BD8">
        <w:rPr>
          <w:rFonts w:ascii="Trebuchet MS" w:hAnsi="Trebuchet MS"/>
        </w:rPr>
        <w:t>.2.3. Verificarea lucrărilor în fazele determinante.</w:t>
      </w:r>
    </w:p>
    <w:p w14:paraId="19171C70" w14:textId="54E8022B" w:rsidR="003642FC" w:rsidRPr="009E4BD8" w:rsidRDefault="002D599C" w:rsidP="00D266B1">
      <w:pPr>
        <w:rPr>
          <w:rFonts w:ascii="Trebuchet MS" w:hAnsi="Trebuchet MS"/>
        </w:rPr>
      </w:pPr>
      <w:r w:rsidRPr="009E4BD8">
        <w:rPr>
          <w:rFonts w:ascii="Trebuchet MS" w:hAnsi="Trebuchet MS"/>
        </w:rPr>
        <w:t>14</w:t>
      </w:r>
      <w:r w:rsidR="003642FC" w:rsidRPr="009E4BD8">
        <w:rPr>
          <w:rFonts w:ascii="Trebuchet MS" w:hAnsi="Trebuchet MS"/>
        </w:rPr>
        <w:t>.2.4. Verificarea lucrărilor la recepţia finală</w:t>
      </w:r>
      <w:r w:rsidR="00AB275E" w:rsidRPr="009E4BD8">
        <w:rPr>
          <w:rFonts w:ascii="Trebuchet MS" w:hAnsi="Trebuchet MS"/>
        </w:rPr>
        <w:t>.</w:t>
      </w:r>
    </w:p>
    <w:p w14:paraId="782923E7" w14:textId="7B12CD44" w:rsidR="00E071A7" w:rsidRPr="009E4BD8" w:rsidRDefault="00E071A7">
      <w:pPr>
        <w:spacing w:after="0"/>
        <w:jc w:val="left"/>
        <w:rPr>
          <w:rFonts w:ascii="Trebuchet MS" w:hAnsi="Trebuchet MS"/>
        </w:rPr>
      </w:pPr>
      <w:r w:rsidRPr="009E4BD8">
        <w:rPr>
          <w:rFonts w:ascii="Trebuchet MS" w:hAnsi="Trebuchet MS"/>
        </w:rPr>
        <w:br w:type="page"/>
      </w:r>
    </w:p>
    <w:p w14:paraId="5D534EE6" w14:textId="56CE131C" w:rsidR="003642FC" w:rsidRPr="009E4BD8" w:rsidRDefault="003642FC" w:rsidP="0052321B">
      <w:pPr>
        <w:pStyle w:val="Titlu0"/>
        <w:rPr>
          <w:rFonts w:ascii="Trebuchet MS" w:hAnsi="Trebuchet MS"/>
        </w:rPr>
      </w:pPr>
      <w:bookmarkStart w:id="79" w:name="_Toc125536384"/>
      <w:r w:rsidRPr="009E4BD8">
        <w:rPr>
          <w:rFonts w:ascii="Trebuchet MS" w:hAnsi="Trebuchet MS"/>
        </w:rPr>
        <w:lastRenderedPageBreak/>
        <w:t>BIBLIOGRAFIE</w:t>
      </w:r>
      <w:bookmarkEnd w:id="79"/>
    </w:p>
    <w:p w14:paraId="663569B3" w14:textId="394D987A" w:rsidR="002A6A9E" w:rsidRPr="009E4BD8" w:rsidRDefault="009B4701" w:rsidP="009B4701">
      <w:pPr>
        <w:spacing w:after="240"/>
        <w:rPr>
          <w:rFonts w:ascii="Trebuchet MS" w:hAnsi="Trebuchet MS"/>
        </w:rPr>
      </w:pPr>
      <w:r w:rsidRPr="009E4BD8">
        <w:rPr>
          <w:rFonts w:ascii="Trebuchet MS" w:hAnsi="Trebuchet MS"/>
        </w:rPr>
        <w:t>Pentru normative și standarde se vor consulta versiunile actualizate.</w:t>
      </w:r>
      <w:r w:rsidR="002A6A9E" w:rsidRPr="009E4BD8">
        <w:rPr>
          <w:rFonts w:ascii="Trebuchet MS" w:hAnsi="Trebuchet MS"/>
        </w:rPr>
        <w:t xml:space="preserve"> Se utilizează cele mai recente ediții ale standardelor române de referință, împreună cu, după caz, anexele naționale, amendamentele și eratele publicate de către organismul național de standardizare</w:t>
      </w:r>
    </w:p>
    <w:p w14:paraId="6006C2AA" w14:textId="77777777" w:rsidR="003642FC" w:rsidRPr="009E4BD8" w:rsidRDefault="003642FC" w:rsidP="00D266B1">
      <w:pPr>
        <w:rPr>
          <w:rFonts w:ascii="Trebuchet MS" w:hAnsi="Trebuchet MS"/>
          <w:b/>
          <w:bCs/>
        </w:rPr>
      </w:pPr>
      <w:r w:rsidRPr="009E4BD8">
        <w:rPr>
          <w:rFonts w:ascii="Trebuchet MS" w:hAnsi="Trebuchet MS"/>
          <w:b/>
          <w:bCs/>
        </w:rPr>
        <w:t>A. LUCRĂRI DE SPECIALITATE</w:t>
      </w:r>
    </w:p>
    <w:p w14:paraId="7E66F049" w14:textId="59CC6F65" w:rsidR="003642FC" w:rsidRPr="009E4BD8" w:rsidRDefault="003642FC" w:rsidP="00D266B1">
      <w:pPr>
        <w:rPr>
          <w:rFonts w:ascii="Trebuchet MS" w:hAnsi="Trebuchet MS"/>
        </w:rPr>
      </w:pPr>
      <w:r w:rsidRPr="009E4BD8">
        <w:rPr>
          <w:rFonts w:ascii="Trebuchet MS" w:hAnsi="Trebuchet MS"/>
        </w:rPr>
        <w:t xml:space="preserve">1. </w:t>
      </w:r>
      <w:r w:rsidR="002D5228" w:rsidRPr="009E4BD8">
        <w:rPr>
          <w:rFonts w:ascii="Trebuchet MS" w:hAnsi="Trebuchet MS"/>
        </w:rPr>
        <w:t xml:space="preserve">P.G. </w:t>
      </w:r>
      <w:r w:rsidRPr="009E4BD8">
        <w:rPr>
          <w:rFonts w:ascii="Trebuchet MS" w:hAnsi="Trebuchet MS"/>
        </w:rPr>
        <w:t>CHISELEV</w:t>
      </w:r>
      <w:r w:rsidR="00917D79" w:rsidRPr="009E4BD8">
        <w:rPr>
          <w:rFonts w:ascii="Trebuchet MS" w:hAnsi="Trebuchet MS"/>
        </w:rPr>
        <w:t xml:space="preserve">, </w:t>
      </w:r>
      <w:r w:rsidRPr="009E4BD8">
        <w:rPr>
          <w:rFonts w:ascii="Trebuchet MS" w:hAnsi="Trebuchet MS"/>
        </w:rPr>
        <w:t xml:space="preserve">Îndreptar pentru calcule hidraulice (traducere din limba rusă coordonată de prof. dr. doc. S. Hâncu), </w:t>
      </w:r>
      <w:r w:rsidR="009834C7" w:rsidRPr="009E4BD8">
        <w:rPr>
          <w:rFonts w:ascii="Trebuchet MS" w:hAnsi="Trebuchet MS"/>
        </w:rPr>
        <w:t xml:space="preserve">Ed. Tehnică, </w:t>
      </w:r>
      <w:r w:rsidRPr="009E4BD8">
        <w:rPr>
          <w:rFonts w:ascii="Trebuchet MS" w:hAnsi="Trebuchet MS"/>
        </w:rPr>
        <w:t>1988</w:t>
      </w:r>
      <w:r w:rsidR="00917D79" w:rsidRPr="009E4BD8">
        <w:rPr>
          <w:rFonts w:ascii="Trebuchet MS" w:hAnsi="Trebuchet MS"/>
        </w:rPr>
        <w:t>.</w:t>
      </w:r>
    </w:p>
    <w:p w14:paraId="4E1D1C60" w14:textId="120EE588" w:rsidR="003642FC" w:rsidRPr="009E4BD8" w:rsidRDefault="003642FC" w:rsidP="00D266B1">
      <w:pPr>
        <w:rPr>
          <w:rFonts w:ascii="Trebuchet MS" w:hAnsi="Trebuchet MS"/>
        </w:rPr>
      </w:pPr>
      <w:r w:rsidRPr="009E4BD8">
        <w:rPr>
          <w:rFonts w:ascii="Trebuchet MS" w:hAnsi="Trebuchet MS"/>
        </w:rPr>
        <w:t xml:space="preserve">2. </w:t>
      </w:r>
      <w:r w:rsidR="002D5228" w:rsidRPr="009E4BD8">
        <w:rPr>
          <w:rFonts w:ascii="Trebuchet MS" w:hAnsi="Trebuchet MS"/>
        </w:rPr>
        <w:t xml:space="preserve">E. </w:t>
      </w:r>
      <w:r w:rsidRPr="009E4BD8">
        <w:rPr>
          <w:rFonts w:ascii="Trebuchet MS" w:hAnsi="Trebuchet MS"/>
        </w:rPr>
        <w:t>DAN</w:t>
      </w:r>
      <w:r w:rsidR="00917D79" w:rsidRPr="009E4BD8">
        <w:rPr>
          <w:rFonts w:ascii="Trebuchet MS" w:hAnsi="Trebuchet MS"/>
        </w:rPr>
        <w:t xml:space="preserve">, </w:t>
      </w:r>
      <w:r w:rsidRPr="009E4BD8">
        <w:rPr>
          <w:rFonts w:ascii="Trebuchet MS" w:hAnsi="Trebuchet MS"/>
        </w:rPr>
        <w:t xml:space="preserve">Regularizări de râuri, </w:t>
      </w:r>
      <w:r w:rsidR="009834C7" w:rsidRPr="009E4BD8">
        <w:rPr>
          <w:rFonts w:ascii="Trebuchet MS" w:hAnsi="Trebuchet MS"/>
        </w:rPr>
        <w:t>Ed. Didactică şi Pedagogică,</w:t>
      </w:r>
      <w:r w:rsidRPr="009E4BD8">
        <w:rPr>
          <w:rFonts w:ascii="Trebuchet MS" w:hAnsi="Trebuchet MS"/>
        </w:rPr>
        <w:t xml:space="preserve"> 1965</w:t>
      </w:r>
      <w:r w:rsidR="009834C7" w:rsidRPr="009E4BD8">
        <w:rPr>
          <w:rFonts w:ascii="Trebuchet MS" w:hAnsi="Trebuchet MS"/>
        </w:rPr>
        <w:t>.</w:t>
      </w:r>
    </w:p>
    <w:p w14:paraId="4DD67274" w14:textId="787F73A5" w:rsidR="003642FC" w:rsidRPr="009E4BD8" w:rsidRDefault="003642FC" w:rsidP="00D266B1">
      <w:pPr>
        <w:rPr>
          <w:rFonts w:ascii="Trebuchet MS" w:hAnsi="Trebuchet MS"/>
        </w:rPr>
      </w:pPr>
      <w:r w:rsidRPr="009E4BD8">
        <w:rPr>
          <w:rFonts w:ascii="Trebuchet MS" w:hAnsi="Trebuchet MS"/>
        </w:rPr>
        <w:t xml:space="preserve">3. </w:t>
      </w:r>
      <w:r w:rsidR="002D5228" w:rsidRPr="009E4BD8">
        <w:rPr>
          <w:rFonts w:ascii="Trebuchet MS" w:hAnsi="Trebuchet MS"/>
        </w:rPr>
        <w:t xml:space="preserve">I. A. </w:t>
      </w:r>
      <w:r w:rsidRPr="009E4BD8">
        <w:rPr>
          <w:rFonts w:ascii="Trebuchet MS" w:hAnsi="Trebuchet MS"/>
        </w:rPr>
        <w:t>MANOLIU</w:t>
      </w:r>
      <w:r w:rsidR="00917D79" w:rsidRPr="009E4BD8">
        <w:rPr>
          <w:rFonts w:ascii="Trebuchet MS" w:hAnsi="Trebuchet MS"/>
        </w:rPr>
        <w:t xml:space="preserve">, </w:t>
      </w:r>
      <w:r w:rsidRPr="009E4BD8">
        <w:rPr>
          <w:rFonts w:ascii="Trebuchet MS" w:hAnsi="Trebuchet MS"/>
        </w:rPr>
        <w:t xml:space="preserve">Regularizări de râuri şi căi de comunicaţie pe apă, </w:t>
      </w:r>
      <w:r w:rsidR="009834C7" w:rsidRPr="009E4BD8">
        <w:rPr>
          <w:rFonts w:ascii="Trebuchet MS" w:hAnsi="Trebuchet MS"/>
        </w:rPr>
        <w:t xml:space="preserve">Ed. Didactică şi Pedagogică, </w:t>
      </w:r>
      <w:r w:rsidRPr="009E4BD8">
        <w:rPr>
          <w:rFonts w:ascii="Trebuchet MS" w:hAnsi="Trebuchet MS"/>
        </w:rPr>
        <w:t>1973</w:t>
      </w:r>
      <w:r w:rsidR="009834C7" w:rsidRPr="009E4BD8">
        <w:rPr>
          <w:rFonts w:ascii="Trebuchet MS" w:hAnsi="Trebuchet MS"/>
        </w:rPr>
        <w:t>.</w:t>
      </w:r>
    </w:p>
    <w:p w14:paraId="5D561C0C" w14:textId="530F81F5" w:rsidR="009E5568" w:rsidRPr="009E4BD8" w:rsidRDefault="000F729D" w:rsidP="00D266B1">
      <w:pPr>
        <w:rPr>
          <w:rFonts w:ascii="Trebuchet MS" w:hAnsi="Trebuchet MS"/>
        </w:rPr>
      </w:pPr>
      <w:r w:rsidRPr="009E4BD8">
        <w:rPr>
          <w:rFonts w:ascii="Trebuchet MS" w:hAnsi="Trebuchet MS"/>
        </w:rPr>
        <w:t>4</w:t>
      </w:r>
      <w:r w:rsidR="009E5568" w:rsidRPr="009E4BD8">
        <w:rPr>
          <w:rFonts w:ascii="Trebuchet MS" w:hAnsi="Trebuchet MS"/>
        </w:rPr>
        <w:t xml:space="preserve">. Manualul inginerului hidrotehnician, </w:t>
      </w:r>
      <w:r w:rsidR="009834C7" w:rsidRPr="009E4BD8">
        <w:rPr>
          <w:rFonts w:ascii="Trebuchet MS" w:hAnsi="Trebuchet MS"/>
        </w:rPr>
        <w:t xml:space="preserve">Ed. Tehnică, </w:t>
      </w:r>
      <w:r w:rsidR="009E5568" w:rsidRPr="009E4BD8">
        <w:rPr>
          <w:rFonts w:ascii="Trebuchet MS" w:hAnsi="Trebuchet MS"/>
        </w:rPr>
        <w:t>1970</w:t>
      </w:r>
      <w:r w:rsidR="009834C7" w:rsidRPr="009E4BD8">
        <w:rPr>
          <w:rFonts w:ascii="Trebuchet MS" w:hAnsi="Trebuchet MS"/>
        </w:rPr>
        <w:t>.</w:t>
      </w:r>
    </w:p>
    <w:p w14:paraId="36F1B557" w14:textId="10CF1922" w:rsidR="003642FC" w:rsidRPr="009E4BD8" w:rsidRDefault="000F729D" w:rsidP="00D266B1">
      <w:pPr>
        <w:rPr>
          <w:rFonts w:ascii="Trebuchet MS" w:hAnsi="Trebuchet MS"/>
        </w:rPr>
      </w:pPr>
      <w:r w:rsidRPr="009E4BD8">
        <w:rPr>
          <w:rFonts w:ascii="Trebuchet MS" w:hAnsi="Trebuchet MS"/>
        </w:rPr>
        <w:t>5</w:t>
      </w:r>
      <w:r w:rsidR="003642FC" w:rsidRPr="009E4BD8">
        <w:rPr>
          <w:rFonts w:ascii="Trebuchet MS" w:hAnsi="Trebuchet MS"/>
        </w:rPr>
        <w:t xml:space="preserve">. </w:t>
      </w:r>
      <w:r w:rsidR="002D5228" w:rsidRPr="009E4BD8">
        <w:rPr>
          <w:rFonts w:ascii="Trebuchet MS" w:hAnsi="Trebuchet MS"/>
        </w:rPr>
        <w:t xml:space="preserve">C. </w:t>
      </w:r>
      <w:r w:rsidR="003642FC" w:rsidRPr="009E4BD8">
        <w:rPr>
          <w:rFonts w:ascii="Trebuchet MS" w:hAnsi="Trebuchet MS"/>
        </w:rPr>
        <w:t>MATEESCU</w:t>
      </w:r>
      <w:r w:rsidR="00917D79" w:rsidRPr="009E4BD8">
        <w:rPr>
          <w:rFonts w:ascii="Trebuchet MS" w:hAnsi="Trebuchet MS"/>
        </w:rPr>
        <w:t xml:space="preserve">, </w:t>
      </w:r>
      <w:r w:rsidR="003642FC" w:rsidRPr="009E4BD8">
        <w:rPr>
          <w:rFonts w:ascii="Trebuchet MS" w:hAnsi="Trebuchet MS"/>
        </w:rPr>
        <w:t xml:space="preserve">Hidraulică, </w:t>
      </w:r>
      <w:r w:rsidR="009834C7" w:rsidRPr="009E4BD8">
        <w:rPr>
          <w:rFonts w:ascii="Trebuchet MS" w:hAnsi="Trebuchet MS"/>
        </w:rPr>
        <w:t xml:space="preserve">Ed. de Stat Didactică şi Pedagogică, </w:t>
      </w:r>
      <w:r w:rsidR="003642FC" w:rsidRPr="009E4BD8">
        <w:rPr>
          <w:rFonts w:ascii="Trebuchet MS" w:hAnsi="Trebuchet MS"/>
        </w:rPr>
        <w:t>1962</w:t>
      </w:r>
      <w:r w:rsidR="009834C7" w:rsidRPr="009E4BD8">
        <w:rPr>
          <w:rFonts w:ascii="Trebuchet MS" w:hAnsi="Trebuchet MS"/>
        </w:rPr>
        <w:t>.</w:t>
      </w:r>
    </w:p>
    <w:p w14:paraId="71C6A557" w14:textId="1234DB55" w:rsidR="003642FC" w:rsidRPr="009E4BD8" w:rsidRDefault="000F729D" w:rsidP="00D266B1">
      <w:pPr>
        <w:rPr>
          <w:rFonts w:ascii="Trebuchet MS" w:hAnsi="Trebuchet MS"/>
        </w:rPr>
      </w:pPr>
      <w:r w:rsidRPr="009E4BD8">
        <w:rPr>
          <w:rFonts w:ascii="Trebuchet MS" w:hAnsi="Trebuchet MS"/>
        </w:rPr>
        <w:t>6</w:t>
      </w:r>
      <w:r w:rsidR="003642FC" w:rsidRPr="009E4BD8">
        <w:rPr>
          <w:rFonts w:ascii="Trebuchet MS" w:hAnsi="Trebuchet MS"/>
        </w:rPr>
        <w:t xml:space="preserve">. </w:t>
      </w:r>
      <w:r w:rsidR="002D5228" w:rsidRPr="009E4BD8">
        <w:rPr>
          <w:rFonts w:ascii="Trebuchet MS" w:hAnsi="Trebuchet MS"/>
        </w:rPr>
        <w:t xml:space="preserve">R. </w:t>
      </w:r>
      <w:r w:rsidR="003642FC" w:rsidRPr="009E4BD8">
        <w:rPr>
          <w:rFonts w:ascii="Trebuchet MS" w:hAnsi="Trebuchet MS"/>
        </w:rPr>
        <w:t>PRISCU</w:t>
      </w:r>
      <w:r w:rsidR="00917D79" w:rsidRPr="009E4BD8">
        <w:rPr>
          <w:rFonts w:ascii="Trebuchet MS" w:hAnsi="Trebuchet MS"/>
        </w:rPr>
        <w:t xml:space="preserve">, </w:t>
      </w:r>
      <w:r w:rsidR="003642FC" w:rsidRPr="009E4BD8">
        <w:rPr>
          <w:rFonts w:ascii="Trebuchet MS" w:hAnsi="Trebuchet MS"/>
        </w:rPr>
        <w:t xml:space="preserve">Construcţii hidrotehnice, </w:t>
      </w:r>
      <w:r w:rsidR="009834C7" w:rsidRPr="009E4BD8">
        <w:rPr>
          <w:rFonts w:ascii="Trebuchet MS" w:hAnsi="Trebuchet MS"/>
        </w:rPr>
        <w:t xml:space="preserve">Ed. Didactică şi Pedagogică, </w:t>
      </w:r>
      <w:r w:rsidR="003642FC" w:rsidRPr="009E4BD8">
        <w:rPr>
          <w:rFonts w:ascii="Trebuchet MS" w:hAnsi="Trebuchet MS"/>
        </w:rPr>
        <w:t>1974</w:t>
      </w:r>
      <w:r w:rsidR="009834C7" w:rsidRPr="009E4BD8">
        <w:rPr>
          <w:rFonts w:ascii="Trebuchet MS" w:hAnsi="Trebuchet MS"/>
        </w:rPr>
        <w:t>.</w:t>
      </w:r>
    </w:p>
    <w:p w14:paraId="6CC1F988" w14:textId="41172CD7" w:rsidR="003642FC" w:rsidRPr="009E4BD8" w:rsidRDefault="000F729D" w:rsidP="00D266B1">
      <w:pPr>
        <w:rPr>
          <w:rFonts w:ascii="Trebuchet MS" w:hAnsi="Trebuchet MS"/>
        </w:rPr>
      </w:pPr>
      <w:r w:rsidRPr="009E4BD8">
        <w:rPr>
          <w:rFonts w:ascii="Trebuchet MS" w:hAnsi="Trebuchet MS"/>
        </w:rPr>
        <w:t>7</w:t>
      </w:r>
      <w:r w:rsidR="003642FC" w:rsidRPr="009E4BD8">
        <w:rPr>
          <w:rFonts w:ascii="Trebuchet MS" w:hAnsi="Trebuchet MS"/>
        </w:rPr>
        <w:t>. M. LATES, E. ZAHARESCU</w:t>
      </w:r>
      <w:r w:rsidR="00917D79" w:rsidRPr="009E4BD8">
        <w:rPr>
          <w:rFonts w:ascii="Trebuchet MS" w:hAnsi="Trebuchet MS"/>
        </w:rPr>
        <w:t xml:space="preserve">, </w:t>
      </w:r>
      <w:r w:rsidR="003642FC" w:rsidRPr="009E4BD8">
        <w:rPr>
          <w:rFonts w:ascii="Trebuchet MS" w:hAnsi="Trebuchet MS"/>
        </w:rPr>
        <w:t xml:space="preserve">Apărarea malurilor şi protejarea taluzurilor, </w:t>
      </w:r>
      <w:r w:rsidR="009834C7" w:rsidRPr="009E4BD8">
        <w:rPr>
          <w:rFonts w:ascii="Trebuchet MS" w:hAnsi="Trebuchet MS"/>
        </w:rPr>
        <w:t xml:space="preserve">Ed. CERES, </w:t>
      </w:r>
      <w:r w:rsidR="003642FC" w:rsidRPr="009E4BD8">
        <w:rPr>
          <w:rFonts w:ascii="Trebuchet MS" w:hAnsi="Trebuchet MS"/>
        </w:rPr>
        <w:t>197</w:t>
      </w:r>
      <w:r w:rsidR="009834C7" w:rsidRPr="009E4BD8">
        <w:rPr>
          <w:rFonts w:ascii="Trebuchet MS" w:hAnsi="Trebuchet MS"/>
        </w:rPr>
        <w:t>2.</w:t>
      </w:r>
    </w:p>
    <w:p w14:paraId="688ECB38" w14:textId="73CC8FC1" w:rsidR="003642FC" w:rsidRPr="009E4BD8" w:rsidRDefault="000F729D" w:rsidP="00D266B1">
      <w:pPr>
        <w:rPr>
          <w:rFonts w:ascii="Trebuchet MS" w:hAnsi="Trebuchet MS"/>
        </w:rPr>
      </w:pPr>
      <w:r w:rsidRPr="009E4BD8">
        <w:rPr>
          <w:rFonts w:ascii="Trebuchet MS" w:hAnsi="Trebuchet MS"/>
        </w:rPr>
        <w:t>8</w:t>
      </w:r>
      <w:r w:rsidR="003642FC" w:rsidRPr="009E4BD8">
        <w:rPr>
          <w:rFonts w:ascii="Trebuchet MS" w:hAnsi="Trebuchet MS"/>
        </w:rPr>
        <w:t>. B. V. PASCENCO</w:t>
      </w:r>
      <w:r w:rsidR="00917D79" w:rsidRPr="009E4BD8">
        <w:rPr>
          <w:rFonts w:ascii="Trebuchet MS" w:hAnsi="Trebuchet MS"/>
        </w:rPr>
        <w:t xml:space="preserve">, </w:t>
      </w:r>
      <w:r w:rsidR="003642FC" w:rsidRPr="009E4BD8">
        <w:rPr>
          <w:rFonts w:ascii="Trebuchet MS" w:hAnsi="Trebuchet MS"/>
        </w:rPr>
        <w:t>Apărarea terasamentelor de cale ferată contra eroziunilor,</w:t>
      </w:r>
      <w:r w:rsidR="00917D79" w:rsidRPr="009E4BD8">
        <w:rPr>
          <w:rFonts w:ascii="Trebuchet MS" w:hAnsi="Trebuchet MS"/>
        </w:rPr>
        <w:t xml:space="preserve"> (</w:t>
      </w:r>
      <w:r w:rsidR="003642FC" w:rsidRPr="009E4BD8">
        <w:rPr>
          <w:rFonts w:ascii="Trebuchet MS" w:hAnsi="Trebuchet MS"/>
        </w:rPr>
        <w:t xml:space="preserve">tradusă din lb. rusă, </w:t>
      </w:r>
      <w:r w:rsidR="00801EE0" w:rsidRPr="009E4BD8">
        <w:rPr>
          <w:rFonts w:ascii="Trebuchet MS" w:hAnsi="Trebuchet MS"/>
        </w:rPr>
        <w:t xml:space="preserve">Ed. CFR, </w:t>
      </w:r>
      <w:r w:rsidR="003642FC" w:rsidRPr="009E4BD8">
        <w:rPr>
          <w:rFonts w:ascii="Trebuchet MS" w:hAnsi="Trebuchet MS"/>
        </w:rPr>
        <w:t>1954</w:t>
      </w:r>
    </w:p>
    <w:p w14:paraId="49170413" w14:textId="35FC4A6B" w:rsidR="003642FC" w:rsidRPr="009E4BD8" w:rsidRDefault="000F729D" w:rsidP="00D266B1">
      <w:pPr>
        <w:rPr>
          <w:rFonts w:ascii="Trebuchet MS" w:hAnsi="Trebuchet MS"/>
        </w:rPr>
      </w:pPr>
      <w:r w:rsidRPr="009E4BD8">
        <w:rPr>
          <w:rFonts w:ascii="Trebuchet MS" w:hAnsi="Trebuchet MS"/>
        </w:rPr>
        <w:t>9</w:t>
      </w:r>
      <w:r w:rsidR="003642FC" w:rsidRPr="009E4BD8">
        <w:rPr>
          <w:rFonts w:ascii="Trebuchet MS" w:hAnsi="Trebuchet MS"/>
        </w:rPr>
        <w:t>. L. KELLNER, A. G</w:t>
      </w:r>
      <w:r w:rsidR="00917D79" w:rsidRPr="009E4BD8">
        <w:rPr>
          <w:rFonts w:ascii="Trebuchet MS" w:hAnsi="Trebuchet MS"/>
        </w:rPr>
        <w:t>Ă</w:t>
      </w:r>
      <w:r w:rsidR="003642FC" w:rsidRPr="009E4BD8">
        <w:rPr>
          <w:rFonts w:ascii="Trebuchet MS" w:hAnsi="Trebuchet MS"/>
        </w:rPr>
        <w:t>ZDARU şi V. FEODOROV</w:t>
      </w:r>
      <w:r w:rsidR="00917D79" w:rsidRPr="009E4BD8">
        <w:rPr>
          <w:rFonts w:ascii="Trebuchet MS" w:hAnsi="Trebuchet MS"/>
        </w:rPr>
        <w:t>,</w:t>
      </w:r>
      <w:r w:rsidR="003642FC" w:rsidRPr="009E4BD8">
        <w:rPr>
          <w:rFonts w:ascii="Trebuchet MS" w:hAnsi="Trebuchet MS"/>
        </w:rPr>
        <w:t xml:space="preserve"> Geosinteticele în construcţii - vol.I</w:t>
      </w:r>
      <w:r w:rsidR="00917D79" w:rsidRPr="009E4BD8">
        <w:rPr>
          <w:rFonts w:ascii="Trebuchet MS" w:hAnsi="Trebuchet MS"/>
        </w:rPr>
        <w:t>, Ed. INEDIT, 1994.</w:t>
      </w:r>
    </w:p>
    <w:p w14:paraId="130439DA" w14:textId="1A91A99F" w:rsidR="003642FC" w:rsidRPr="009E4BD8" w:rsidRDefault="000F729D" w:rsidP="00D266B1">
      <w:pPr>
        <w:rPr>
          <w:rFonts w:ascii="Trebuchet MS" w:hAnsi="Trebuchet MS"/>
        </w:rPr>
      </w:pPr>
      <w:r w:rsidRPr="009E4BD8">
        <w:rPr>
          <w:rFonts w:ascii="Trebuchet MS" w:hAnsi="Trebuchet MS"/>
        </w:rPr>
        <w:t>10</w:t>
      </w:r>
      <w:r w:rsidR="003642FC" w:rsidRPr="009E4BD8">
        <w:rPr>
          <w:rFonts w:ascii="Trebuchet MS" w:hAnsi="Trebuchet MS"/>
        </w:rPr>
        <w:t xml:space="preserve">. </w:t>
      </w:r>
      <w:r w:rsidR="007E7E7C" w:rsidRPr="009E4BD8">
        <w:rPr>
          <w:rFonts w:ascii="Trebuchet MS" w:hAnsi="Trebuchet MS"/>
        </w:rPr>
        <w:t>C. NICOLAU, A. G</w:t>
      </w:r>
      <w:r w:rsidR="00917D79" w:rsidRPr="009E4BD8">
        <w:rPr>
          <w:rFonts w:ascii="Trebuchet MS" w:hAnsi="Trebuchet MS"/>
        </w:rPr>
        <w:t>Ă</w:t>
      </w:r>
      <w:r w:rsidR="007E7E7C" w:rsidRPr="009E4BD8">
        <w:rPr>
          <w:rFonts w:ascii="Trebuchet MS" w:hAnsi="Trebuchet MS"/>
        </w:rPr>
        <w:t>ZDARU</w:t>
      </w:r>
      <w:r w:rsidR="00917D79" w:rsidRPr="009E4BD8">
        <w:rPr>
          <w:rFonts w:ascii="Trebuchet MS" w:hAnsi="Trebuchet MS"/>
        </w:rPr>
        <w:t>,</w:t>
      </w:r>
      <w:r w:rsidR="003642FC" w:rsidRPr="009E4BD8">
        <w:rPr>
          <w:rFonts w:ascii="Trebuchet MS" w:hAnsi="Trebuchet MS"/>
        </w:rPr>
        <w:t xml:space="preserve"> Mecanizarea şi tehnologia lucrărilor de îmbunătăţiri funciare, </w:t>
      </w:r>
      <w:r w:rsidR="00917D79" w:rsidRPr="009E4BD8">
        <w:rPr>
          <w:rFonts w:ascii="Trebuchet MS" w:hAnsi="Trebuchet MS"/>
        </w:rPr>
        <w:t xml:space="preserve">Ed. Didactică şi Pedagogică, </w:t>
      </w:r>
      <w:r w:rsidR="003642FC" w:rsidRPr="009E4BD8">
        <w:rPr>
          <w:rFonts w:ascii="Trebuchet MS" w:hAnsi="Trebuchet MS"/>
        </w:rPr>
        <w:t>1981</w:t>
      </w:r>
      <w:r w:rsidR="00B52B71" w:rsidRPr="009E4BD8">
        <w:rPr>
          <w:rFonts w:ascii="Trebuchet MS" w:hAnsi="Trebuchet MS"/>
        </w:rPr>
        <w:t>.</w:t>
      </w:r>
    </w:p>
    <w:p w14:paraId="242C17B8" w14:textId="011EEDB3" w:rsidR="003642FC" w:rsidRPr="009E4BD8" w:rsidRDefault="003642FC" w:rsidP="00D266B1">
      <w:pPr>
        <w:rPr>
          <w:rFonts w:ascii="Trebuchet MS" w:hAnsi="Trebuchet MS"/>
        </w:rPr>
      </w:pPr>
      <w:r w:rsidRPr="009E4BD8">
        <w:rPr>
          <w:rFonts w:ascii="Trebuchet MS" w:hAnsi="Trebuchet MS"/>
        </w:rPr>
        <w:t>1</w:t>
      </w:r>
      <w:r w:rsidR="000F729D" w:rsidRPr="009E4BD8">
        <w:rPr>
          <w:rFonts w:ascii="Trebuchet MS" w:hAnsi="Trebuchet MS"/>
        </w:rPr>
        <w:t>1</w:t>
      </w:r>
      <w:r w:rsidRPr="009E4BD8">
        <w:rPr>
          <w:rFonts w:ascii="Trebuchet MS" w:hAnsi="Trebuchet MS"/>
        </w:rPr>
        <w:t xml:space="preserve">. </w:t>
      </w:r>
      <w:r w:rsidR="007E7E7C" w:rsidRPr="009E4BD8">
        <w:rPr>
          <w:rFonts w:ascii="Trebuchet MS" w:hAnsi="Trebuchet MS"/>
        </w:rPr>
        <w:t>C. NICOLAU, ST. TRIFU</w:t>
      </w:r>
      <w:r w:rsidR="00354E4B" w:rsidRPr="009E4BD8">
        <w:rPr>
          <w:rFonts w:ascii="Trebuchet MS" w:hAnsi="Trebuchet MS"/>
        </w:rPr>
        <w:t>,</w:t>
      </w:r>
      <w:r w:rsidRPr="009E4BD8">
        <w:rPr>
          <w:rFonts w:ascii="Trebuchet MS" w:hAnsi="Trebuchet MS"/>
        </w:rPr>
        <w:t xml:space="preserve"> Utilaje pentru îmbunătăţiri funciare, </w:t>
      </w:r>
      <w:r w:rsidR="00354E4B" w:rsidRPr="009E4BD8">
        <w:rPr>
          <w:rFonts w:ascii="Trebuchet MS" w:hAnsi="Trebuchet MS"/>
        </w:rPr>
        <w:t xml:space="preserve">Ed. Didactică şi Pedagogică, </w:t>
      </w:r>
      <w:r w:rsidRPr="009E4BD8">
        <w:rPr>
          <w:rFonts w:ascii="Trebuchet MS" w:hAnsi="Trebuchet MS"/>
        </w:rPr>
        <w:t>1981</w:t>
      </w:r>
      <w:r w:rsidR="00B52B71" w:rsidRPr="009E4BD8">
        <w:rPr>
          <w:rFonts w:ascii="Trebuchet MS" w:hAnsi="Trebuchet MS"/>
        </w:rPr>
        <w:t>.</w:t>
      </w:r>
    </w:p>
    <w:p w14:paraId="777C146B" w14:textId="42E5B35E" w:rsidR="00F150E1" w:rsidRPr="009E4BD8" w:rsidRDefault="00F150E1" w:rsidP="00F150E1">
      <w:pPr>
        <w:rPr>
          <w:rFonts w:ascii="Trebuchet MS" w:hAnsi="Trebuchet MS"/>
        </w:rPr>
      </w:pPr>
      <w:r w:rsidRPr="009E4BD8">
        <w:rPr>
          <w:rFonts w:ascii="Trebuchet MS" w:hAnsi="Trebuchet MS"/>
        </w:rPr>
        <w:t xml:space="preserve">12. </w:t>
      </w:r>
      <w:r w:rsidR="002D5228" w:rsidRPr="009E4BD8">
        <w:rPr>
          <w:rFonts w:ascii="Trebuchet MS" w:hAnsi="Trebuchet MS"/>
        </w:rPr>
        <w:t>S. HÂNCU</w:t>
      </w:r>
      <w:r w:rsidR="00354E4B" w:rsidRPr="009E4BD8">
        <w:rPr>
          <w:rFonts w:ascii="Trebuchet MS" w:hAnsi="Trebuchet MS"/>
        </w:rPr>
        <w:t>,</w:t>
      </w:r>
      <w:r w:rsidRPr="009E4BD8">
        <w:rPr>
          <w:rFonts w:ascii="Trebuchet MS" w:hAnsi="Trebuchet MS"/>
        </w:rPr>
        <w:t xml:space="preserve"> Regularizarea albiilor râurilor mici</w:t>
      </w:r>
      <w:r w:rsidR="00354E4B" w:rsidRPr="009E4BD8">
        <w:rPr>
          <w:rFonts w:ascii="Trebuchet MS" w:hAnsi="Trebuchet MS"/>
        </w:rPr>
        <w:t>,</w:t>
      </w:r>
      <w:r w:rsidRPr="009E4BD8">
        <w:rPr>
          <w:rFonts w:ascii="Trebuchet MS" w:hAnsi="Trebuchet MS"/>
        </w:rPr>
        <w:t xml:space="preserve"> </w:t>
      </w:r>
      <w:r w:rsidR="002A6A9E" w:rsidRPr="009E4BD8">
        <w:rPr>
          <w:rFonts w:ascii="Trebuchet MS" w:hAnsi="Trebuchet MS"/>
        </w:rPr>
        <w:t>E</w:t>
      </w:r>
      <w:r w:rsidRPr="009E4BD8">
        <w:rPr>
          <w:rFonts w:ascii="Trebuchet MS" w:hAnsi="Trebuchet MS"/>
        </w:rPr>
        <w:t>d. CERES</w:t>
      </w:r>
      <w:r w:rsidR="00354E4B" w:rsidRPr="009E4BD8">
        <w:rPr>
          <w:rFonts w:ascii="Trebuchet MS" w:hAnsi="Trebuchet MS"/>
        </w:rPr>
        <w:t xml:space="preserve">, </w:t>
      </w:r>
      <w:r w:rsidRPr="009E4BD8">
        <w:rPr>
          <w:rFonts w:ascii="Trebuchet MS" w:hAnsi="Trebuchet MS"/>
        </w:rPr>
        <w:t>197</w:t>
      </w:r>
      <w:r w:rsidR="00B52B71" w:rsidRPr="009E4BD8">
        <w:rPr>
          <w:rFonts w:ascii="Trebuchet MS" w:hAnsi="Trebuchet MS"/>
        </w:rPr>
        <w:t>6.</w:t>
      </w:r>
    </w:p>
    <w:p w14:paraId="6E28347F" w14:textId="3F7D7277" w:rsidR="00F150E1" w:rsidRPr="009E4BD8" w:rsidRDefault="00F150E1" w:rsidP="00F150E1">
      <w:pPr>
        <w:rPr>
          <w:rFonts w:ascii="Trebuchet MS" w:hAnsi="Trebuchet MS"/>
        </w:rPr>
      </w:pPr>
      <w:r w:rsidRPr="009E4BD8">
        <w:rPr>
          <w:rFonts w:ascii="Trebuchet MS" w:hAnsi="Trebuchet MS"/>
        </w:rPr>
        <w:t xml:space="preserve">13. </w:t>
      </w:r>
      <w:r w:rsidR="002D5228" w:rsidRPr="009E4BD8">
        <w:rPr>
          <w:rFonts w:ascii="Trebuchet MS" w:hAnsi="Trebuchet MS"/>
        </w:rPr>
        <w:t>O. RUSU, O. STATHTI, M. PUSTELNIAC</w:t>
      </w:r>
      <w:r w:rsidR="00B52B71" w:rsidRPr="009E4BD8">
        <w:rPr>
          <w:rFonts w:ascii="Trebuchet MS" w:hAnsi="Trebuchet MS"/>
        </w:rPr>
        <w:t xml:space="preserve">, </w:t>
      </w:r>
      <w:r w:rsidRPr="009E4BD8">
        <w:rPr>
          <w:rFonts w:ascii="Trebuchet MS" w:hAnsi="Trebuchet MS"/>
        </w:rPr>
        <w:t>Apărări de maluri</w:t>
      </w:r>
      <w:r w:rsidR="00B52B71" w:rsidRPr="009E4BD8">
        <w:rPr>
          <w:rFonts w:ascii="Trebuchet MS" w:hAnsi="Trebuchet MS"/>
        </w:rPr>
        <w:t>,</w:t>
      </w:r>
      <w:r w:rsidRPr="009E4BD8">
        <w:rPr>
          <w:rFonts w:ascii="Trebuchet MS" w:hAnsi="Trebuchet MS"/>
        </w:rPr>
        <w:t xml:space="preserve"> Ed. Tehnică București</w:t>
      </w:r>
      <w:r w:rsidR="00B52B71" w:rsidRPr="009E4BD8">
        <w:rPr>
          <w:rFonts w:ascii="Trebuchet MS" w:hAnsi="Trebuchet MS"/>
        </w:rPr>
        <w:t>,</w:t>
      </w:r>
      <w:r w:rsidRPr="009E4BD8">
        <w:rPr>
          <w:rFonts w:ascii="Trebuchet MS" w:hAnsi="Trebuchet MS"/>
        </w:rPr>
        <w:t xml:space="preserve"> 1965</w:t>
      </w:r>
      <w:r w:rsidR="00B52B71" w:rsidRPr="009E4BD8">
        <w:rPr>
          <w:rFonts w:ascii="Trebuchet MS" w:hAnsi="Trebuchet MS"/>
        </w:rPr>
        <w:t>.</w:t>
      </w:r>
    </w:p>
    <w:p w14:paraId="1772CE12" w14:textId="35E1480A" w:rsidR="00F150E1" w:rsidRPr="009E4BD8" w:rsidRDefault="00F150E1" w:rsidP="00F150E1">
      <w:pPr>
        <w:rPr>
          <w:rFonts w:ascii="Trebuchet MS" w:hAnsi="Trebuchet MS"/>
        </w:rPr>
      </w:pPr>
      <w:r w:rsidRPr="009E4BD8">
        <w:rPr>
          <w:rFonts w:ascii="Trebuchet MS" w:hAnsi="Trebuchet MS"/>
        </w:rPr>
        <w:t xml:space="preserve">14. </w:t>
      </w:r>
      <w:r w:rsidR="002D5228" w:rsidRPr="009E4BD8">
        <w:rPr>
          <w:rFonts w:ascii="Trebuchet MS" w:hAnsi="Trebuchet MS"/>
        </w:rPr>
        <w:t>R. CIORTAN</w:t>
      </w:r>
      <w:r w:rsidR="00B52B71" w:rsidRPr="009E4BD8">
        <w:rPr>
          <w:rFonts w:ascii="Trebuchet MS" w:hAnsi="Trebuchet MS"/>
        </w:rPr>
        <w:t>,</w:t>
      </w:r>
      <w:r w:rsidRPr="009E4BD8">
        <w:rPr>
          <w:rFonts w:ascii="Trebuchet MS" w:hAnsi="Trebuchet MS"/>
        </w:rPr>
        <w:t xml:space="preserve"> Construcții hidrotehnice portuare</w:t>
      </w:r>
      <w:r w:rsidR="00B52B71" w:rsidRPr="009E4BD8">
        <w:rPr>
          <w:rFonts w:ascii="Trebuchet MS" w:hAnsi="Trebuchet MS"/>
        </w:rPr>
        <w:t>, Ed. AGIR, 2009.</w:t>
      </w:r>
    </w:p>
    <w:p w14:paraId="2A584B9A" w14:textId="3BEC6EC0" w:rsidR="00F150E1" w:rsidRPr="009E4BD8" w:rsidRDefault="00F150E1" w:rsidP="00F150E1">
      <w:pPr>
        <w:rPr>
          <w:rFonts w:ascii="Trebuchet MS" w:hAnsi="Trebuchet MS"/>
        </w:rPr>
      </w:pPr>
      <w:r w:rsidRPr="009E4BD8">
        <w:rPr>
          <w:rFonts w:ascii="Trebuchet MS" w:hAnsi="Trebuchet MS"/>
        </w:rPr>
        <w:t xml:space="preserve">15. </w:t>
      </w:r>
      <w:r w:rsidR="002D5228" w:rsidRPr="009E4BD8">
        <w:rPr>
          <w:rFonts w:ascii="Trebuchet MS" w:hAnsi="Trebuchet MS"/>
        </w:rPr>
        <w:t>R. CIORTAN</w:t>
      </w:r>
      <w:r w:rsidR="00B52B71" w:rsidRPr="009E4BD8">
        <w:rPr>
          <w:rFonts w:ascii="Trebuchet MS" w:hAnsi="Trebuchet MS"/>
        </w:rPr>
        <w:t xml:space="preserve">, </w:t>
      </w:r>
      <w:r w:rsidRPr="009E4BD8">
        <w:rPr>
          <w:rFonts w:ascii="Trebuchet MS" w:hAnsi="Trebuchet MS"/>
        </w:rPr>
        <w:t>Porturi și amenajări portuare</w:t>
      </w:r>
      <w:r w:rsidR="00B52B71" w:rsidRPr="009E4BD8">
        <w:rPr>
          <w:rFonts w:ascii="Trebuchet MS" w:hAnsi="Trebuchet MS"/>
        </w:rPr>
        <w:t>,</w:t>
      </w:r>
      <w:r w:rsidRPr="009E4BD8">
        <w:rPr>
          <w:rFonts w:ascii="Trebuchet MS" w:hAnsi="Trebuchet MS"/>
        </w:rPr>
        <w:t xml:space="preserve"> Ed. AGIR</w:t>
      </w:r>
      <w:r w:rsidR="00B52B71" w:rsidRPr="009E4BD8">
        <w:rPr>
          <w:rFonts w:ascii="Trebuchet MS" w:hAnsi="Trebuchet MS"/>
        </w:rPr>
        <w:t xml:space="preserve">, </w:t>
      </w:r>
      <w:r w:rsidRPr="009E4BD8">
        <w:rPr>
          <w:rFonts w:ascii="Trebuchet MS" w:hAnsi="Trebuchet MS"/>
        </w:rPr>
        <w:t>2012</w:t>
      </w:r>
    </w:p>
    <w:p w14:paraId="18591C3A" w14:textId="6EB9BB93" w:rsidR="00F150E1" w:rsidRPr="009E4BD8" w:rsidRDefault="00F150E1" w:rsidP="00F150E1">
      <w:pPr>
        <w:rPr>
          <w:rFonts w:ascii="Trebuchet MS" w:hAnsi="Trebuchet MS"/>
        </w:rPr>
      </w:pPr>
      <w:r w:rsidRPr="009E4BD8">
        <w:rPr>
          <w:rFonts w:ascii="Trebuchet MS" w:hAnsi="Trebuchet MS"/>
        </w:rPr>
        <w:t>16. A</w:t>
      </w:r>
      <w:r w:rsidR="002D5228" w:rsidRPr="009E4BD8">
        <w:rPr>
          <w:rFonts w:ascii="Trebuchet MS" w:hAnsi="Trebuchet MS"/>
        </w:rPr>
        <w:t>. GĂZDARU, S. MANEA, V. FEODOROV, L. BATALI</w:t>
      </w:r>
      <w:r w:rsidR="00B52B71" w:rsidRPr="009E4BD8">
        <w:rPr>
          <w:rFonts w:ascii="Trebuchet MS" w:hAnsi="Trebuchet MS"/>
        </w:rPr>
        <w:t xml:space="preserve">, </w:t>
      </w:r>
      <w:r w:rsidRPr="009E4BD8">
        <w:rPr>
          <w:rFonts w:ascii="Trebuchet MS" w:hAnsi="Trebuchet MS"/>
        </w:rPr>
        <w:t>Geosinteticele în construcții. Proprietăți, utilizări, elemente de calcul</w:t>
      </w:r>
      <w:r w:rsidR="00B52B71" w:rsidRPr="009E4BD8">
        <w:rPr>
          <w:rFonts w:ascii="Trebuchet MS" w:hAnsi="Trebuchet MS"/>
        </w:rPr>
        <w:t>,</w:t>
      </w:r>
      <w:r w:rsidRPr="009E4BD8">
        <w:rPr>
          <w:rFonts w:ascii="Trebuchet MS" w:hAnsi="Trebuchet MS"/>
        </w:rPr>
        <w:t xml:space="preserve"> Ed. Academiei Române</w:t>
      </w:r>
      <w:r w:rsidR="00B52B71" w:rsidRPr="009E4BD8">
        <w:rPr>
          <w:rFonts w:ascii="Trebuchet MS" w:hAnsi="Trebuchet MS"/>
        </w:rPr>
        <w:t>,</w:t>
      </w:r>
      <w:r w:rsidRPr="009E4BD8">
        <w:rPr>
          <w:rFonts w:ascii="Trebuchet MS" w:hAnsi="Trebuchet MS"/>
        </w:rPr>
        <w:t xml:space="preserve"> 1999</w:t>
      </w:r>
      <w:r w:rsidR="00B52B71" w:rsidRPr="009E4BD8">
        <w:rPr>
          <w:rFonts w:ascii="Trebuchet MS" w:hAnsi="Trebuchet MS"/>
        </w:rPr>
        <w:t>.</w:t>
      </w:r>
    </w:p>
    <w:p w14:paraId="7188DCF0" w14:textId="77777777" w:rsidR="00F150E1" w:rsidRPr="009E4BD8" w:rsidRDefault="00F150E1" w:rsidP="00D266B1">
      <w:pPr>
        <w:rPr>
          <w:rFonts w:ascii="Trebuchet MS" w:hAnsi="Trebuchet MS"/>
        </w:rPr>
      </w:pPr>
    </w:p>
    <w:p w14:paraId="0228F363" w14:textId="77777777" w:rsidR="000F729D" w:rsidRPr="009E4BD8" w:rsidRDefault="000F729D" w:rsidP="00D266B1">
      <w:pPr>
        <w:rPr>
          <w:rFonts w:ascii="Trebuchet MS" w:hAnsi="Trebuchet MS"/>
        </w:rPr>
      </w:pPr>
    </w:p>
    <w:p w14:paraId="4A96B82C" w14:textId="0BE242CA" w:rsidR="003642FC" w:rsidRPr="009E4BD8" w:rsidRDefault="003642FC" w:rsidP="00D266B1">
      <w:pPr>
        <w:rPr>
          <w:rFonts w:ascii="Trebuchet MS" w:hAnsi="Trebuchet MS"/>
          <w:b/>
          <w:bCs/>
        </w:rPr>
      </w:pPr>
      <w:r w:rsidRPr="009E4BD8">
        <w:rPr>
          <w:rFonts w:ascii="Trebuchet MS" w:hAnsi="Trebuchet MS"/>
          <w:b/>
          <w:bCs/>
        </w:rPr>
        <w:lastRenderedPageBreak/>
        <w:t>B. NORMATIVE</w:t>
      </w:r>
    </w:p>
    <w:p w14:paraId="13245105" w14:textId="1C8CA0D5" w:rsidR="003642FC" w:rsidRPr="009E4BD8" w:rsidRDefault="003642FC" w:rsidP="00D266B1">
      <w:pPr>
        <w:rPr>
          <w:rFonts w:ascii="Trebuchet MS" w:hAnsi="Trebuchet MS"/>
        </w:rPr>
      </w:pPr>
      <w:r w:rsidRPr="009E4BD8">
        <w:rPr>
          <w:rFonts w:ascii="Trebuchet MS" w:hAnsi="Trebuchet MS"/>
        </w:rPr>
        <w:t>1</w:t>
      </w:r>
      <w:r w:rsidR="002D5228" w:rsidRPr="009E4BD8">
        <w:rPr>
          <w:rFonts w:ascii="Trebuchet MS" w:hAnsi="Trebuchet MS"/>
        </w:rPr>
        <w:t>7</w:t>
      </w:r>
      <w:r w:rsidRPr="009E4BD8">
        <w:rPr>
          <w:rFonts w:ascii="Trebuchet MS" w:hAnsi="Trebuchet MS"/>
        </w:rPr>
        <w:t xml:space="preserve">. </w:t>
      </w:r>
      <w:r w:rsidR="00012D98" w:rsidRPr="009E4BD8">
        <w:rPr>
          <w:rFonts w:ascii="Trebuchet MS" w:hAnsi="Trebuchet MS"/>
        </w:rPr>
        <w:t xml:space="preserve">NP 067-2002 </w:t>
      </w:r>
      <w:r w:rsidR="002D5228" w:rsidRPr="009E4BD8">
        <w:rPr>
          <w:rFonts w:ascii="Trebuchet MS" w:hAnsi="Trebuchet MS"/>
        </w:rPr>
        <w:t xml:space="preserve">- </w:t>
      </w:r>
      <w:r w:rsidR="00012D98" w:rsidRPr="009E4BD8">
        <w:rPr>
          <w:rFonts w:ascii="Trebuchet MS" w:hAnsi="Trebuchet MS"/>
        </w:rPr>
        <w:t>Normativ pentru proiectarea lucrărilor de apărare a drumurilor, căilor ferate şi podurilor împotriva acţiunii apelor curgătoare şi lacurilor</w:t>
      </w:r>
    </w:p>
    <w:p w14:paraId="7344E8E8" w14:textId="05291619" w:rsidR="003642FC" w:rsidRPr="009E4BD8" w:rsidRDefault="003642FC" w:rsidP="00D266B1">
      <w:pPr>
        <w:rPr>
          <w:rFonts w:ascii="Trebuchet MS" w:hAnsi="Trebuchet MS"/>
        </w:rPr>
      </w:pPr>
      <w:r w:rsidRPr="009E4BD8">
        <w:rPr>
          <w:rFonts w:ascii="Trebuchet MS" w:hAnsi="Trebuchet MS"/>
        </w:rPr>
        <w:t>1</w:t>
      </w:r>
      <w:r w:rsidR="002D5228" w:rsidRPr="009E4BD8">
        <w:rPr>
          <w:rFonts w:ascii="Trebuchet MS" w:hAnsi="Trebuchet MS"/>
        </w:rPr>
        <w:t>8</w:t>
      </w:r>
      <w:r w:rsidRPr="009E4BD8">
        <w:rPr>
          <w:rFonts w:ascii="Trebuchet MS" w:hAnsi="Trebuchet MS"/>
        </w:rPr>
        <w:t>. ISPIF - Instrucţiuni tehnice pentru proiectarea digurilor de apărare împotriva in</w:t>
      </w:r>
      <w:r w:rsidR="00AB275E" w:rsidRPr="009E4BD8">
        <w:rPr>
          <w:rFonts w:ascii="Trebuchet MS" w:hAnsi="Trebuchet MS"/>
        </w:rPr>
        <w:t>undațiilor</w:t>
      </w:r>
      <w:r w:rsidRPr="009E4BD8">
        <w:rPr>
          <w:rFonts w:ascii="Trebuchet MS" w:hAnsi="Trebuchet MS"/>
        </w:rPr>
        <w:t xml:space="preserve"> - ISPIF</w:t>
      </w:r>
    </w:p>
    <w:p w14:paraId="424EC896" w14:textId="02A218AA" w:rsidR="008168FB" w:rsidRPr="009E4BD8" w:rsidRDefault="002D5228" w:rsidP="002D5228">
      <w:pPr>
        <w:rPr>
          <w:rFonts w:ascii="Trebuchet MS" w:hAnsi="Trebuchet MS"/>
        </w:rPr>
      </w:pPr>
      <w:r w:rsidRPr="009E4BD8">
        <w:rPr>
          <w:rFonts w:ascii="Trebuchet MS" w:hAnsi="Trebuchet MS"/>
        </w:rPr>
        <w:t xml:space="preserve">19. </w:t>
      </w:r>
      <w:r w:rsidR="008168FB" w:rsidRPr="009E4BD8">
        <w:rPr>
          <w:rFonts w:ascii="Trebuchet MS" w:hAnsi="Trebuchet MS"/>
        </w:rPr>
        <w:t xml:space="preserve">NP 075-2002 - Normativ privind utilizarea materialelor geosintetice la lucrări de construcţii </w:t>
      </w:r>
    </w:p>
    <w:p w14:paraId="42DC1C41" w14:textId="25EA68B6" w:rsidR="003642FC" w:rsidRPr="009E4BD8" w:rsidRDefault="002D5228" w:rsidP="00D266B1">
      <w:pPr>
        <w:rPr>
          <w:rFonts w:ascii="Trebuchet MS" w:hAnsi="Trebuchet MS"/>
        </w:rPr>
      </w:pPr>
      <w:r w:rsidRPr="009E4BD8">
        <w:rPr>
          <w:rFonts w:ascii="Trebuchet MS" w:hAnsi="Trebuchet MS"/>
        </w:rPr>
        <w:t>20</w:t>
      </w:r>
      <w:r w:rsidR="003642FC" w:rsidRPr="009E4BD8">
        <w:rPr>
          <w:rFonts w:ascii="Trebuchet MS" w:hAnsi="Trebuchet MS"/>
        </w:rPr>
        <w:t>. DIFCA - Îndrumător pentru dimensionarea canalelor, conductelor şi drenurilor în lucrările de îmbunătăţiri funciare</w:t>
      </w:r>
    </w:p>
    <w:p w14:paraId="1134C242" w14:textId="565779CE" w:rsidR="003642FC" w:rsidRPr="009E4BD8" w:rsidRDefault="002D5228" w:rsidP="00D266B1">
      <w:pPr>
        <w:rPr>
          <w:rFonts w:ascii="Trebuchet MS" w:hAnsi="Trebuchet MS"/>
        </w:rPr>
      </w:pPr>
      <w:r w:rsidRPr="009E4BD8">
        <w:rPr>
          <w:rFonts w:ascii="Trebuchet MS" w:hAnsi="Trebuchet MS"/>
        </w:rPr>
        <w:t>2</w:t>
      </w:r>
      <w:r w:rsidR="003642FC" w:rsidRPr="009E4BD8">
        <w:rPr>
          <w:rFonts w:ascii="Trebuchet MS" w:hAnsi="Trebuchet MS"/>
        </w:rPr>
        <w:t xml:space="preserve">1. </w:t>
      </w:r>
      <w:r w:rsidRPr="009E4BD8">
        <w:rPr>
          <w:rFonts w:ascii="Trebuchet MS" w:hAnsi="Trebuchet MS"/>
        </w:rPr>
        <w:t>PE 729-89</w:t>
      </w:r>
      <w:r w:rsidR="003642FC" w:rsidRPr="009E4BD8">
        <w:rPr>
          <w:rFonts w:ascii="Trebuchet MS" w:hAnsi="Trebuchet MS"/>
        </w:rPr>
        <w:t xml:space="preserve"> - Normativ departamental pentru clasificarea, gruparea, evaluarea acţiunilor pentru construcţii hidrotehnice </w:t>
      </w:r>
    </w:p>
    <w:p w14:paraId="300D0CE2" w14:textId="6AC041D3" w:rsidR="003642FC" w:rsidRPr="009E4BD8" w:rsidRDefault="002D5228" w:rsidP="00D266B1">
      <w:pPr>
        <w:rPr>
          <w:rFonts w:ascii="Trebuchet MS" w:hAnsi="Trebuchet MS"/>
        </w:rPr>
      </w:pPr>
      <w:r w:rsidRPr="009E4BD8">
        <w:rPr>
          <w:rFonts w:ascii="Trebuchet MS" w:hAnsi="Trebuchet MS"/>
        </w:rPr>
        <w:t>22</w:t>
      </w:r>
      <w:r w:rsidR="003642FC" w:rsidRPr="009E4BD8">
        <w:rPr>
          <w:rFonts w:ascii="Trebuchet MS" w:hAnsi="Trebuchet MS"/>
        </w:rPr>
        <w:t xml:space="preserve">. </w:t>
      </w:r>
      <w:r w:rsidR="00EE2FF7" w:rsidRPr="009E4BD8">
        <w:rPr>
          <w:rFonts w:ascii="Trebuchet MS" w:hAnsi="Trebuchet MS"/>
        </w:rPr>
        <w:t>Ordin nr. 3404/2012 al Ministrului Mediului şi Pădurilor</w:t>
      </w:r>
    </w:p>
    <w:p w14:paraId="7FB408B3" w14:textId="69875504" w:rsidR="003642FC" w:rsidRPr="009E4BD8" w:rsidRDefault="002D5228" w:rsidP="00D266B1">
      <w:pPr>
        <w:rPr>
          <w:rFonts w:ascii="Trebuchet MS" w:hAnsi="Trebuchet MS"/>
        </w:rPr>
      </w:pPr>
      <w:r w:rsidRPr="009E4BD8">
        <w:rPr>
          <w:rFonts w:ascii="Trebuchet MS" w:hAnsi="Trebuchet MS"/>
        </w:rPr>
        <w:t>23</w:t>
      </w:r>
      <w:r w:rsidR="003642FC" w:rsidRPr="009E4BD8">
        <w:rPr>
          <w:rFonts w:ascii="Trebuchet MS" w:hAnsi="Trebuchet MS"/>
        </w:rPr>
        <w:t xml:space="preserve">. </w:t>
      </w:r>
      <w:r w:rsidR="00362D46" w:rsidRPr="009E4BD8">
        <w:rPr>
          <w:rFonts w:ascii="Trebuchet MS" w:hAnsi="Trebuchet MS"/>
        </w:rPr>
        <w:t>NE</w:t>
      </w:r>
      <w:r w:rsidR="003642FC" w:rsidRPr="009E4BD8">
        <w:rPr>
          <w:rFonts w:ascii="Trebuchet MS" w:hAnsi="Trebuchet MS"/>
        </w:rPr>
        <w:t xml:space="preserve"> </w:t>
      </w:r>
      <w:r w:rsidR="00362D46" w:rsidRPr="009E4BD8">
        <w:rPr>
          <w:rFonts w:ascii="Trebuchet MS" w:hAnsi="Trebuchet MS"/>
        </w:rPr>
        <w:t>012</w:t>
      </w:r>
      <w:r w:rsidR="003642FC" w:rsidRPr="009E4BD8">
        <w:rPr>
          <w:rFonts w:ascii="Trebuchet MS" w:hAnsi="Trebuchet MS"/>
        </w:rPr>
        <w:t xml:space="preserve"> - Normativ pentru executarea lucrărilor de beton şi beton armat</w:t>
      </w:r>
    </w:p>
    <w:p w14:paraId="38BEA99F" w14:textId="23B29200" w:rsidR="003642FC" w:rsidRPr="009E4BD8" w:rsidRDefault="000F729D" w:rsidP="00D266B1">
      <w:pPr>
        <w:rPr>
          <w:rFonts w:ascii="Trebuchet MS" w:hAnsi="Trebuchet MS"/>
        </w:rPr>
      </w:pPr>
      <w:r w:rsidRPr="009E4BD8">
        <w:rPr>
          <w:rFonts w:ascii="Trebuchet MS" w:hAnsi="Trebuchet MS"/>
        </w:rPr>
        <w:t>2</w:t>
      </w:r>
      <w:r w:rsidR="002D5228" w:rsidRPr="009E4BD8">
        <w:rPr>
          <w:rFonts w:ascii="Trebuchet MS" w:hAnsi="Trebuchet MS"/>
        </w:rPr>
        <w:t>4</w:t>
      </w:r>
      <w:r w:rsidR="003642FC" w:rsidRPr="009E4BD8">
        <w:rPr>
          <w:rFonts w:ascii="Trebuchet MS" w:hAnsi="Trebuchet MS"/>
        </w:rPr>
        <w:t>. C 16-84 - Normativ pentru realizarea pe timp friguros a lucrărilor de construcţii</w:t>
      </w:r>
    </w:p>
    <w:p w14:paraId="057E1680" w14:textId="1CA8BEDB" w:rsidR="003642FC" w:rsidRPr="009E4BD8" w:rsidRDefault="003642FC" w:rsidP="00D266B1">
      <w:pPr>
        <w:rPr>
          <w:rFonts w:ascii="Trebuchet MS" w:hAnsi="Trebuchet MS"/>
        </w:rPr>
      </w:pPr>
      <w:r w:rsidRPr="009E4BD8">
        <w:rPr>
          <w:rFonts w:ascii="Trebuchet MS" w:hAnsi="Trebuchet MS"/>
        </w:rPr>
        <w:t>2</w:t>
      </w:r>
      <w:r w:rsidR="002D5228" w:rsidRPr="009E4BD8">
        <w:rPr>
          <w:rFonts w:ascii="Trebuchet MS" w:hAnsi="Trebuchet MS"/>
        </w:rPr>
        <w:t>5</w:t>
      </w:r>
      <w:r w:rsidRPr="009E4BD8">
        <w:rPr>
          <w:rFonts w:ascii="Trebuchet MS" w:hAnsi="Trebuchet MS"/>
        </w:rPr>
        <w:t xml:space="preserve">. </w:t>
      </w:r>
      <w:r w:rsidR="000E1D71" w:rsidRPr="009E4BD8">
        <w:rPr>
          <w:rFonts w:ascii="Trebuchet MS" w:hAnsi="Trebuchet MS"/>
        </w:rPr>
        <w:t>HG nr 343 din 2017 – Regulament recepție lucrări de construcții</w:t>
      </w:r>
    </w:p>
    <w:p w14:paraId="3267B2E5" w14:textId="31651EF7" w:rsidR="007E7E7C" w:rsidRPr="009E4BD8" w:rsidRDefault="007E7E7C" w:rsidP="00D266B1">
      <w:pPr>
        <w:rPr>
          <w:rFonts w:ascii="Trebuchet MS" w:hAnsi="Trebuchet MS"/>
        </w:rPr>
      </w:pPr>
      <w:r w:rsidRPr="009E4BD8">
        <w:rPr>
          <w:rFonts w:ascii="Trebuchet MS" w:hAnsi="Trebuchet MS"/>
        </w:rPr>
        <w:t>26. NP 074-2022 Normativ privind documentaţiile geotehnice pentru construcţii.</w:t>
      </w:r>
    </w:p>
    <w:p w14:paraId="0F61AB4C" w14:textId="0BDEA6D2" w:rsidR="007E7E7C" w:rsidRPr="009E4BD8" w:rsidRDefault="007E7E7C" w:rsidP="00D266B1">
      <w:pPr>
        <w:rPr>
          <w:rFonts w:ascii="Trebuchet MS" w:hAnsi="Trebuchet MS"/>
        </w:rPr>
      </w:pPr>
      <w:r w:rsidRPr="009E4BD8">
        <w:rPr>
          <w:rFonts w:ascii="Trebuchet MS" w:hAnsi="Trebuchet MS"/>
        </w:rPr>
        <w:t>27. NP 125-</w:t>
      </w:r>
      <w:r w:rsidR="00012D98" w:rsidRPr="009E4BD8">
        <w:rPr>
          <w:rFonts w:ascii="Trebuchet MS" w:hAnsi="Trebuchet MS"/>
        </w:rPr>
        <w:t>2010 Normativ privind fundarea construcţiilor pe pământuri sensibile la umezire</w:t>
      </w:r>
    </w:p>
    <w:p w14:paraId="77B279FD" w14:textId="14A095A5" w:rsidR="00012D98" w:rsidRPr="009E4BD8" w:rsidRDefault="00012D98" w:rsidP="00D266B1">
      <w:pPr>
        <w:rPr>
          <w:rFonts w:ascii="Trebuchet MS" w:hAnsi="Trebuchet MS"/>
        </w:rPr>
      </w:pPr>
      <w:r w:rsidRPr="009E4BD8">
        <w:rPr>
          <w:rFonts w:ascii="Trebuchet MS" w:hAnsi="Trebuchet MS"/>
        </w:rPr>
        <w:t>28. NP 126-2010 Normativ privind fundarea construcţiilor pe pământuri cu umflări şi contracţii mari</w:t>
      </w:r>
    </w:p>
    <w:p w14:paraId="14F3D590" w14:textId="0191E339" w:rsidR="00883910" w:rsidRPr="009E4BD8" w:rsidRDefault="00883910" w:rsidP="00883910">
      <w:pPr>
        <w:rPr>
          <w:rFonts w:ascii="Trebuchet MS" w:hAnsi="Trebuchet MS"/>
        </w:rPr>
      </w:pPr>
      <w:r w:rsidRPr="009E4BD8">
        <w:rPr>
          <w:rFonts w:ascii="Trebuchet MS" w:hAnsi="Trebuchet MS"/>
        </w:rPr>
        <w:t>29. NP 112-2014 Normativ pentru proiectarea structurilor de fundare directă.</w:t>
      </w:r>
    </w:p>
    <w:p w14:paraId="6954B287" w14:textId="54C6B9FA" w:rsidR="00883910" w:rsidRPr="009E4BD8" w:rsidRDefault="00883910" w:rsidP="00883910">
      <w:pPr>
        <w:rPr>
          <w:rFonts w:ascii="Trebuchet MS" w:hAnsi="Trebuchet MS"/>
        </w:rPr>
      </w:pPr>
      <w:r w:rsidRPr="009E4BD8">
        <w:rPr>
          <w:rFonts w:ascii="Trebuchet MS" w:hAnsi="Trebuchet MS"/>
        </w:rPr>
        <w:t>30. NP 113-2014 Normativ privind proiectarea, execuţia, monitorizarea şi recepţia pereţilor îngropaţi.</w:t>
      </w:r>
    </w:p>
    <w:p w14:paraId="7151CE3D" w14:textId="66D99578" w:rsidR="00883910" w:rsidRPr="009E4BD8" w:rsidRDefault="00883910" w:rsidP="00883910">
      <w:pPr>
        <w:rPr>
          <w:rFonts w:ascii="Trebuchet MS" w:hAnsi="Trebuchet MS"/>
        </w:rPr>
      </w:pPr>
      <w:r w:rsidRPr="009E4BD8">
        <w:rPr>
          <w:rFonts w:ascii="Trebuchet MS" w:hAnsi="Trebuchet MS"/>
        </w:rPr>
        <w:t>31. NP 114-2014 Normativ privind proiectarea geotehnică a ancorajelor în teren.</w:t>
      </w:r>
    </w:p>
    <w:p w14:paraId="6A61FB42" w14:textId="4448063E" w:rsidR="00883910" w:rsidRPr="009E4BD8" w:rsidRDefault="00883910" w:rsidP="00883910">
      <w:pPr>
        <w:rPr>
          <w:rFonts w:ascii="Trebuchet MS" w:hAnsi="Trebuchet MS"/>
        </w:rPr>
      </w:pPr>
      <w:r w:rsidRPr="009E4BD8">
        <w:rPr>
          <w:rFonts w:ascii="Trebuchet MS" w:hAnsi="Trebuchet MS"/>
        </w:rPr>
        <w:t>32. NP 120-2014 Normativ cerintele de proiectare, execuţie şi monitorizare a excavaţiilor adânci în zone urbane.</w:t>
      </w:r>
    </w:p>
    <w:p w14:paraId="4BF111FB" w14:textId="1A2456B6" w:rsidR="00883910" w:rsidRPr="009E4BD8" w:rsidRDefault="00883910" w:rsidP="00883910">
      <w:pPr>
        <w:rPr>
          <w:rFonts w:ascii="Trebuchet MS" w:hAnsi="Trebuchet MS"/>
        </w:rPr>
      </w:pPr>
      <w:r w:rsidRPr="009E4BD8">
        <w:rPr>
          <w:rFonts w:ascii="Trebuchet MS" w:hAnsi="Trebuchet MS"/>
        </w:rPr>
        <w:t>33. NP 122-2010 Normativ privind determinarea valorilor caracteristice şi de calcul ale parametrilor geotehnici.</w:t>
      </w:r>
    </w:p>
    <w:p w14:paraId="7A4B9F73" w14:textId="7F1F43F4" w:rsidR="00883910" w:rsidRPr="009E4BD8" w:rsidRDefault="00883910" w:rsidP="00883910">
      <w:pPr>
        <w:rPr>
          <w:rFonts w:ascii="Trebuchet MS" w:hAnsi="Trebuchet MS"/>
        </w:rPr>
      </w:pPr>
      <w:r w:rsidRPr="009E4BD8">
        <w:rPr>
          <w:rFonts w:ascii="Trebuchet MS" w:hAnsi="Trebuchet MS"/>
        </w:rPr>
        <w:t>34. NP 123-2022 Normativ privind proiectarea geotehnică a fundaţiilor pe piloţi.</w:t>
      </w:r>
    </w:p>
    <w:p w14:paraId="4230F3BE" w14:textId="6D7EDE8D" w:rsidR="00883910" w:rsidRPr="009E4BD8" w:rsidRDefault="00883910" w:rsidP="00883910">
      <w:pPr>
        <w:rPr>
          <w:rFonts w:ascii="Trebuchet MS" w:hAnsi="Trebuchet MS"/>
        </w:rPr>
      </w:pPr>
      <w:r w:rsidRPr="009E4BD8">
        <w:rPr>
          <w:rFonts w:ascii="Trebuchet MS" w:hAnsi="Trebuchet MS"/>
        </w:rPr>
        <w:t>35. NP 124-2010 Normativ privind proiectarea geotehnică a lucrărilor de susţinere.</w:t>
      </w:r>
    </w:p>
    <w:p w14:paraId="6B038854" w14:textId="372CAB41" w:rsidR="00883910" w:rsidRPr="009E4BD8" w:rsidRDefault="00883910" w:rsidP="00883910">
      <w:pPr>
        <w:rPr>
          <w:rFonts w:ascii="Trebuchet MS" w:hAnsi="Trebuchet MS"/>
        </w:rPr>
      </w:pPr>
      <w:r w:rsidRPr="009E4BD8">
        <w:rPr>
          <w:rFonts w:ascii="Trebuchet MS" w:hAnsi="Trebuchet MS"/>
        </w:rPr>
        <w:lastRenderedPageBreak/>
        <w:t>36. NP 134-2014 Normativ privind proiectarea geotehnică a lucrărilor de epuismente</w:t>
      </w:r>
    </w:p>
    <w:p w14:paraId="1973CA4F" w14:textId="2AD25E94" w:rsidR="00012D98" w:rsidRPr="009E4BD8" w:rsidRDefault="00883910" w:rsidP="00D266B1">
      <w:pPr>
        <w:rPr>
          <w:rFonts w:ascii="Trebuchet MS" w:hAnsi="Trebuchet MS"/>
        </w:rPr>
      </w:pPr>
      <w:r w:rsidRPr="009E4BD8">
        <w:rPr>
          <w:rFonts w:ascii="Trebuchet MS" w:hAnsi="Trebuchet MS"/>
        </w:rPr>
        <w:t>37</w:t>
      </w:r>
      <w:r w:rsidR="00012D98" w:rsidRPr="009E4BD8">
        <w:rPr>
          <w:rFonts w:ascii="Trebuchet MS" w:hAnsi="Trebuchet MS"/>
        </w:rPr>
        <w:t>. GP 129-2014 Ghid privind proiectarea geotehnică</w:t>
      </w:r>
    </w:p>
    <w:p w14:paraId="6AC81AB8" w14:textId="365D5451" w:rsidR="00883910" w:rsidRPr="009E4BD8" w:rsidRDefault="00883910" w:rsidP="00883910">
      <w:pPr>
        <w:rPr>
          <w:rFonts w:ascii="Trebuchet MS" w:hAnsi="Trebuchet MS"/>
        </w:rPr>
      </w:pPr>
      <w:r w:rsidRPr="009E4BD8">
        <w:rPr>
          <w:rFonts w:ascii="Trebuchet MS" w:hAnsi="Trebuchet MS"/>
        </w:rPr>
        <w:t>38. GT 067-2013 Ghid privind interpretarea si controlul lucrarilor de compactare a pamanturilor necoezive cu granulatie mare</w:t>
      </w:r>
    </w:p>
    <w:p w14:paraId="0B5EDFD1" w14:textId="67048D6A" w:rsidR="00883910" w:rsidRPr="009E4BD8" w:rsidRDefault="00883910" w:rsidP="00883910">
      <w:pPr>
        <w:rPr>
          <w:rFonts w:ascii="Trebuchet MS" w:hAnsi="Trebuchet MS"/>
        </w:rPr>
      </w:pPr>
      <w:r w:rsidRPr="009E4BD8">
        <w:rPr>
          <w:rFonts w:ascii="Trebuchet MS" w:hAnsi="Trebuchet MS"/>
        </w:rPr>
        <w:t>39. GP 085-04 Ghid pentru proiectarea căilor navigabile</w:t>
      </w:r>
    </w:p>
    <w:p w14:paraId="66566A81" w14:textId="45DF6B5C" w:rsidR="00012D98" w:rsidRPr="009E4BD8" w:rsidRDefault="00340F8E" w:rsidP="00D266B1">
      <w:pPr>
        <w:rPr>
          <w:rFonts w:ascii="Trebuchet MS" w:hAnsi="Trebuchet MS"/>
        </w:rPr>
      </w:pPr>
      <w:r w:rsidRPr="009E4BD8">
        <w:rPr>
          <w:rFonts w:ascii="Trebuchet MS" w:hAnsi="Trebuchet MS"/>
        </w:rPr>
        <w:t>4</w:t>
      </w:r>
      <w:r w:rsidR="00012D98" w:rsidRPr="009E4BD8">
        <w:rPr>
          <w:rFonts w:ascii="Trebuchet MS" w:hAnsi="Trebuchet MS"/>
        </w:rPr>
        <w:t xml:space="preserve">0. GP 086-2003 Ghid pentru stabilirea parametrilor de calcul ai valurilor de vânt pentru determinarea acţiunii asupra </w:t>
      </w:r>
      <w:r w:rsidR="00F44BB9" w:rsidRPr="009E4BD8">
        <w:rPr>
          <w:rFonts w:ascii="Trebuchet MS" w:hAnsi="Trebuchet MS"/>
        </w:rPr>
        <w:t>construcţiilor portuare, maritime şi fluviale.</w:t>
      </w:r>
    </w:p>
    <w:p w14:paraId="2856B1C4" w14:textId="0A1E2480" w:rsidR="002D5228" w:rsidRPr="009E4BD8" w:rsidRDefault="00340F8E" w:rsidP="002D5228">
      <w:pPr>
        <w:rPr>
          <w:rFonts w:ascii="Trebuchet MS" w:hAnsi="Trebuchet MS"/>
        </w:rPr>
      </w:pPr>
      <w:r w:rsidRPr="009E4BD8">
        <w:rPr>
          <w:rFonts w:ascii="Trebuchet MS" w:hAnsi="Trebuchet MS"/>
        </w:rPr>
        <w:t>4</w:t>
      </w:r>
      <w:r w:rsidR="002D5228" w:rsidRPr="009E4BD8">
        <w:rPr>
          <w:rFonts w:ascii="Trebuchet MS" w:hAnsi="Trebuchet MS"/>
        </w:rPr>
        <w:t>1. Regulament privind protecţia şi igiena muncii în construcţii</w:t>
      </w:r>
    </w:p>
    <w:p w14:paraId="20EE80F3" w14:textId="3F880833" w:rsidR="002D5228" w:rsidRPr="009E4BD8" w:rsidRDefault="00340F8E" w:rsidP="002D5228">
      <w:pPr>
        <w:rPr>
          <w:rFonts w:ascii="Trebuchet MS" w:hAnsi="Trebuchet MS"/>
        </w:rPr>
      </w:pPr>
      <w:r w:rsidRPr="009E4BD8">
        <w:rPr>
          <w:rFonts w:ascii="Trebuchet MS" w:hAnsi="Trebuchet MS"/>
        </w:rPr>
        <w:t>4</w:t>
      </w:r>
      <w:r w:rsidR="002D5228" w:rsidRPr="009E4BD8">
        <w:rPr>
          <w:rFonts w:ascii="Trebuchet MS" w:hAnsi="Trebuchet MS"/>
        </w:rPr>
        <w:t xml:space="preserve">2. Norme departamentale de protecţia muncii </w:t>
      </w:r>
    </w:p>
    <w:p w14:paraId="78D5AE75" w14:textId="43787B83" w:rsidR="002D5228" w:rsidRPr="009E4BD8" w:rsidRDefault="00340F8E" w:rsidP="002D5228">
      <w:pPr>
        <w:rPr>
          <w:rFonts w:ascii="Trebuchet MS" w:hAnsi="Trebuchet MS"/>
        </w:rPr>
      </w:pPr>
      <w:r w:rsidRPr="009E4BD8">
        <w:rPr>
          <w:rFonts w:ascii="Trebuchet MS" w:hAnsi="Trebuchet MS"/>
        </w:rPr>
        <w:t>4</w:t>
      </w:r>
      <w:r w:rsidR="002D5228" w:rsidRPr="009E4BD8">
        <w:rPr>
          <w:rFonts w:ascii="Trebuchet MS" w:hAnsi="Trebuchet MS"/>
        </w:rPr>
        <w:t>3. Norme generale de protecţie împotriva incendiilor</w:t>
      </w:r>
    </w:p>
    <w:p w14:paraId="3892C9F2" w14:textId="77EFE283" w:rsidR="002D5228" w:rsidRPr="009E4BD8" w:rsidRDefault="00340F8E" w:rsidP="002D5228">
      <w:pPr>
        <w:rPr>
          <w:rFonts w:ascii="Trebuchet MS" w:hAnsi="Trebuchet MS"/>
        </w:rPr>
      </w:pPr>
      <w:r w:rsidRPr="009E4BD8">
        <w:rPr>
          <w:rFonts w:ascii="Trebuchet MS" w:hAnsi="Trebuchet MS"/>
        </w:rPr>
        <w:t>4</w:t>
      </w:r>
      <w:r w:rsidR="002D5228" w:rsidRPr="009E4BD8">
        <w:rPr>
          <w:rFonts w:ascii="Trebuchet MS" w:hAnsi="Trebuchet MS"/>
        </w:rPr>
        <w:t>4. Norme generale de prevenire şi stingere a incendiilor, 1994</w:t>
      </w:r>
    </w:p>
    <w:p w14:paraId="6CB81B59" w14:textId="77777777" w:rsidR="006D0F6D" w:rsidRPr="009E4BD8" w:rsidRDefault="006D0F6D" w:rsidP="00D266B1">
      <w:pPr>
        <w:rPr>
          <w:rFonts w:ascii="Trebuchet MS" w:hAnsi="Trebuchet MS"/>
        </w:rPr>
      </w:pPr>
    </w:p>
    <w:p w14:paraId="285E8307" w14:textId="77777777" w:rsidR="005F0B7B" w:rsidRPr="009E4BD8" w:rsidRDefault="005F0B7B" w:rsidP="00D266B1">
      <w:pPr>
        <w:rPr>
          <w:rFonts w:ascii="Trebuchet MS" w:hAnsi="Trebuchet MS"/>
        </w:rPr>
      </w:pPr>
    </w:p>
    <w:p w14:paraId="09EB799E" w14:textId="6F3A3DB7" w:rsidR="003642FC" w:rsidRPr="009E4BD8" w:rsidRDefault="003642FC" w:rsidP="00D266B1">
      <w:pPr>
        <w:rPr>
          <w:rFonts w:ascii="Trebuchet MS" w:hAnsi="Trebuchet MS"/>
          <w:b/>
          <w:bCs/>
        </w:rPr>
      </w:pPr>
      <w:r w:rsidRPr="009E4BD8">
        <w:rPr>
          <w:rFonts w:ascii="Trebuchet MS" w:hAnsi="Trebuchet MS"/>
          <w:b/>
          <w:bCs/>
        </w:rPr>
        <w:t>C. STANDARDE</w:t>
      </w:r>
    </w:p>
    <w:p w14:paraId="29A5567A" w14:textId="2F3B509B" w:rsidR="003642FC" w:rsidRPr="009E4BD8" w:rsidRDefault="00340F8E" w:rsidP="00D266B1">
      <w:pPr>
        <w:rPr>
          <w:rFonts w:ascii="Trebuchet MS" w:hAnsi="Trebuchet MS"/>
        </w:rPr>
      </w:pPr>
      <w:r w:rsidRPr="009E4BD8">
        <w:rPr>
          <w:rFonts w:ascii="Trebuchet MS" w:hAnsi="Trebuchet MS"/>
        </w:rPr>
        <w:t>4</w:t>
      </w:r>
      <w:r w:rsidR="002D5228" w:rsidRPr="009E4BD8">
        <w:rPr>
          <w:rFonts w:ascii="Trebuchet MS" w:hAnsi="Trebuchet MS"/>
        </w:rPr>
        <w:t>5</w:t>
      </w:r>
      <w:r w:rsidR="003642FC" w:rsidRPr="009E4BD8">
        <w:rPr>
          <w:rFonts w:ascii="Trebuchet MS" w:hAnsi="Trebuchet MS"/>
        </w:rPr>
        <w:t>. STAS 2916-87 - Lucrări de drumuri şi căi ferate</w:t>
      </w:r>
      <w:r w:rsidR="009B4701" w:rsidRPr="009E4BD8">
        <w:rPr>
          <w:rFonts w:ascii="Trebuchet MS" w:hAnsi="Trebuchet MS"/>
        </w:rPr>
        <w:t>.</w:t>
      </w:r>
      <w:r w:rsidR="002D2938" w:rsidRPr="009E4BD8">
        <w:rPr>
          <w:rFonts w:ascii="Trebuchet MS" w:hAnsi="Trebuchet MS"/>
        </w:rPr>
        <w:t xml:space="preserve"> Protejarea taluzurilor şi şanţurilor. Prescripţii generale de proiectare</w:t>
      </w:r>
    </w:p>
    <w:p w14:paraId="46F34303" w14:textId="624EB165" w:rsidR="003642FC" w:rsidRPr="009E4BD8" w:rsidRDefault="00340F8E" w:rsidP="00D266B1">
      <w:pPr>
        <w:rPr>
          <w:rFonts w:ascii="Trebuchet MS" w:hAnsi="Trebuchet MS"/>
        </w:rPr>
      </w:pPr>
      <w:r w:rsidRPr="009E4BD8">
        <w:rPr>
          <w:rFonts w:ascii="Trebuchet MS" w:hAnsi="Trebuchet MS"/>
        </w:rPr>
        <w:t>4</w:t>
      </w:r>
      <w:r w:rsidR="002D5228" w:rsidRPr="009E4BD8">
        <w:rPr>
          <w:rFonts w:ascii="Trebuchet MS" w:hAnsi="Trebuchet MS"/>
        </w:rPr>
        <w:t>6</w:t>
      </w:r>
      <w:r w:rsidR="003642FC" w:rsidRPr="009E4BD8">
        <w:rPr>
          <w:rFonts w:ascii="Trebuchet MS" w:hAnsi="Trebuchet MS"/>
        </w:rPr>
        <w:t xml:space="preserve">. STAS 4273-83 - </w:t>
      </w:r>
      <w:r w:rsidR="002D2938" w:rsidRPr="009E4BD8">
        <w:rPr>
          <w:rFonts w:ascii="Trebuchet MS" w:hAnsi="Trebuchet MS"/>
        </w:rPr>
        <w:t>Construcţii hidrotehnice</w:t>
      </w:r>
      <w:r w:rsidR="002D2938" w:rsidRPr="009E4BD8">
        <w:rPr>
          <w:rFonts w:ascii="Trebuchet MS" w:hAnsi="Trebuchet MS" w:cs="Arial"/>
          <w:sz w:val="20"/>
          <w:szCs w:val="20"/>
        </w:rPr>
        <w:t xml:space="preserve">. </w:t>
      </w:r>
      <w:r w:rsidR="003642FC" w:rsidRPr="009E4BD8">
        <w:rPr>
          <w:rFonts w:ascii="Trebuchet MS" w:hAnsi="Trebuchet MS"/>
        </w:rPr>
        <w:t>Încadrarea în clase de importanţă</w:t>
      </w:r>
    </w:p>
    <w:p w14:paraId="7D5EA8DF" w14:textId="789059DF" w:rsidR="003642FC" w:rsidRPr="009E4BD8" w:rsidRDefault="00340F8E" w:rsidP="00D266B1">
      <w:pPr>
        <w:rPr>
          <w:rFonts w:ascii="Trebuchet MS" w:hAnsi="Trebuchet MS"/>
        </w:rPr>
      </w:pPr>
      <w:r w:rsidRPr="009E4BD8">
        <w:rPr>
          <w:rFonts w:ascii="Trebuchet MS" w:hAnsi="Trebuchet MS"/>
        </w:rPr>
        <w:t>4</w:t>
      </w:r>
      <w:r w:rsidR="002D5228" w:rsidRPr="009E4BD8">
        <w:rPr>
          <w:rFonts w:ascii="Trebuchet MS" w:hAnsi="Trebuchet MS"/>
        </w:rPr>
        <w:t>7</w:t>
      </w:r>
      <w:r w:rsidR="003642FC" w:rsidRPr="009E4BD8">
        <w:rPr>
          <w:rFonts w:ascii="Trebuchet MS" w:hAnsi="Trebuchet MS"/>
        </w:rPr>
        <w:t xml:space="preserve">. STAS 5432/1-85 - </w:t>
      </w:r>
      <w:r w:rsidR="002D2938" w:rsidRPr="009E4BD8">
        <w:rPr>
          <w:rFonts w:ascii="Trebuchet MS" w:hAnsi="Trebuchet MS"/>
        </w:rPr>
        <w:t>Lucrări de îmbunătăţiri funciare</w:t>
      </w:r>
      <w:r w:rsidR="002D2938" w:rsidRPr="009E4BD8">
        <w:rPr>
          <w:rFonts w:ascii="Trebuchet MS" w:hAnsi="Trebuchet MS" w:cs="Arial"/>
          <w:sz w:val="20"/>
          <w:szCs w:val="20"/>
        </w:rPr>
        <w:t xml:space="preserve">. </w:t>
      </w:r>
      <w:r w:rsidR="003642FC" w:rsidRPr="009E4BD8">
        <w:rPr>
          <w:rFonts w:ascii="Trebuchet MS" w:hAnsi="Trebuchet MS"/>
        </w:rPr>
        <w:t>P</w:t>
      </w:r>
      <w:r w:rsidR="00935A0A" w:rsidRPr="009E4BD8">
        <w:rPr>
          <w:rFonts w:ascii="Trebuchet MS" w:hAnsi="Trebuchet MS"/>
        </w:rPr>
        <w:t>roba</w:t>
      </w:r>
      <w:r w:rsidR="003642FC" w:rsidRPr="009E4BD8">
        <w:rPr>
          <w:rFonts w:ascii="Trebuchet MS" w:hAnsi="Trebuchet MS"/>
        </w:rPr>
        <w:t>bilităţi de depăşire şi grade de asigurare</w:t>
      </w:r>
    </w:p>
    <w:p w14:paraId="33816A99" w14:textId="7CF67CBB" w:rsidR="003642FC" w:rsidRPr="009E4BD8" w:rsidRDefault="00340F8E" w:rsidP="00D266B1">
      <w:pPr>
        <w:rPr>
          <w:rFonts w:ascii="Trebuchet MS" w:hAnsi="Trebuchet MS"/>
        </w:rPr>
      </w:pPr>
      <w:r w:rsidRPr="009E4BD8">
        <w:rPr>
          <w:rFonts w:ascii="Trebuchet MS" w:hAnsi="Trebuchet MS"/>
        </w:rPr>
        <w:t>4</w:t>
      </w:r>
      <w:r w:rsidR="002D5228" w:rsidRPr="009E4BD8">
        <w:rPr>
          <w:rFonts w:ascii="Trebuchet MS" w:hAnsi="Trebuchet MS"/>
        </w:rPr>
        <w:t>8</w:t>
      </w:r>
      <w:r w:rsidR="003642FC" w:rsidRPr="009E4BD8">
        <w:rPr>
          <w:rFonts w:ascii="Trebuchet MS" w:hAnsi="Trebuchet MS"/>
        </w:rPr>
        <w:t xml:space="preserve">. STAS 9539-87 - </w:t>
      </w:r>
      <w:r w:rsidR="002D2938" w:rsidRPr="009E4BD8">
        <w:rPr>
          <w:rFonts w:ascii="Trebuchet MS" w:hAnsi="Trebuchet MS"/>
        </w:rPr>
        <w:t>Lucrări de îmbunătăţiri funciare, desecări-drenaje. Prescripţii de proiectare</w:t>
      </w:r>
    </w:p>
    <w:p w14:paraId="79C69BCD" w14:textId="285E5827" w:rsidR="002D2938" w:rsidRPr="009E4BD8" w:rsidRDefault="00340F8E" w:rsidP="009B4701">
      <w:pPr>
        <w:rPr>
          <w:rFonts w:ascii="Trebuchet MS" w:hAnsi="Trebuchet MS"/>
        </w:rPr>
      </w:pPr>
      <w:r w:rsidRPr="009E4BD8">
        <w:rPr>
          <w:rFonts w:ascii="Trebuchet MS" w:hAnsi="Trebuchet MS"/>
        </w:rPr>
        <w:t>4</w:t>
      </w:r>
      <w:r w:rsidR="002D5228" w:rsidRPr="009E4BD8">
        <w:rPr>
          <w:rFonts w:ascii="Trebuchet MS" w:hAnsi="Trebuchet MS"/>
        </w:rPr>
        <w:t>9</w:t>
      </w:r>
      <w:r w:rsidR="003642FC" w:rsidRPr="009E4BD8">
        <w:rPr>
          <w:rFonts w:ascii="Trebuchet MS" w:hAnsi="Trebuchet MS"/>
        </w:rPr>
        <w:t>. STAS 8389</w:t>
      </w:r>
      <w:r w:rsidR="009B4701" w:rsidRPr="009E4BD8">
        <w:rPr>
          <w:rFonts w:ascii="Trebuchet MS" w:hAnsi="Trebuchet MS"/>
        </w:rPr>
        <w:t>-</w:t>
      </w:r>
      <w:r w:rsidR="003642FC" w:rsidRPr="009E4BD8">
        <w:rPr>
          <w:rFonts w:ascii="Trebuchet MS" w:hAnsi="Trebuchet MS"/>
        </w:rPr>
        <w:t xml:space="preserve">82 </w:t>
      </w:r>
      <w:r w:rsidR="00F44BB9" w:rsidRPr="009E4BD8">
        <w:rPr>
          <w:rFonts w:ascii="Trebuchet MS" w:hAnsi="Trebuchet MS"/>
        </w:rPr>
        <w:t>–</w:t>
      </w:r>
      <w:r w:rsidR="009B4701" w:rsidRPr="009E4BD8">
        <w:rPr>
          <w:rFonts w:ascii="Trebuchet MS" w:hAnsi="Trebuchet MS"/>
        </w:rPr>
        <w:t xml:space="preserve"> </w:t>
      </w:r>
      <w:r w:rsidR="002D2938" w:rsidRPr="009E4BD8">
        <w:rPr>
          <w:rFonts w:ascii="Trebuchet MS" w:hAnsi="Trebuchet MS"/>
        </w:rPr>
        <w:t>Lucrări de regularizare a albiei râurilor. Diguri. Condiţii de execuţie şi metode de verificare</w:t>
      </w:r>
    </w:p>
    <w:p w14:paraId="7FA604AB" w14:textId="380703A2" w:rsidR="00F44BB9" w:rsidRPr="009E4BD8" w:rsidRDefault="00340F8E" w:rsidP="00D266B1">
      <w:pPr>
        <w:rPr>
          <w:rFonts w:ascii="Trebuchet MS" w:hAnsi="Trebuchet MS"/>
        </w:rPr>
      </w:pPr>
      <w:r w:rsidRPr="009E4BD8">
        <w:rPr>
          <w:rFonts w:ascii="Trebuchet MS" w:hAnsi="Trebuchet MS"/>
        </w:rPr>
        <w:t>5</w:t>
      </w:r>
      <w:r w:rsidR="0048634B" w:rsidRPr="009E4BD8">
        <w:rPr>
          <w:rFonts w:ascii="Trebuchet MS" w:hAnsi="Trebuchet MS"/>
        </w:rPr>
        <w:t>0</w:t>
      </w:r>
      <w:r w:rsidR="00F44BB9" w:rsidRPr="009E4BD8">
        <w:rPr>
          <w:rFonts w:ascii="Trebuchet MS" w:hAnsi="Trebuchet MS"/>
        </w:rPr>
        <w:t>. STAS 926</w:t>
      </w:r>
      <w:r w:rsidR="009B4701" w:rsidRPr="009E4BD8">
        <w:rPr>
          <w:rFonts w:ascii="Trebuchet MS" w:hAnsi="Trebuchet MS"/>
        </w:rPr>
        <w:t>8</w:t>
      </w:r>
      <w:r w:rsidR="00F44BB9" w:rsidRPr="009E4BD8">
        <w:rPr>
          <w:rFonts w:ascii="Trebuchet MS" w:hAnsi="Trebuchet MS"/>
        </w:rPr>
        <w:t>-89 – Lucrări de regularizare a albiei râurilor. Prescripţii generale de proiectare.</w:t>
      </w:r>
    </w:p>
    <w:p w14:paraId="19E8654D" w14:textId="603C4892" w:rsidR="00065CCF" w:rsidRPr="009E4BD8" w:rsidRDefault="00340F8E" w:rsidP="00D266B1">
      <w:pPr>
        <w:rPr>
          <w:rFonts w:ascii="Trebuchet MS" w:hAnsi="Trebuchet MS"/>
        </w:rPr>
      </w:pPr>
      <w:r w:rsidRPr="009E4BD8">
        <w:rPr>
          <w:rFonts w:ascii="Trebuchet MS" w:hAnsi="Trebuchet MS"/>
        </w:rPr>
        <w:t>5</w:t>
      </w:r>
      <w:r w:rsidR="00065CCF" w:rsidRPr="009E4BD8">
        <w:rPr>
          <w:rFonts w:ascii="Trebuchet MS" w:hAnsi="Trebuchet MS"/>
        </w:rPr>
        <w:t>1. SR EN 1997-1</w:t>
      </w:r>
      <w:r w:rsidR="009B4701" w:rsidRPr="009E4BD8">
        <w:rPr>
          <w:rFonts w:ascii="Trebuchet MS" w:hAnsi="Trebuchet MS"/>
        </w:rPr>
        <w:t>:</w:t>
      </w:r>
      <w:r w:rsidR="00065CCF" w:rsidRPr="009E4BD8">
        <w:rPr>
          <w:rFonts w:ascii="Trebuchet MS" w:hAnsi="Trebuchet MS"/>
        </w:rPr>
        <w:t>200</w:t>
      </w:r>
      <w:r w:rsidR="009B4701" w:rsidRPr="009E4BD8">
        <w:rPr>
          <w:rFonts w:ascii="Trebuchet MS" w:hAnsi="Trebuchet MS"/>
        </w:rPr>
        <w:t>4</w:t>
      </w:r>
      <w:r w:rsidR="00065CCF" w:rsidRPr="009E4BD8">
        <w:rPr>
          <w:rFonts w:ascii="Trebuchet MS" w:hAnsi="Trebuchet MS"/>
        </w:rPr>
        <w:t xml:space="preserve"> Eurocod 7 Proiectarea </w:t>
      </w:r>
      <w:r w:rsidR="009B4701" w:rsidRPr="009E4BD8">
        <w:rPr>
          <w:rFonts w:ascii="Trebuchet MS" w:hAnsi="Trebuchet MS"/>
        </w:rPr>
        <w:t>g</w:t>
      </w:r>
      <w:r w:rsidR="00065CCF" w:rsidRPr="009E4BD8">
        <w:rPr>
          <w:rFonts w:ascii="Trebuchet MS" w:hAnsi="Trebuchet MS"/>
        </w:rPr>
        <w:t>eotehnic</w:t>
      </w:r>
      <w:r w:rsidR="009B4701" w:rsidRPr="009E4BD8">
        <w:rPr>
          <w:rFonts w:ascii="Trebuchet MS" w:hAnsi="Trebuchet MS"/>
        </w:rPr>
        <w:t>ă</w:t>
      </w:r>
      <w:r w:rsidR="00065CCF" w:rsidRPr="009E4BD8">
        <w:rPr>
          <w:rFonts w:ascii="Trebuchet MS" w:hAnsi="Trebuchet MS"/>
        </w:rPr>
        <w:t>. Partea 1</w:t>
      </w:r>
      <w:r w:rsidR="009B4701" w:rsidRPr="009E4BD8">
        <w:rPr>
          <w:rFonts w:ascii="Trebuchet MS" w:hAnsi="Trebuchet MS"/>
        </w:rPr>
        <w:t>:</w:t>
      </w:r>
      <w:r w:rsidR="00065CCF" w:rsidRPr="009E4BD8">
        <w:rPr>
          <w:rFonts w:ascii="Trebuchet MS" w:hAnsi="Trebuchet MS"/>
        </w:rPr>
        <w:t xml:space="preserve"> Reguli Generale</w:t>
      </w:r>
    </w:p>
    <w:p w14:paraId="3EE68E6E" w14:textId="77777777" w:rsidR="00065CCF" w:rsidRPr="009E4BD8" w:rsidRDefault="00065CCF" w:rsidP="00D266B1">
      <w:pPr>
        <w:rPr>
          <w:rFonts w:ascii="Trebuchet MS" w:hAnsi="Trebuchet MS"/>
        </w:rPr>
      </w:pPr>
    </w:p>
    <w:p w14:paraId="3CA7F1AF" w14:textId="5A117871" w:rsidR="00E071A7" w:rsidRPr="009E4BD8" w:rsidRDefault="00E071A7">
      <w:pPr>
        <w:spacing w:after="0"/>
        <w:jc w:val="left"/>
        <w:rPr>
          <w:rFonts w:ascii="Trebuchet MS" w:hAnsi="Trebuchet MS"/>
        </w:rPr>
      </w:pPr>
      <w:r w:rsidRPr="009E4BD8">
        <w:rPr>
          <w:rFonts w:ascii="Trebuchet MS" w:hAnsi="Trebuchet MS"/>
        </w:rPr>
        <w:br w:type="page"/>
      </w:r>
    </w:p>
    <w:p w14:paraId="6B4661B6" w14:textId="6E3CFFCC" w:rsidR="003642FC" w:rsidRPr="009E4BD8" w:rsidRDefault="00E071A7" w:rsidP="0052321B">
      <w:pPr>
        <w:pStyle w:val="Titlu0"/>
        <w:rPr>
          <w:rFonts w:ascii="Trebuchet MS" w:hAnsi="Trebuchet MS"/>
        </w:rPr>
      </w:pPr>
      <w:bookmarkStart w:id="80" w:name="_Toc125536385"/>
      <w:r w:rsidRPr="009E4BD8">
        <w:rPr>
          <w:rFonts w:ascii="Trebuchet MS" w:hAnsi="Trebuchet MS"/>
        </w:rPr>
        <w:lastRenderedPageBreak/>
        <w:t>GLOSAR DE TERMENI</w:t>
      </w:r>
      <w:bookmarkEnd w:id="80"/>
    </w:p>
    <w:p w14:paraId="352E1757" w14:textId="4442438A" w:rsidR="00E071A7" w:rsidRPr="009E4BD8" w:rsidRDefault="00E071A7" w:rsidP="00D266B1">
      <w:pPr>
        <w:rPr>
          <w:rFonts w:ascii="Trebuchet MS" w:hAnsi="Trebuchet MS"/>
        </w:rPr>
      </w:pPr>
    </w:p>
    <w:p w14:paraId="71B3DEF2" w14:textId="292A4F04"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Acţiunea distructivă a apei – </w:t>
      </w:r>
      <w:r w:rsidRPr="009E4BD8">
        <w:rPr>
          <w:rFonts w:ascii="Trebuchet MS" w:hAnsi="Trebuchet MS" w:cs="Arial"/>
          <w:color w:val="000000"/>
          <w:sz w:val="22"/>
        </w:rPr>
        <w:t xml:space="preserve">set de încărcări </w:t>
      </w:r>
      <w:r w:rsidR="000D0488" w:rsidRPr="009E4BD8">
        <w:rPr>
          <w:rFonts w:ascii="Trebuchet MS" w:hAnsi="Trebuchet MS" w:cs="Arial"/>
          <w:color w:val="000000"/>
          <w:sz w:val="22"/>
        </w:rPr>
        <w:t>cauz</w:t>
      </w:r>
      <w:r w:rsidRPr="009E4BD8">
        <w:rPr>
          <w:rFonts w:ascii="Trebuchet MS" w:hAnsi="Trebuchet MS" w:cs="Arial"/>
          <w:color w:val="000000"/>
          <w:sz w:val="22"/>
        </w:rPr>
        <w:t xml:space="preserve">ate </w:t>
      </w:r>
      <w:r w:rsidR="000D0488" w:rsidRPr="009E4BD8">
        <w:rPr>
          <w:rFonts w:ascii="Trebuchet MS" w:hAnsi="Trebuchet MS" w:cs="Arial"/>
          <w:color w:val="000000"/>
          <w:sz w:val="22"/>
        </w:rPr>
        <w:t>d</w:t>
      </w:r>
      <w:r w:rsidR="00B218E3" w:rsidRPr="009E4BD8">
        <w:rPr>
          <w:rFonts w:ascii="Trebuchet MS" w:hAnsi="Trebuchet MS" w:cs="Arial"/>
          <w:color w:val="000000"/>
          <w:sz w:val="22"/>
        </w:rPr>
        <w:t>e</w:t>
      </w:r>
      <w:r w:rsidR="000D0488" w:rsidRPr="009E4BD8">
        <w:rPr>
          <w:rFonts w:ascii="Trebuchet MS" w:hAnsi="Trebuchet MS" w:cs="Arial"/>
          <w:color w:val="000000"/>
          <w:sz w:val="22"/>
        </w:rPr>
        <w:t xml:space="preserve"> </w:t>
      </w:r>
      <w:r w:rsidRPr="009E4BD8">
        <w:rPr>
          <w:rFonts w:ascii="Trebuchet MS" w:hAnsi="Trebuchet MS" w:cs="Arial"/>
          <w:color w:val="000000"/>
          <w:sz w:val="22"/>
        </w:rPr>
        <w:t>ap</w:t>
      </w:r>
      <w:r w:rsidR="000D0488" w:rsidRPr="009E4BD8">
        <w:rPr>
          <w:rFonts w:ascii="Trebuchet MS" w:hAnsi="Trebuchet MS" w:cs="Arial"/>
          <w:color w:val="000000"/>
          <w:sz w:val="22"/>
        </w:rPr>
        <w:t>ă</w:t>
      </w:r>
      <w:r w:rsidRPr="009E4BD8">
        <w:rPr>
          <w:rFonts w:ascii="Trebuchet MS" w:hAnsi="Trebuchet MS" w:cs="Arial"/>
          <w:color w:val="000000"/>
          <w:sz w:val="22"/>
        </w:rPr>
        <w:t>, aplicate asupra unei structuri, aflate în contact permanent cu apa.</w:t>
      </w:r>
    </w:p>
    <w:p w14:paraId="1C7CD19E"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7B825CDB" w14:textId="77777777"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Acţiune dinamică – </w:t>
      </w:r>
      <w:r w:rsidRPr="009E4BD8">
        <w:rPr>
          <w:rFonts w:ascii="Trebuchet MS" w:hAnsi="Trebuchet MS" w:cs="Arial"/>
          <w:color w:val="000000"/>
          <w:sz w:val="22"/>
        </w:rPr>
        <w:t>acțiune care provoacă efecte inerțiale structurii sau elementelor structurale.</w:t>
      </w:r>
    </w:p>
    <w:p w14:paraId="5331422E"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23C4CC09" w14:textId="77777777"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Acţiune statică – </w:t>
      </w:r>
      <w:r w:rsidRPr="009E4BD8">
        <w:rPr>
          <w:rFonts w:ascii="Trebuchet MS" w:hAnsi="Trebuchet MS" w:cs="Arial"/>
          <w:color w:val="000000"/>
          <w:sz w:val="22"/>
        </w:rPr>
        <w:t>acțiune care nu provoacă efecte inerțiale structurii sau elementelor structurale.</w:t>
      </w:r>
    </w:p>
    <w:p w14:paraId="4FD42945"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19401828" w14:textId="64A6A048"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Agrement tehnic – </w:t>
      </w:r>
      <w:r w:rsidRPr="009E4BD8">
        <w:rPr>
          <w:rFonts w:ascii="Trebuchet MS" w:hAnsi="Trebuchet MS" w:cs="Arial"/>
          <w:color w:val="000000"/>
          <w:sz w:val="22"/>
        </w:rPr>
        <w:t>apreciere tehnică favorabilă, concretizată într-un document scris, asupra aptitudinii la utilizare, în conformitate cu cerințele legii calității în construcții, a unor noi produse, procedee sau echipamente.</w:t>
      </w:r>
    </w:p>
    <w:p w14:paraId="4AEB7313"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45AA70C0" w14:textId="77777777"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Albia majoră – </w:t>
      </w:r>
      <w:r w:rsidRPr="009E4BD8">
        <w:rPr>
          <w:rFonts w:ascii="Trebuchet MS" w:hAnsi="Trebuchet MS" w:cs="Arial"/>
          <w:color w:val="000000"/>
          <w:sz w:val="22"/>
        </w:rPr>
        <w:t>porțiunea de teren mai ridicată din valea naturală a unui curs de apă, acoperită de ape numai în timpul nivelelor mari și al </w:t>
      </w:r>
      <w:hyperlink r:id="rId56" w:tooltip="Viitură" w:history="1">
        <w:r w:rsidRPr="009E4BD8">
          <w:rPr>
            <w:rFonts w:ascii="Trebuchet MS" w:hAnsi="Trebuchet MS" w:cs="Arial"/>
            <w:color w:val="000000"/>
            <w:sz w:val="22"/>
          </w:rPr>
          <w:t>viiturilor</w:t>
        </w:r>
      </w:hyperlink>
      <w:r w:rsidRPr="009E4BD8">
        <w:rPr>
          <w:rFonts w:ascii="Trebuchet MS" w:hAnsi="Trebuchet MS" w:cs="Arial"/>
          <w:color w:val="000000"/>
          <w:sz w:val="22"/>
        </w:rPr>
        <w:t>. Albia majoră mai este denumită și luncă. Termenul se referă la un complex fizico-geografic de îmbinare între apă, uscat și vegetație. În cadrul luncii se pot observa grinduri fluviatile, cursuri părăsite, mlaștini și despletiri.</w:t>
      </w:r>
    </w:p>
    <w:p w14:paraId="36B44F37"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3E4FC62D" w14:textId="3B93BFD0"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Albia minoră</w:t>
      </w:r>
      <w:r w:rsidR="00591B68" w:rsidRPr="009E4BD8">
        <w:rPr>
          <w:rFonts w:ascii="Trebuchet MS" w:hAnsi="Trebuchet MS" w:cs="Arial"/>
          <w:b/>
          <w:bCs/>
          <w:color w:val="000000"/>
          <w:sz w:val="22"/>
        </w:rPr>
        <w:t xml:space="preserve"> </w:t>
      </w:r>
      <w:r w:rsidRPr="009E4BD8">
        <w:rPr>
          <w:rFonts w:ascii="Trebuchet MS" w:hAnsi="Trebuchet MS" w:cs="Arial"/>
          <w:color w:val="202122"/>
          <w:sz w:val="21"/>
          <w:szCs w:val="21"/>
          <w:shd w:val="clear" w:color="auto" w:fill="FFFFFF"/>
        </w:rPr>
        <w:t xml:space="preserve">– </w:t>
      </w:r>
      <w:r w:rsidRPr="009E4BD8">
        <w:rPr>
          <w:rFonts w:ascii="Trebuchet MS" w:hAnsi="Trebuchet MS" w:cs="Arial"/>
          <w:color w:val="000000"/>
          <w:sz w:val="22"/>
        </w:rPr>
        <w:t xml:space="preserve">partea cea mai joasă a văii prin care apa curge permanent sau cea mai mare parte a anului, respectiv suprafața de teren ocupată permanent sau temporar de apă, care asigură curgerea nestingherită, din mal în mal, a apelor la niveluri obișnuite, inclusiv insulele create prin curgerea naturală a apelor. </w:t>
      </w:r>
    </w:p>
    <w:p w14:paraId="157273FB"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62D83089" w14:textId="45782C8D"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Anrocamente</w:t>
      </w:r>
      <w:r w:rsidR="00591B68" w:rsidRPr="009E4BD8">
        <w:rPr>
          <w:rFonts w:ascii="Trebuchet MS" w:hAnsi="Trebuchet MS" w:cs="Arial"/>
          <w:b/>
          <w:bCs/>
          <w:color w:val="000000"/>
          <w:sz w:val="22"/>
        </w:rPr>
        <w:t xml:space="preserve"> </w:t>
      </w:r>
      <w:r w:rsidRPr="009E4BD8">
        <w:rPr>
          <w:rFonts w:ascii="Trebuchet MS" w:hAnsi="Trebuchet MS" w:cs="Arial"/>
          <w:b/>
          <w:bCs/>
          <w:color w:val="000000"/>
          <w:sz w:val="22"/>
        </w:rPr>
        <w:t xml:space="preserve">– </w:t>
      </w:r>
      <w:r w:rsidRPr="009E4BD8">
        <w:rPr>
          <w:rFonts w:ascii="Trebuchet MS" w:hAnsi="Trebuchet MS" w:cs="Arial"/>
          <w:color w:val="000000"/>
          <w:sz w:val="22"/>
        </w:rPr>
        <w:t xml:space="preserve">aglomerări de blocuri din </w:t>
      </w:r>
      <w:hyperlink r:id="rId57" w:tooltip="Piatră" w:history="1">
        <w:r w:rsidRPr="009E4BD8">
          <w:rPr>
            <w:rFonts w:ascii="Trebuchet MS" w:hAnsi="Trebuchet MS" w:cs="Arial"/>
            <w:color w:val="000000"/>
            <w:sz w:val="22"/>
          </w:rPr>
          <w:t>piatră</w:t>
        </w:r>
      </w:hyperlink>
      <w:r w:rsidRPr="009E4BD8">
        <w:rPr>
          <w:rFonts w:ascii="Trebuchet MS" w:hAnsi="Trebuchet MS" w:cs="Arial"/>
          <w:color w:val="000000"/>
          <w:sz w:val="22"/>
        </w:rPr>
        <w:t xml:space="preserve"> sau de bolovani, etc</w:t>
      </w:r>
      <w:r w:rsidR="0061256B" w:rsidRPr="009E4BD8">
        <w:rPr>
          <w:rFonts w:ascii="Trebuchet MS" w:hAnsi="Trebuchet MS" w:cs="Arial"/>
          <w:color w:val="000000"/>
          <w:sz w:val="22"/>
        </w:rPr>
        <w:t>.</w:t>
      </w:r>
      <w:r w:rsidRPr="009E4BD8">
        <w:rPr>
          <w:rFonts w:ascii="Trebuchet MS" w:hAnsi="Trebuchet MS" w:cs="Arial"/>
          <w:color w:val="000000"/>
          <w:sz w:val="22"/>
        </w:rPr>
        <w:t xml:space="preserve">, care formează platforme de întărire, </w:t>
      </w:r>
      <w:hyperlink r:id="rId58" w:tooltip="Dig" w:history="1">
        <w:r w:rsidRPr="009E4BD8">
          <w:rPr>
            <w:rFonts w:ascii="Trebuchet MS" w:hAnsi="Trebuchet MS" w:cs="Arial"/>
            <w:color w:val="000000"/>
            <w:sz w:val="22"/>
          </w:rPr>
          <w:t>diguri</w:t>
        </w:r>
      </w:hyperlink>
      <w:r w:rsidRPr="009E4BD8">
        <w:rPr>
          <w:rFonts w:ascii="Trebuchet MS" w:hAnsi="Trebuchet MS" w:cs="Arial"/>
          <w:color w:val="000000"/>
          <w:sz w:val="22"/>
        </w:rPr>
        <w:t>, etc.</w:t>
      </w:r>
    </w:p>
    <w:p w14:paraId="1ACAD522"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725F3943" w14:textId="2AE03606"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Autorizatia de construire</w:t>
      </w:r>
      <w:r w:rsidR="00591B68" w:rsidRPr="009E4BD8">
        <w:rPr>
          <w:rFonts w:ascii="Trebuchet MS" w:hAnsi="Trebuchet MS" w:cs="Arial"/>
          <w:b/>
          <w:bCs/>
          <w:color w:val="000000"/>
          <w:sz w:val="22"/>
        </w:rPr>
        <w:t xml:space="preserve"> –</w:t>
      </w:r>
      <w:r w:rsidRPr="009E4BD8">
        <w:rPr>
          <w:rFonts w:ascii="Trebuchet MS" w:hAnsi="Trebuchet MS" w:cs="Arial"/>
          <w:color w:val="000000"/>
          <w:sz w:val="22"/>
        </w:rPr>
        <w:t xml:space="preserve"> actul eliberat de autoritatea publică locală, în baza căruia solicitantul poate efectua lucrări de construcție. Este eliberată de Serviciul de Urbanism din cadrul Primăriei în care se află terenul.</w:t>
      </w:r>
    </w:p>
    <w:p w14:paraId="4A24BD38"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7E7BED2C" w14:textId="76853D92" w:rsidR="00E071A7" w:rsidRPr="009E4BD8" w:rsidRDefault="00D5134E" w:rsidP="00E071A7">
      <w:pPr>
        <w:autoSpaceDE w:val="0"/>
        <w:autoSpaceDN w:val="0"/>
        <w:adjustRightInd w:val="0"/>
        <w:spacing w:after="0"/>
        <w:rPr>
          <w:rFonts w:ascii="Trebuchet MS" w:hAnsi="Trebuchet MS" w:cs="Arial"/>
          <w:color w:val="000000"/>
          <w:sz w:val="22"/>
        </w:rPr>
      </w:pPr>
      <w:hyperlink r:id="rId59" w:tooltip="Barbacană" w:history="1">
        <w:r w:rsidR="00E071A7" w:rsidRPr="009E4BD8">
          <w:rPr>
            <w:rFonts w:ascii="Trebuchet MS" w:hAnsi="Trebuchet MS" w:cs="Arial"/>
            <w:b/>
            <w:bCs/>
            <w:color w:val="000000"/>
            <w:sz w:val="22"/>
          </w:rPr>
          <w:t>Barbacană</w:t>
        </w:r>
      </w:hyperlink>
      <w:r w:rsidR="00591B68" w:rsidRPr="009E4BD8">
        <w:rPr>
          <w:rFonts w:ascii="Trebuchet MS" w:hAnsi="Trebuchet MS" w:cs="Arial"/>
          <w:b/>
          <w:bCs/>
          <w:color w:val="000000"/>
          <w:sz w:val="22"/>
        </w:rPr>
        <w:t xml:space="preserve"> </w:t>
      </w:r>
      <w:r w:rsidR="00E071A7" w:rsidRPr="009E4BD8">
        <w:rPr>
          <w:rFonts w:ascii="Trebuchet MS" w:hAnsi="Trebuchet MS" w:cs="Arial"/>
          <w:b/>
          <w:bCs/>
          <w:color w:val="000000"/>
          <w:sz w:val="22"/>
        </w:rPr>
        <w:t xml:space="preserve">– </w:t>
      </w:r>
      <w:r w:rsidR="00E071A7" w:rsidRPr="009E4BD8">
        <w:rPr>
          <w:rFonts w:ascii="Trebuchet MS" w:hAnsi="Trebuchet MS" w:cs="Arial"/>
          <w:color w:val="000000"/>
          <w:sz w:val="22"/>
        </w:rPr>
        <w:t>deschidere într-o construcție hidrotehnică ce permite trecerea apei și reducerea </w:t>
      </w:r>
      <w:hyperlink r:id="rId60" w:tooltip="Presiune hidrostatică" w:history="1">
        <w:r w:rsidR="00E071A7" w:rsidRPr="009E4BD8">
          <w:rPr>
            <w:rFonts w:ascii="Trebuchet MS" w:hAnsi="Trebuchet MS" w:cs="Arial"/>
            <w:color w:val="000000"/>
            <w:sz w:val="22"/>
          </w:rPr>
          <w:t>presiunii hidrostatice</w:t>
        </w:r>
      </w:hyperlink>
      <w:r w:rsidR="00E071A7" w:rsidRPr="009E4BD8">
        <w:rPr>
          <w:rFonts w:ascii="Trebuchet MS" w:hAnsi="Trebuchet MS" w:cs="Arial"/>
          <w:color w:val="000000"/>
          <w:sz w:val="22"/>
        </w:rPr>
        <w:t>.</w:t>
      </w:r>
    </w:p>
    <w:p w14:paraId="7346BD66"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7BDCDB2D" w14:textId="77777777"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Bazin de aspirație sau refulare  –</w:t>
      </w:r>
      <w:r w:rsidRPr="009E4BD8">
        <w:rPr>
          <w:rFonts w:ascii="Trebuchet MS" w:hAnsi="Trebuchet MS" w:cs="Arial"/>
          <w:color w:val="000000"/>
          <w:sz w:val="22"/>
        </w:rPr>
        <w:t xml:space="preserve"> rezervor deschis de dimensiuni mari, destinat colectării unui </w:t>
      </w:r>
      <w:hyperlink r:id="rId61" w:tooltip="Lichid" w:history="1">
        <w:r w:rsidRPr="009E4BD8">
          <w:rPr>
            <w:rFonts w:ascii="Trebuchet MS" w:hAnsi="Trebuchet MS"/>
            <w:color w:val="000000"/>
            <w:sz w:val="22"/>
          </w:rPr>
          <w:t>lichid</w:t>
        </w:r>
      </w:hyperlink>
      <w:r w:rsidRPr="009E4BD8">
        <w:rPr>
          <w:rFonts w:ascii="Trebuchet MS" w:hAnsi="Trebuchet MS" w:cs="Arial"/>
          <w:color w:val="000000"/>
          <w:sz w:val="22"/>
        </w:rPr>
        <w:t> în vederea utilizării ulterioare, pentru aspirație sau refulare.</w:t>
      </w:r>
    </w:p>
    <w:p w14:paraId="62D1478E"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11B2F652" w14:textId="1496F538"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Bazin disipator</w:t>
      </w:r>
      <w:r w:rsidRPr="009E4BD8">
        <w:rPr>
          <w:rFonts w:ascii="Trebuchet MS" w:hAnsi="Trebuchet MS" w:cs="Arial"/>
          <w:color w:val="000000"/>
          <w:sz w:val="23"/>
          <w:szCs w:val="23"/>
        </w:rPr>
        <w:t xml:space="preserve"> </w:t>
      </w:r>
      <w:r w:rsidR="00591B68" w:rsidRPr="009E4BD8">
        <w:rPr>
          <w:rFonts w:ascii="Trebuchet MS" w:hAnsi="Trebuchet MS" w:cs="Arial"/>
          <w:color w:val="000000"/>
          <w:sz w:val="23"/>
          <w:szCs w:val="23"/>
        </w:rPr>
        <w:t>–</w:t>
      </w:r>
      <w:r w:rsidRPr="009E4BD8">
        <w:rPr>
          <w:rFonts w:ascii="Trebuchet MS" w:hAnsi="Trebuchet MS" w:cs="Arial"/>
          <w:color w:val="000000"/>
          <w:sz w:val="23"/>
          <w:szCs w:val="23"/>
        </w:rPr>
        <w:t xml:space="preserve"> </w:t>
      </w:r>
      <w:r w:rsidRPr="009E4BD8">
        <w:rPr>
          <w:rFonts w:ascii="Trebuchet MS" w:hAnsi="Trebuchet MS" w:cs="Arial"/>
          <w:color w:val="000000"/>
          <w:sz w:val="22"/>
        </w:rPr>
        <w:t xml:space="preserve">element al unei construcții hidrotehnice, montat în aval, destinat să reducă viteza curenților de apă distructivi și să protejeze astfel </w:t>
      </w:r>
      <w:hyperlink r:id="rId62" w:tooltip="Baraj" w:history="1">
        <w:r w:rsidRPr="009E4BD8">
          <w:rPr>
            <w:rFonts w:ascii="Trebuchet MS" w:hAnsi="Trebuchet MS"/>
            <w:color w:val="000000"/>
            <w:sz w:val="22"/>
          </w:rPr>
          <w:t>barajul</w:t>
        </w:r>
      </w:hyperlink>
      <w:r w:rsidRPr="009E4BD8">
        <w:rPr>
          <w:rFonts w:ascii="Trebuchet MS" w:hAnsi="Trebuchet MS" w:cs="Arial"/>
          <w:color w:val="000000"/>
          <w:sz w:val="22"/>
        </w:rPr>
        <w:t xml:space="preserve"> de acțiunea </w:t>
      </w:r>
      <w:hyperlink r:id="rId63" w:tooltip="Eroziune" w:history="1">
        <w:r w:rsidRPr="009E4BD8">
          <w:rPr>
            <w:rFonts w:ascii="Trebuchet MS" w:hAnsi="Trebuchet MS"/>
            <w:color w:val="000000"/>
            <w:sz w:val="22"/>
          </w:rPr>
          <w:t>eroziunii</w:t>
        </w:r>
      </w:hyperlink>
      <w:r w:rsidRPr="009E4BD8">
        <w:rPr>
          <w:rFonts w:ascii="Trebuchet MS" w:hAnsi="Trebuchet MS" w:cs="Arial"/>
          <w:color w:val="000000"/>
          <w:sz w:val="22"/>
        </w:rPr>
        <w:t xml:space="preserve"> regresive.</w:t>
      </w:r>
    </w:p>
    <w:p w14:paraId="19A05233"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367E4106" w14:textId="2E52048D"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Bermă </w:t>
      </w:r>
      <w:r w:rsidR="00591B68" w:rsidRPr="009E4BD8">
        <w:rPr>
          <w:rFonts w:ascii="Trebuchet MS" w:hAnsi="Trebuchet MS" w:cs="Arial"/>
          <w:color w:val="000000"/>
          <w:sz w:val="23"/>
          <w:szCs w:val="23"/>
        </w:rPr>
        <w:t>–</w:t>
      </w:r>
      <w:r w:rsidRPr="009E4BD8">
        <w:rPr>
          <w:rFonts w:ascii="Trebuchet MS" w:hAnsi="Trebuchet MS" w:cs="Arial"/>
          <w:color w:val="000000"/>
          <w:sz w:val="23"/>
          <w:szCs w:val="23"/>
        </w:rPr>
        <w:t xml:space="preserve">  b</w:t>
      </w:r>
      <w:r w:rsidRPr="009E4BD8">
        <w:rPr>
          <w:rFonts w:ascii="Trebuchet MS" w:hAnsi="Trebuchet MS" w:cs="Arial"/>
          <w:color w:val="000000"/>
          <w:sz w:val="22"/>
        </w:rPr>
        <w:t>anchetă pe taluzurile înalte, cu lățimea de minim 1 m, pentru a le mări stabilitate</w:t>
      </w:r>
      <w:r w:rsidR="0061256B" w:rsidRPr="009E4BD8">
        <w:rPr>
          <w:rFonts w:ascii="Trebuchet MS" w:hAnsi="Trebuchet MS" w:cs="Arial"/>
          <w:color w:val="000000"/>
          <w:sz w:val="22"/>
        </w:rPr>
        <w:t>a</w:t>
      </w:r>
      <w:r w:rsidRPr="009E4BD8">
        <w:rPr>
          <w:rFonts w:ascii="Trebuchet MS" w:hAnsi="Trebuchet MS" w:cs="Arial"/>
          <w:color w:val="000000"/>
          <w:sz w:val="22"/>
        </w:rPr>
        <w:t>.</w:t>
      </w:r>
    </w:p>
    <w:p w14:paraId="24915C7F"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77963B64" w14:textId="4BAA6B80"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lastRenderedPageBreak/>
        <w:t>Canal de fugă</w:t>
      </w:r>
      <w:r w:rsidR="00591B68" w:rsidRPr="009E4BD8">
        <w:rPr>
          <w:rFonts w:ascii="Trebuchet MS" w:hAnsi="Trebuchet MS" w:cs="Arial"/>
          <w:b/>
          <w:bCs/>
          <w:color w:val="000000"/>
          <w:sz w:val="22"/>
        </w:rPr>
        <w:t xml:space="preserve"> –</w:t>
      </w:r>
      <w:r w:rsidRPr="009E4BD8">
        <w:rPr>
          <w:rFonts w:ascii="Trebuchet MS" w:hAnsi="Trebuchet MS" w:cs="Arial"/>
          <w:color w:val="202122"/>
          <w:sz w:val="21"/>
          <w:szCs w:val="21"/>
          <w:shd w:val="clear" w:color="auto" w:fill="FFFFFF"/>
        </w:rPr>
        <w:t xml:space="preserve"> </w:t>
      </w:r>
      <w:r w:rsidRPr="009E4BD8">
        <w:rPr>
          <w:rFonts w:ascii="Trebuchet MS" w:hAnsi="Trebuchet MS" w:cs="Arial"/>
          <w:color w:val="000000"/>
          <w:sz w:val="22"/>
        </w:rPr>
        <w:t xml:space="preserve">canal care evacuează spre punctul de restituire (de exemplu, într-un </w:t>
      </w:r>
      <w:hyperlink r:id="rId64" w:tooltip="Râu" w:history="1">
        <w:r w:rsidRPr="009E4BD8">
          <w:rPr>
            <w:rFonts w:ascii="Trebuchet MS" w:hAnsi="Trebuchet MS"/>
            <w:color w:val="000000"/>
            <w:sz w:val="22"/>
          </w:rPr>
          <w:t>râu</w:t>
        </w:r>
      </w:hyperlink>
      <w:r w:rsidRPr="009E4BD8">
        <w:rPr>
          <w:rFonts w:ascii="Trebuchet MS" w:hAnsi="Trebuchet MS" w:cs="Arial"/>
          <w:color w:val="000000"/>
          <w:sz w:val="22"/>
        </w:rPr>
        <w:t xml:space="preserve">) apele trecute prin </w:t>
      </w:r>
      <w:hyperlink r:id="rId65" w:tooltip="Turbină" w:history="1">
        <w:r w:rsidRPr="009E4BD8">
          <w:rPr>
            <w:rFonts w:ascii="Trebuchet MS" w:hAnsi="Trebuchet MS"/>
            <w:color w:val="000000"/>
            <w:sz w:val="22"/>
          </w:rPr>
          <w:t>turbinele</w:t>
        </w:r>
      </w:hyperlink>
      <w:r w:rsidRPr="009E4BD8">
        <w:rPr>
          <w:rFonts w:ascii="Trebuchet MS" w:hAnsi="Trebuchet MS"/>
          <w:color w:val="000000"/>
          <w:sz w:val="22"/>
        </w:rPr>
        <w:t xml:space="preserve"> </w:t>
      </w:r>
      <w:r w:rsidRPr="009E4BD8">
        <w:rPr>
          <w:rFonts w:ascii="Trebuchet MS" w:hAnsi="Trebuchet MS" w:cs="Arial"/>
          <w:color w:val="000000"/>
          <w:sz w:val="22"/>
        </w:rPr>
        <w:t xml:space="preserve">unei </w:t>
      </w:r>
      <w:hyperlink r:id="rId66" w:tooltip="Hidrocentrală" w:history="1">
        <w:r w:rsidRPr="009E4BD8">
          <w:rPr>
            <w:rFonts w:ascii="Trebuchet MS" w:hAnsi="Trebuchet MS"/>
            <w:color w:val="000000"/>
            <w:sz w:val="22"/>
          </w:rPr>
          <w:t>centrale hidroelectrice</w:t>
        </w:r>
      </w:hyperlink>
      <w:r w:rsidRPr="009E4BD8">
        <w:rPr>
          <w:rFonts w:ascii="Trebuchet MS" w:hAnsi="Trebuchet MS" w:cs="Arial"/>
          <w:color w:val="000000"/>
          <w:sz w:val="22"/>
        </w:rPr>
        <w:t>.</w:t>
      </w:r>
    </w:p>
    <w:p w14:paraId="59716190"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6DB8C36D" w14:textId="7AA3F368"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Canal navigabil </w:t>
      </w:r>
      <w:r w:rsidR="00591B68" w:rsidRPr="009E4BD8">
        <w:rPr>
          <w:rFonts w:ascii="Trebuchet MS" w:hAnsi="Trebuchet MS" w:cs="Arial"/>
          <w:b/>
          <w:bCs/>
          <w:color w:val="000000"/>
          <w:sz w:val="22"/>
        </w:rPr>
        <w:t xml:space="preserve">– </w:t>
      </w:r>
      <w:r w:rsidRPr="009E4BD8">
        <w:rPr>
          <w:rFonts w:ascii="Trebuchet MS" w:hAnsi="Trebuchet MS" w:cs="Arial"/>
          <w:color w:val="000000"/>
          <w:sz w:val="22"/>
        </w:rPr>
        <w:t>c</w:t>
      </w:r>
      <w:r w:rsidR="000D6AB2" w:rsidRPr="009E4BD8">
        <w:rPr>
          <w:rFonts w:ascii="Trebuchet MS" w:hAnsi="Trebuchet MS" w:cs="Arial"/>
          <w:color w:val="000000"/>
          <w:sz w:val="22"/>
        </w:rPr>
        <w:t xml:space="preserve">anal natural </w:t>
      </w:r>
      <w:r w:rsidR="0061256B" w:rsidRPr="009E4BD8">
        <w:rPr>
          <w:rFonts w:ascii="Trebuchet MS" w:hAnsi="Trebuchet MS" w:cs="Arial"/>
          <w:color w:val="000000"/>
          <w:sz w:val="22"/>
        </w:rPr>
        <w:t xml:space="preserve">(curs de apă amenajat) </w:t>
      </w:r>
      <w:r w:rsidR="000D6AB2" w:rsidRPr="009E4BD8">
        <w:rPr>
          <w:rFonts w:ascii="Trebuchet MS" w:hAnsi="Trebuchet MS" w:cs="Arial"/>
          <w:color w:val="000000"/>
          <w:sz w:val="22"/>
        </w:rPr>
        <w:t>sau artificial, amenajat în principal pentru navigație</w:t>
      </w:r>
      <w:r w:rsidRPr="009E4BD8">
        <w:rPr>
          <w:rFonts w:ascii="Trebuchet MS" w:hAnsi="Trebuchet MS" w:cs="Arial"/>
          <w:color w:val="000000"/>
          <w:sz w:val="22"/>
        </w:rPr>
        <w:t>.</w:t>
      </w:r>
    </w:p>
    <w:p w14:paraId="642E1EF0"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5865BE38" w14:textId="13C17852"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Canal de transport al apei </w:t>
      </w:r>
      <w:r w:rsidR="00591B68" w:rsidRPr="009E4BD8">
        <w:rPr>
          <w:rFonts w:ascii="Trebuchet MS" w:hAnsi="Trebuchet MS" w:cs="Arial"/>
          <w:b/>
          <w:bCs/>
          <w:color w:val="000000"/>
          <w:sz w:val="22"/>
        </w:rPr>
        <w:t>–</w:t>
      </w:r>
      <w:r w:rsidRPr="009E4BD8">
        <w:rPr>
          <w:rFonts w:ascii="Trebuchet MS" w:hAnsi="Trebuchet MS" w:cs="Arial"/>
          <w:color w:val="000000"/>
          <w:sz w:val="22"/>
        </w:rPr>
        <w:t xml:space="preserve"> construcție hidrotehnică în care apa se deplasează cu nivel liber.</w:t>
      </w:r>
    </w:p>
    <w:p w14:paraId="523F4CCC"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617221DF" w14:textId="088BD2AE"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Cartea tehnică a construcției </w:t>
      </w:r>
      <w:r w:rsidRPr="009E4BD8">
        <w:rPr>
          <w:rFonts w:ascii="Trebuchet MS" w:hAnsi="Trebuchet MS" w:cs="Arial"/>
          <w:color w:val="000000"/>
          <w:sz w:val="22"/>
        </w:rPr>
        <w:t>– ansamblul documentelor tehnice referitoare la proiectarea, execuția, recepția, exploatarea și urmărirea comportării în exploatare a construcției, cuprinzând toa</w:t>
      </w:r>
      <w:r w:rsidR="00AB275E" w:rsidRPr="009E4BD8">
        <w:rPr>
          <w:rFonts w:ascii="Trebuchet MS" w:hAnsi="Trebuchet MS" w:cs="Arial"/>
          <w:color w:val="000000"/>
          <w:sz w:val="22"/>
        </w:rPr>
        <w:t>t</w:t>
      </w:r>
      <w:r w:rsidRPr="009E4BD8">
        <w:rPr>
          <w:rFonts w:ascii="Trebuchet MS" w:hAnsi="Trebuchet MS" w:cs="Arial"/>
          <w:color w:val="000000"/>
          <w:sz w:val="22"/>
        </w:rPr>
        <w:t>e datele, documentele și evidențele necesare pentru identificarea și determinarea stării tehnice (fizice) a construcției respective și evoluției acestuia în timp.</w:t>
      </w:r>
    </w:p>
    <w:p w14:paraId="728A5A33"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40B34FD6" w14:textId="6897A1DE"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Categoria de importanță a construcțiilor </w:t>
      </w:r>
      <w:r w:rsidRPr="009E4BD8">
        <w:rPr>
          <w:rFonts w:ascii="Trebuchet MS" w:hAnsi="Trebuchet MS" w:cs="Arial"/>
          <w:color w:val="000000"/>
          <w:sz w:val="22"/>
        </w:rPr>
        <w:t>– categoria stabilită pe baza unei grupări de factori și criterii asociate, care permite considerarea diferențiată a construcțiilor de către participanți la procesul de realizare și la întregul ciclu de existență al acestora, în funcție de caracteristic</w:t>
      </w:r>
      <w:r w:rsidR="00AB275E" w:rsidRPr="009E4BD8">
        <w:rPr>
          <w:rFonts w:ascii="Trebuchet MS" w:hAnsi="Trebuchet MS" w:cs="Arial"/>
          <w:color w:val="000000"/>
          <w:sz w:val="22"/>
        </w:rPr>
        <w:t xml:space="preserve">ile și relațiile lor cu mediul </w:t>
      </w:r>
      <w:r w:rsidR="00EE2FF7" w:rsidRPr="009E4BD8">
        <w:rPr>
          <w:rFonts w:ascii="Trebuchet MS" w:hAnsi="Trebuchet MS" w:cs="Arial"/>
          <w:color w:val="000000"/>
          <w:sz w:val="22"/>
        </w:rPr>
        <w:t>uman, socio</w:t>
      </w:r>
      <w:r w:rsidRPr="009E4BD8">
        <w:rPr>
          <w:rFonts w:ascii="Trebuchet MS" w:hAnsi="Trebuchet MS" w:cs="Arial"/>
          <w:color w:val="000000"/>
          <w:sz w:val="22"/>
        </w:rPr>
        <w:t>–economic și natural.</w:t>
      </w:r>
    </w:p>
    <w:p w14:paraId="3A0AA194" w14:textId="51F770D8"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color w:val="000000"/>
          <w:sz w:val="22"/>
        </w:rPr>
        <w:t>Stabilirea categoriei de importanță a construcțiilor este necesară pentru aplicarea diferențiată, î</w:t>
      </w:r>
      <w:r w:rsidR="00AB275E" w:rsidRPr="009E4BD8">
        <w:rPr>
          <w:rFonts w:ascii="Trebuchet MS" w:hAnsi="Trebuchet MS" w:cs="Arial"/>
          <w:color w:val="000000"/>
          <w:sz w:val="22"/>
        </w:rPr>
        <w:t>n</w:t>
      </w:r>
      <w:r w:rsidRPr="009E4BD8">
        <w:rPr>
          <w:rFonts w:ascii="Trebuchet MS" w:hAnsi="Trebuchet MS" w:cs="Arial"/>
          <w:color w:val="000000"/>
          <w:sz w:val="22"/>
        </w:rPr>
        <w:t xml:space="preserve"> funcție de aceasta, a sistemului calității și a tuturor componentelor sale și în special a sistemului de conducere și asigurare a calității precum și a altor prevederi legale.</w:t>
      </w:r>
    </w:p>
    <w:p w14:paraId="44E586A1"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346A9C7D" w14:textId="49C730A1"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Certificat de calitate </w:t>
      </w:r>
      <w:r w:rsidRPr="009E4BD8">
        <w:rPr>
          <w:rFonts w:ascii="Trebuchet MS" w:hAnsi="Trebuchet MS" w:cs="Arial"/>
          <w:color w:val="000000"/>
          <w:sz w:val="22"/>
        </w:rPr>
        <w:t xml:space="preserve">– Document emis de </w:t>
      </w:r>
      <w:r w:rsidR="00AB275E" w:rsidRPr="009E4BD8">
        <w:rPr>
          <w:rFonts w:ascii="Trebuchet MS" w:hAnsi="Trebuchet MS" w:cs="Arial"/>
          <w:color w:val="000000"/>
          <w:sz w:val="22"/>
        </w:rPr>
        <w:t>către</w:t>
      </w:r>
      <w:r w:rsidRPr="009E4BD8">
        <w:rPr>
          <w:rFonts w:ascii="Trebuchet MS" w:hAnsi="Trebuchet MS" w:cs="Arial"/>
          <w:color w:val="000000"/>
          <w:sz w:val="22"/>
        </w:rPr>
        <w:t xml:space="preserve"> unitatea producătoare prin care atestă calitatea care a stat la baza fabricației unui produs potrivit standardelor legale (STAS-uri, normative tehnice, etc).</w:t>
      </w:r>
    </w:p>
    <w:p w14:paraId="7902449E"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670F601A" w14:textId="77777777" w:rsidR="00E071A7" w:rsidRPr="009E4BD8" w:rsidRDefault="00E071A7" w:rsidP="00E071A7">
      <w:pPr>
        <w:autoSpaceDE w:val="0"/>
        <w:autoSpaceDN w:val="0"/>
        <w:adjustRightInd w:val="0"/>
        <w:spacing w:after="0"/>
        <w:rPr>
          <w:rFonts w:ascii="Trebuchet MS" w:hAnsi="Trebuchet MS" w:cs="Arial"/>
          <w:b/>
          <w:bCs/>
          <w:color w:val="000000"/>
          <w:sz w:val="22"/>
        </w:rPr>
      </w:pPr>
      <w:r w:rsidRPr="009E4BD8">
        <w:rPr>
          <w:rFonts w:ascii="Trebuchet MS" w:hAnsi="Trebuchet MS" w:cs="Arial"/>
          <w:b/>
          <w:bCs/>
          <w:color w:val="000000"/>
          <w:sz w:val="22"/>
        </w:rPr>
        <w:t>Clasa de importanţă</w:t>
      </w:r>
      <w:r w:rsidRPr="009E4BD8">
        <w:rPr>
          <w:rFonts w:ascii="Trebuchet MS" w:hAnsi="Trebuchet MS" w:cs="Arial"/>
          <w:color w:val="000000"/>
          <w:sz w:val="23"/>
          <w:szCs w:val="23"/>
        </w:rPr>
        <w:t xml:space="preserve"> – </w:t>
      </w:r>
      <w:r w:rsidRPr="009E4BD8">
        <w:rPr>
          <w:rFonts w:ascii="Trebuchet MS" w:hAnsi="Trebuchet MS" w:cs="Arial"/>
          <w:color w:val="000000"/>
          <w:sz w:val="22"/>
        </w:rPr>
        <w:t>categorie specifică de importanță care privește construcția sau numai părți ale acesteia, sub anumite aspecte.</w:t>
      </w:r>
    </w:p>
    <w:p w14:paraId="53E6A547"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525F7AD8" w14:textId="0FCCC0C2" w:rsidR="00E071A7" w:rsidRPr="009E4BD8" w:rsidRDefault="00D5134E" w:rsidP="00E071A7">
      <w:pPr>
        <w:autoSpaceDE w:val="0"/>
        <w:autoSpaceDN w:val="0"/>
        <w:adjustRightInd w:val="0"/>
        <w:spacing w:after="0"/>
        <w:rPr>
          <w:rFonts w:ascii="Trebuchet MS" w:hAnsi="Trebuchet MS" w:cs="Arial"/>
          <w:color w:val="000000"/>
          <w:sz w:val="22"/>
        </w:rPr>
      </w:pPr>
      <w:hyperlink r:id="rId67" w:tooltip="Cleionaj" w:history="1">
        <w:r w:rsidR="00E071A7" w:rsidRPr="009E4BD8">
          <w:rPr>
            <w:rFonts w:ascii="Trebuchet MS" w:hAnsi="Trebuchet MS" w:cs="Arial"/>
            <w:b/>
            <w:bCs/>
            <w:color w:val="000000"/>
            <w:sz w:val="22"/>
          </w:rPr>
          <w:t>Cleionaj</w:t>
        </w:r>
      </w:hyperlink>
      <w:r w:rsidR="00591B68" w:rsidRPr="009E4BD8">
        <w:rPr>
          <w:rFonts w:ascii="Trebuchet MS" w:hAnsi="Trebuchet MS" w:cs="Arial"/>
          <w:b/>
          <w:bCs/>
          <w:color w:val="000000"/>
          <w:sz w:val="22"/>
        </w:rPr>
        <w:t xml:space="preserve"> –</w:t>
      </w:r>
      <w:r w:rsidR="00E071A7" w:rsidRPr="009E4BD8">
        <w:rPr>
          <w:rFonts w:ascii="Trebuchet MS" w:hAnsi="Trebuchet MS" w:cs="Arial"/>
          <w:b/>
          <w:bCs/>
          <w:color w:val="000000"/>
          <w:sz w:val="22"/>
        </w:rPr>
        <w:t xml:space="preserve"> </w:t>
      </w:r>
      <w:r w:rsidR="00E071A7" w:rsidRPr="009E4BD8">
        <w:rPr>
          <w:rFonts w:ascii="Trebuchet MS" w:hAnsi="Trebuchet MS" w:cs="Arial"/>
          <w:color w:val="000000"/>
          <w:sz w:val="22"/>
        </w:rPr>
        <w:t>construcție alcătuită din împletituri de nuiele, folosită la consolidarea </w:t>
      </w:r>
      <w:hyperlink r:id="rId68" w:tooltip="Mal" w:history="1">
        <w:r w:rsidR="00E071A7" w:rsidRPr="009E4BD8">
          <w:rPr>
            <w:rFonts w:ascii="Trebuchet MS" w:hAnsi="Trebuchet MS" w:cs="Arial"/>
            <w:color w:val="000000"/>
            <w:sz w:val="22"/>
          </w:rPr>
          <w:t>malurilor</w:t>
        </w:r>
      </w:hyperlink>
      <w:r w:rsidR="00E071A7" w:rsidRPr="009E4BD8">
        <w:rPr>
          <w:rFonts w:ascii="Trebuchet MS" w:hAnsi="Trebuchet MS" w:cs="Arial"/>
          <w:color w:val="000000"/>
          <w:sz w:val="22"/>
        </w:rPr>
        <w:t> sau a </w:t>
      </w:r>
      <w:hyperlink r:id="rId69" w:tooltip="Taluz" w:history="1">
        <w:r w:rsidR="00E071A7" w:rsidRPr="009E4BD8">
          <w:rPr>
            <w:rFonts w:ascii="Trebuchet MS" w:hAnsi="Trebuchet MS" w:cs="Arial"/>
            <w:color w:val="000000"/>
            <w:sz w:val="22"/>
          </w:rPr>
          <w:t>taluzelor</w:t>
        </w:r>
      </w:hyperlink>
      <w:r w:rsidR="00E071A7" w:rsidRPr="009E4BD8">
        <w:rPr>
          <w:rFonts w:ascii="Trebuchet MS" w:hAnsi="Trebuchet MS" w:cs="Arial"/>
          <w:color w:val="000000"/>
          <w:sz w:val="22"/>
        </w:rPr>
        <w:t> formațiunilor torențiale, ale cursurilor mici de apă, etc.</w:t>
      </w:r>
    </w:p>
    <w:p w14:paraId="33F89972"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6323703F" w14:textId="7F77A3CA"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Consolidarea malurilor</w:t>
      </w:r>
      <w:r w:rsidR="00591B68" w:rsidRPr="009E4BD8">
        <w:rPr>
          <w:rFonts w:ascii="Trebuchet MS" w:hAnsi="Trebuchet MS" w:cs="Arial"/>
          <w:b/>
          <w:bCs/>
          <w:color w:val="000000"/>
          <w:sz w:val="22"/>
        </w:rPr>
        <w:t xml:space="preserve"> –</w:t>
      </w:r>
      <w:r w:rsidRPr="009E4BD8">
        <w:rPr>
          <w:rFonts w:ascii="Trebuchet MS" w:hAnsi="Trebuchet MS" w:cs="Arial"/>
          <w:color w:val="000000"/>
          <w:sz w:val="23"/>
          <w:szCs w:val="23"/>
        </w:rPr>
        <w:t xml:space="preserve"> </w:t>
      </w:r>
      <w:r w:rsidRPr="009E4BD8">
        <w:rPr>
          <w:rFonts w:ascii="Trebuchet MS" w:hAnsi="Trebuchet MS" w:cs="Arial"/>
          <w:color w:val="000000"/>
          <w:sz w:val="22"/>
        </w:rPr>
        <w:t>ansamblul de lucrări pentru mărirea stabilității și rezistenței </w:t>
      </w:r>
      <w:hyperlink r:id="rId70" w:tooltip="Mal" w:history="1">
        <w:r w:rsidRPr="009E4BD8">
          <w:rPr>
            <w:rFonts w:ascii="Trebuchet MS" w:hAnsi="Trebuchet MS" w:cs="Arial"/>
            <w:color w:val="000000"/>
            <w:sz w:val="22"/>
          </w:rPr>
          <w:t>malurilor</w:t>
        </w:r>
      </w:hyperlink>
      <w:r w:rsidRPr="009E4BD8">
        <w:rPr>
          <w:rFonts w:ascii="Trebuchet MS" w:hAnsi="Trebuchet MS" w:cs="Arial"/>
          <w:color w:val="000000"/>
          <w:sz w:val="22"/>
        </w:rPr>
        <w:t> cu fascine și bolovani sau gabioane.</w:t>
      </w:r>
    </w:p>
    <w:p w14:paraId="619605D0"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5369F01A" w14:textId="510E9A2F" w:rsidR="00E071A7" w:rsidRPr="009E4BD8" w:rsidRDefault="00D5134E" w:rsidP="00E071A7">
      <w:pPr>
        <w:autoSpaceDE w:val="0"/>
        <w:autoSpaceDN w:val="0"/>
        <w:adjustRightInd w:val="0"/>
        <w:spacing w:after="0"/>
        <w:rPr>
          <w:rFonts w:ascii="Trebuchet MS" w:hAnsi="Trebuchet MS" w:cs="Arial"/>
          <w:color w:val="000000"/>
          <w:sz w:val="22"/>
        </w:rPr>
      </w:pPr>
      <w:hyperlink r:id="rId71" w:tooltip="Coronament" w:history="1">
        <w:r w:rsidR="00E071A7" w:rsidRPr="009E4BD8">
          <w:rPr>
            <w:rFonts w:ascii="Trebuchet MS" w:hAnsi="Trebuchet MS" w:cs="Arial"/>
            <w:b/>
            <w:bCs/>
            <w:color w:val="000000"/>
            <w:sz w:val="22"/>
          </w:rPr>
          <w:t>Coronament</w:t>
        </w:r>
      </w:hyperlink>
      <w:r w:rsidR="00591B68" w:rsidRPr="009E4BD8">
        <w:rPr>
          <w:rFonts w:ascii="Trebuchet MS" w:hAnsi="Trebuchet MS" w:cs="Arial"/>
          <w:b/>
          <w:bCs/>
          <w:color w:val="000000"/>
          <w:sz w:val="22"/>
        </w:rPr>
        <w:t xml:space="preserve"> –</w:t>
      </w:r>
      <w:r w:rsidR="00E071A7" w:rsidRPr="009E4BD8">
        <w:rPr>
          <w:rFonts w:ascii="Trebuchet MS" w:hAnsi="Trebuchet MS" w:cs="Arial"/>
          <w:b/>
          <w:bCs/>
          <w:color w:val="000000"/>
          <w:sz w:val="22"/>
        </w:rPr>
        <w:t xml:space="preserve"> </w:t>
      </w:r>
      <w:r w:rsidR="00E071A7" w:rsidRPr="009E4BD8">
        <w:rPr>
          <w:rFonts w:ascii="Trebuchet MS" w:hAnsi="Trebuchet MS" w:cs="Arial"/>
          <w:color w:val="000000"/>
          <w:sz w:val="22"/>
        </w:rPr>
        <w:t>partea superioară, orizontală, a un</w:t>
      </w:r>
      <w:r w:rsidR="000D6AB2" w:rsidRPr="009E4BD8">
        <w:rPr>
          <w:rFonts w:ascii="Trebuchet MS" w:hAnsi="Trebuchet MS" w:cs="Arial"/>
          <w:color w:val="000000"/>
          <w:sz w:val="22"/>
        </w:rPr>
        <w:t>ei construcții</w:t>
      </w:r>
      <w:r w:rsidR="00E071A7" w:rsidRPr="009E4BD8">
        <w:rPr>
          <w:rFonts w:ascii="Trebuchet MS" w:hAnsi="Trebuchet MS" w:cs="Arial"/>
          <w:color w:val="000000"/>
          <w:sz w:val="22"/>
        </w:rPr>
        <w:t xml:space="preserve"> </w:t>
      </w:r>
      <w:r w:rsidR="000D6AB2" w:rsidRPr="009E4BD8">
        <w:rPr>
          <w:rFonts w:ascii="Trebuchet MS" w:hAnsi="Trebuchet MS" w:cs="Arial"/>
          <w:color w:val="000000"/>
          <w:sz w:val="22"/>
        </w:rPr>
        <w:t>(</w:t>
      </w:r>
      <w:hyperlink r:id="rId72" w:tooltip="Baraj" w:history="1">
        <w:r w:rsidR="00E071A7" w:rsidRPr="009E4BD8">
          <w:rPr>
            <w:rFonts w:ascii="Trebuchet MS" w:hAnsi="Trebuchet MS" w:cs="Arial"/>
            <w:color w:val="000000"/>
            <w:sz w:val="22"/>
          </w:rPr>
          <w:t>baraj</w:t>
        </w:r>
      </w:hyperlink>
      <w:r w:rsidR="00E071A7" w:rsidRPr="009E4BD8">
        <w:rPr>
          <w:rFonts w:ascii="Trebuchet MS" w:hAnsi="Trebuchet MS" w:cs="Arial"/>
          <w:color w:val="000000"/>
          <w:sz w:val="22"/>
        </w:rPr>
        <w:t xml:space="preserve">, </w:t>
      </w:r>
      <w:r w:rsidR="000D6AB2" w:rsidRPr="009E4BD8">
        <w:rPr>
          <w:rFonts w:ascii="Trebuchet MS" w:hAnsi="Trebuchet MS" w:cs="Arial"/>
          <w:color w:val="000000"/>
          <w:sz w:val="22"/>
        </w:rPr>
        <w:t xml:space="preserve">dig, zid de sprijin, pereu) </w:t>
      </w:r>
      <w:r w:rsidR="00E071A7" w:rsidRPr="009E4BD8">
        <w:rPr>
          <w:rFonts w:ascii="Trebuchet MS" w:hAnsi="Trebuchet MS" w:cs="Arial"/>
          <w:color w:val="000000"/>
          <w:sz w:val="22"/>
        </w:rPr>
        <w:t>prevăzută de regulă cu </w:t>
      </w:r>
      <w:hyperlink r:id="rId73" w:tooltip="Balustradă" w:history="1">
        <w:r w:rsidR="00E071A7" w:rsidRPr="009E4BD8">
          <w:rPr>
            <w:rFonts w:ascii="Trebuchet MS" w:hAnsi="Trebuchet MS"/>
            <w:color w:val="000000"/>
            <w:sz w:val="22"/>
          </w:rPr>
          <w:t>balustrade</w:t>
        </w:r>
      </w:hyperlink>
      <w:r w:rsidR="00E071A7" w:rsidRPr="009E4BD8">
        <w:rPr>
          <w:rFonts w:ascii="Trebuchet MS" w:hAnsi="Trebuchet MS" w:cs="Arial"/>
          <w:color w:val="000000"/>
          <w:sz w:val="22"/>
        </w:rPr>
        <w:t> (amonte, aval), </w:t>
      </w:r>
      <w:hyperlink r:id="rId74" w:tooltip="Trotuar" w:history="1">
        <w:r w:rsidR="00E071A7" w:rsidRPr="009E4BD8">
          <w:rPr>
            <w:rFonts w:ascii="Trebuchet MS" w:hAnsi="Trebuchet MS"/>
            <w:color w:val="000000"/>
            <w:sz w:val="22"/>
          </w:rPr>
          <w:t>trotuare</w:t>
        </w:r>
      </w:hyperlink>
      <w:r w:rsidR="00E071A7" w:rsidRPr="009E4BD8">
        <w:rPr>
          <w:rFonts w:ascii="Trebuchet MS" w:hAnsi="Trebuchet MS" w:cs="Arial"/>
          <w:color w:val="000000"/>
          <w:sz w:val="22"/>
        </w:rPr>
        <w:t> și parte carosabilă.</w:t>
      </w:r>
    </w:p>
    <w:p w14:paraId="222CF2BC"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3168CF3E" w14:textId="27C818CE"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Dig de apărare</w:t>
      </w:r>
      <w:r w:rsidRPr="009E4BD8">
        <w:rPr>
          <w:rFonts w:ascii="Trebuchet MS" w:hAnsi="Trebuchet MS" w:cs="Arial"/>
          <w:color w:val="202122"/>
          <w:sz w:val="21"/>
          <w:szCs w:val="21"/>
          <w:shd w:val="clear" w:color="auto" w:fill="FFFFFF"/>
        </w:rPr>
        <w:t xml:space="preserve"> </w:t>
      </w:r>
      <w:r w:rsidR="00591B68" w:rsidRPr="009E4BD8">
        <w:rPr>
          <w:rFonts w:ascii="Trebuchet MS" w:hAnsi="Trebuchet MS" w:cs="Arial"/>
          <w:color w:val="202122"/>
          <w:sz w:val="21"/>
          <w:szCs w:val="21"/>
          <w:shd w:val="clear" w:color="auto" w:fill="FFFFFF"/>
        </w:rPr>
        <w:t>–</w:t>
      </w:r>
      <w:r w:rsidRPr="009E4BD8">
        <w:rPr>
          <w:rFonts w:ascii="Trebuchet MS" w:hAnsi="Trebuchet MS" w:cs="Arial"/>
          <w:color w:val="202122"/>
          <w:sz w:val="21"/>
          <w:szCs w:val="21"/>
          <w:shd w:val="clear" w:color="auto" w:fill="FFFFFF"/>
        </w:rPr>
        <w:t xml:space="preserve"> </w:t>
      </w:r>
      <w:r w:rsidRPr="009E4BD8">
        <w:rPr>
          <w:rFonts w:ascii="Trebuchet MS" w:hAnsi="Trebuchet MS" w:cs="Arial"/>
          <w:color w:val="000000"/>
          <w:sz w:val="22"/>
        </w:rPr>
        <w:t xml:space="preserve">lucrare hidrotehnică dispusă de-a lungul unui curs de apă, malului unui lac sau țărmului mării, cu scopul protejării împotriva inundațiilor a unor localități, obiective </w:t>
      </w:r>
      <w:r w:rsidR="00EE2FF7" w:rsidRPr="009E4BD8">
        <w:rPr>
          <w:rFonts w:ascii="Trebuchet MS" w:hAnsi="Trebuchet MS" w:cs="Arial"/>
          <w:color w:val="000000"/>
          <w:sz w:val="22"/>
        </w:rPr>
        <w:t xml:space="preserve">     social</w:t>
      </w:r>
      <w:r w:rsidRPr="009E4BD8">
        <w:rPr>
          <w:rFonts w:ascii="Trebuchet MS" w:hAnsi="Trebuchet MS" w:cs="Arial"/>
          <w:color w:val="000000"/>
          <w:sz w:val="22"/>
        </w:rPr>
        <w:t>–economice sau terenuri.</w:t>
      </w:r>
    </w:p>
    <w:p w14:paraId="1CE3592A"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58E0595A" w14:textId="77777777" w:rsidR="00E071A7" w:rsidRPr="009E4BD8" w:rsidRDefault="00E071A7" w:rsidP="00E071A7">
      <w:pPr>
        <w:autoSpaceDE w:val="0"/>
        <w:autoSpaceDN w:val="0"/>
        <w:adjustRightInd w:val="0"/>
        <w:spacing w:after="0"/>
        <w:rPr>
          <w:rFonts w:ascii="Trebuchet MS" w:hAnsi="Trebuchet MS" w:cs="Arial"/>
          <w:b/>
          <w:bCs/>
          <w:color w:val="000000"/>
          <w:sz w:val="22"/>
        </w:rPr>
      </w:pPr>
      <w:r w:rsidRPr="009E4BD8">
        <w:rPr>
          <w:rFonts w:ascii="Trebuchet MS" w:hAnsi="Trebuchet MS" w:cs="Arial"/>
          <w:b/>
          <w:bCs/>
          <w:color w:val="000000"/>
          <w:sz w:val="22"/>
        </w:rPr>
        <w:t>Dren:</w:t>
      </w:r>
    </w:p>
    <w:p w14:paraId="31D0BB45" w14:textId="6A82D57A"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color w:val="000000"/>
          <w:sz w:val="22"/>
        </w:rPr>
        <w:lastRenderedPageBreak/>
        <w:t xml:space="preserve">- </w:t>
      </w:r>
      <w:hyperlink r:id="rId75" w:tooltip="Conductă" w:history="1">
        <w:r w:rsidRPr="009E4BD8">
          <w:rPr>
            <w:rFonts w:ascii="Trebuchet MS" w:hAnsi="Trebuchet MS" w:cs="Arial"/>
            <w:color w:val="000000"/>
            <w:sz w:val="22"/>
          </w:rPr>
          <w:t>conductă</w:t>
        </w:r>
      </w:hyperlink>
      <w:r w:rsidRPr="009E4BD8">
        <w:rPr>
          <w:rFonts w:ascii="Trebuchet MS" w:hAnsi="Trebuchet MS" w:cs="Arial"/>
          <w:color w:val="000000"/>
          <w:sz w:val="22"/>
        </w:rPr>
        <w:t xml:space="preserve"> îngropată sau amenajată la suprafața </w:t>
      </w:r>
      <w:hyperlink r:id="rId76" w:tooltip="Teren" w:history="1">
        <w:r w:rsidRPr="009E4BD8">
          <w:rPr>
            <w:rFonts w:ascii="Trebuchet MS" w:hAnsi="Trebuchet MS" w:cs="Arial"/>
            <w:color w:val="000000"/>
            <w:sz w:val="22"/>
          </w:rPr>
          <w:t>terenului</w:t>
        </w:r>
      </w:hyperlink>
      <w:r w:rsidRPr="009E4BD8">
        <w:rPr>
          <w:rFonts w:ascii="Trebuchet MS" w:hAnsi="Trebuchet MS" w:cs="Arial"/>
          <w:color w:val="000000"/>
          <w:sz w:val="22"/>
        </w:rPr>
        <w:t xml:space="preserve">, din tuburi de </w:t>
      </w:r>
      <w:hyperlink r:id="rId77" w:tooltip="Beton" w:history="1">
        <w:r w:rsidRPr="009E4BD8">
          <w:rPr>
            <w:rFonts w:ascii="Trebuchet MS" w:hAnsi="Trebuchet MS" w:cs="Arial"/>
            <w:color w:val="000000"/>
            <w:sz w:val="22"/>
          </w:rPr>
          <w:t>beton</w:t>
        </w:r>
      </w:hyperlink>
      <w:r w:rsidRPr="009E4BD8">
        <w:rPr>
          <w:rFonts w:ascii="Trebuchet MS" w:hAnsi="Trebuchet MS" w:cs="Arial"/>
          <w:color w:val="000000"/>
          <w:sz w:val="22"/>
        </w:rPr>
        <w:t xml:space="preserve">, </w:t>
      </w:r>
      <w:hyperlink r:id="rId78" w:tooltip="Ceramică" w:history="1">
        <w:r w:rsidRPr="009E4BD8">
          <w:rPr>
            <w:rFonts w:ascii="Trebuchet MS" w:hAnsi="Trebuchet MS" w:cs="Arial"/>
            <w:color w:val="000000"/>
            <w:sz w:val="22"/>
          </w:rPr>
          <w:t>ceramică</w:t>
        </w:r>
      </w:hyperlink>
      <w:r w:rsidRPr="009E4BD8">
        <w:rPr>
          <w:rFonts w:ascii="Trebuchet MS" w:hAnsi="Trebuchet MS" w:cs="Arial"/>
          <w:color w:val="000000"/>
          <w:sz w:val="22"/>
        </w:rPr>
        <w:t xml:space="preserve"> etc. sau umplută cu un material filtrant, destinată să colecteze și să evacueze apa de infiltrație sau să coboare nivelul pânzei de </w:t>
      </w:r>
      <w:hyperlink r:id="rId79" w:tooltip="Ape subterane" w:history="1">
        <w:r w:rsidRPr="009E4BD8">
          <w:rPr>
            <w:rFonts w:ascii="Trebuchet MS" w:hAnsi="Trebuchet MS" w:cs="Arial"/>
            <w:color w:val="000000"/>
            <w:sz w:val="22"/>
          </w:rPr>
          <w:t>apă subterană</w:t>
        </w:r>
      </w:hyperlink>
      <w:r w:rsidRPr="009E4BD8">
        <w:rPr>
          <w:rFonts w:ascii="Trebuchet MS" w:hAnsi="Trebuchet MS" w:cs="Arial"/>
          <w:color w:val="000000"/>
          <w:sz w:val="22"/>
        </w:rPr>
        <w:t>;</w:t>
      </w:r>
    </w:p>
    <w:p w14:paraId="2FAD1D49" w14:textId="30C4D24B"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color w:val="000000"/>
          <w:sz w:val="22"/>
        </w:rPr>
        <w:t xml:space="preserve">- strat de </w:t>
      </w:r>
      <w:hyperlink r:id="rId80" w:tooltip="Piatră" w:history="1">
        <w:r w:rsidRPr="009E4BD8">
          <w:rPr>
            <w:rFonts w:ascii="Trebuchet MS" w:hAnsi="Trebuchet MS" w:cs="Arial"/>
            <w:color w:val="000000"/>
            <w:sz w:val="22"/>
          </w:rPr>
          <w:t>piatră</w:t>
        </w:r>
      </w:hyperlink>
      <w:r w:rsidRPr="009E4BD8">
        <w:rPr>
          <w:rFonts w:ascii="Trebuchet MS" w:hAnsi="Trebuchet MS" w:cs="Arial"/>
          <w:color w:val="000000"/>
          <w:sz w:val="22"/>
        </w:rPr>
        <w:t xml:space="preserve"> spartă sau de </w:t>
      </w:r>
      <w:hyperlink r:id="rId81" w:tooltip="Pietriș" w:history="1">
        <w:r w:rsidRPr="009E4BD8">
          <w:rPr>
            <w:rFonts w:ascii="Trebuchet MS" w:hAnsi="Trebuchet MS" w:cs="Arial"/>
            <w:color w:val="000000"/>
            <w:sz w:val="22"/>
          </w:rPr>
          <w:t>pietriș</w:t>
        </w:r>
      </w:hyperlink>
      <w:r w:rsidRPr="009E4BD8">
        <w:rPr>
          <w:rFonts w:ascii="Trebuchet MS" w:hAnsi="Trebuchet MS" w:cs="Arial"/>
          <w:color w:val="000000"/>
          <w:sz w:val="22"/>
        </w:rPr>
        <w:t xml:space="preserve"> care căptușește spatele unui </w:t>
      </w:r>
      <w:hyperlink r:id="rId82" w:tooltip="Zid" w:history="1">
        <w:r w:rsidRPr="009E4BD8">
          <w:rPr>
            <w:rFonts w:ascii="Trebuchet MS" w:hAnsi="Trebuchet MS" w:cs="Arial"/>
            <w:color w:val="000000"/>
            <w:sz w:val="22"/>
          </w:rPr>
          <w:t>zid</w:t>
        </w:r>
      </w:hyperlink>
      <w:r w:rsidRPr="009E4BD8">
        <w:rPr>
          <w:rFonts w:ascii="Trebuchet MS" w:hAnsi="Trebuchet MS" w:cs="Arial"/>
          <w:color w:val="000000"/>
          <w:sz w:val="22"/>
        </w:rPr>
        <w:t xml:space="preserve"> de sprijin și destinat să colecteze apa de infiltrație.</w:t>
      </w:r>
    </w:p>
    <w:p w14:paraId="1F493D7B" w14:textId="20A63D1E" w:rsidR="00E071A7" w:rsidRPr="009E4BD8" w:rsidRDefault="00E071A7" w:rsidP="00E071A7">
      <w:pPr>
        <w:autoSpaceDE w:val="0"/>
        <w:autoSpaceDN w:val="0"/>
        <w:adjustRightInd w:val="0"/>
        <w:spacing w:after="0"/>
        <w:rPr>
          <w:rFonts w:ascii="Trebuchet MS" w:hAnsi="Trebuchet MS" w:cs="Arial"/>
          <w:b/>
          <w:bCs/>
          <w:color w:val="000000"/>
          <w:sz w:val="22"/>
        </w:rPr>
      </w:pPr>
    </w:p>
    <w:p w14:paraId="4ED43DF5" w14:textId="77777777" w:rsidR="00151D9D" w:rsidRPr="009E4BD8" w:rsidRDefault="00151D9D" w:rsidP="00151D9D">
      <w:pPr>
        <w:autoSpaceDE w:val="0"/>
        <w:autoSpaceDN w:val="0"/>
        <w:adjustRightInd w:val="0"/>
        <w:spacing w:after="0"/>
        <w:rPr>
          <w:rFonts w:ascii="Trebuchet MS" w:hAnsi="Trebuchet MS" w:cs="Arial"/>
          <w:b/>
          <w:bCs/>
          <w:color w:val="000000"/>
          <w:sz w:val="22"/>
        </w:rPr>
      </w:pPr>
      <w:r w:rsidRPr="009E4BD8">
        <w:rPr>
          <w:rFonts w:ascii="Trebuchet MS" w:hAnsi="Trebuchet MS" w:cs="Arial"/>
          <w:b/>
          <w:bCs/>
          <w:color w:val="000000"/>
          <w:sz w:val="22"/>
        </w:rPr>
        <w:t>Emersiune:</w:t>
      </w:r>
    </w:p>
    <w:p w14:paraId="3F59AE87" w14:textId="77777777" w:rsidR="00151D9D" w:rsidRPr="009E4BD8" w:rsidRDefault="00151D9D" w:rsidP="00151D9D">
      <w:pPr>
        <w:autoSpaceDE w:val="0"/>
        <w:autoSpaceDN w:val="0"/>
        <w:adjustRightInd w:val="0"/>
        <w:spacing w:after="0"/>
        <w:rPr>
          <w:rFonts w:ascii="Trebuchet MS" w:hAnsi="Trebuchet MS" w:cs="Arial"/>
          <w:color w:val="000000"/>
          <w:sz w:val="22"/>
        </w:rPr>
      </w:pPr>
      <w:r w:rsidRPr="009E4BD8">
        <w:rPr>
          <w:rFonts w:ascii="Trebuchet MS" w:hAnsi="Trebuchet MS" w:cs="Arial"/>
          <w:color w:val="000000"/>
          <w:sz w:val="22"/>
        </w:rPr>
        <w:t>Prin retragerea valului se produce emersiunea (ieşirea) rapidă din apă a unei părţi din îmbrăcămintea de protecţie a taluzului. În timp ce presiunea apei încetează pe faţa exterioară a îmbrăcăminţii, pe faţa interioară dă naştere la o subpresiune care acţionează de jos în sus cu tendinţa de extracţie a particulelor mărunte.</w:t>
      </w:r>
    </w:p>
    <w:p w14:paraId="6E8958AB" w14:textId="77777777" w:rsidR="00151D9D" w:rsidRPr="009E4BD8" w:rsidRDefault="00151D9D" w:rsidP="00151D9D">
      <w:pPr>
        <w:autoSpaceDE w:val="0"/>
        <w:autoSpaceDN w:val="0"/>
        <w:adjustRightInd w:val="0"/>
        <w:spacing w:after="0"/>
        <w:rPr>
          <w:rFonts w:ascii="Trebuchet MS" w:hAnsi="Trebuchet MS" w:cs="Arial"/>
          <w:color w:val="000000"/>
          <w:sz w:val="22"/>
        </w:rPr>
      </w:pPr>
      <w:r w:rsidRPr="009E4BD8">
        <w:rPr>
          <w:rFonts w:ascii="Trebuchet MS" w:hAnsi="Trebuchet MS" w:cs="Arial"/>
          <w:color w:val="000000"/>
          <w:sz w:val="22"/>
        </w:rPr>
        <w:t>Efectul poate fi anulat prin prevederea unui filtru de protecţie şi încărcarea taluzului cu o suprasarcină, respectiv cu greutatea stratului superior al îmbrăcăminţii.</w:t>
      </w:r>
    </w:p>
    <w:p w14:paraId="22BD2F81" w14:textId="77777777" w:rsidR="00151D9D" w:rsidRPr="009E4BD8" w:rsidRDefault="00151D9D" w:rsidP="00E071A7">
      <w:pPr>
        <w:autoSpaceDE w:val="0"/>
        <w:autoSpaceDN w:val="0"/>
        <w:adjustRightInd w:val="0"/>
        <w:spacing w:after="0"/>
        <w:rPr>
          <w:rFonts w:ascii="Trebuchet MS" w:hAnsi="Trebuchet MS" w:cs="Arial"/>
          <w:b/>
          <w:bCs/>
          <w:color w:val="000000"/>
          <w:sz w:val="22"/>
        </w:rPr>
      </w:pPr>
    </w:p>
    <w:p w14:paraId="24836DBC" w14:textId="7D76A425" w:rsidR="00AB238C" w:rsidRPr="009E4BD8" w:rsidRDefault="00AB238C" w:rsidP="00E071A7">
      <w:pPr>
        <w:autoSpaceDE w:val="0"/>
        <w:autoSpaceDN w:val="0"/>
        <w:adjustRightInd w:val="0"/>
        <w:spacing w:after="0"/>
        <w:rPr>
          <w:rFonts w:ascii="Trebuchet MS" w:hAnsi="Trebuchet MS" w:cs="Arial"/>
          <w:b/>
          <w:bCs/>
          <w:color w:val="000000"/>
          <w:sz w:val="22"/>
        </w:rPr>
      </w:pPr>
      <w:r w:rsidRPr="009E4BD8">
        <w:rPr>
          <w:rFonts w:ascii="Trebuchet MS" w:hAnsi="Trebuchet MS" w:cs="Arial"/>
          <w:b/>
          <w:bCs/>
          <w:color w:val="000000"/>
          <w:sz w:val="22"/>
        </w:rPr>
        <w:t xml:space="preserve">Etiaj </w:t>
      </w:r>
      <w:r w:rsidRPr="009E4BD8">
        <w:rPr>
          <w:rFonts w:ascii="Trebuchet MS" w:hAnsi="Trebuchet MS" w:cs="Arial"/>
          <w:color w:val="000000"/>
          <w:sz w:val="22"/>
        </w:rPr>
        <w:t>– nivel de referință al unui curs de apă, stabilit pe baza nivelurilor minime anuale pe o perioadă îndelungată de observație și în raport cu care se măsoară cotele apelor.</w:t>
      </w:r>
    </w:p>
    <w:p w14:paraId="11708277" w14:textId="77777777" w:rsidR="00AB238C" w:rsidRPr="009E4BD8" w:rsidRDefault="00AB238C" w:rsidP="00E071A7">
      <w:pPr>
        <w:autoSpaceDE w:val="0"/>
        <w:autoSpaceDN w:val="0"/>
        <w:adjustRightInd w:val="0"/>
        <w:spacing w:after="0"/>
        <w:rPr>
          <w:rFonts w:ascii="Trebuchet MS" w:hAnsi="Trebuchet MS" w:cs="Arial"/>
          <w:b/>
          <w:bCs/>
          <w:color w:val="000000"/>
          <w:sz w:val="22"/>
        </w:rPr>
      </w:pPr>
    </w:p>
    <w:p w14:paraId="57C867DB" w14:textId="0B68AA29"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Fascină lestată</w:t>
      </w:r>
      <w:r w:rsidR="00591B68" w:rsidRPr="009E4BD8">
        <w:rPr>
          <w:rFonts w:ascii="Trebuchet MS" w:hAnsi="Trebuchet MS" w:cs="Arial"/>
          <w:b/>
          <w:bCs/>
          <w:color w:val="000000"/>
          <w:sz w:val="22"/>
        </w:rPr>
        <w:t xml:space="preserve"> –</w:t>
      </w:r>
      <w:r w:rsidRPr="009E4BD8">
        <w:rPr>
          <w:rFonts w:ascii="Trebuchet MS" w:hAnsi="Trebuchet MS" w:cs="Arial"/>
          <w:b/>
          <w:bCs/>
          <w:color w:val="000000"/>
          <w:sz w:val="22"/>
        </w:rPr>
        <w:t xml:space="preserve"> </w:t>
      </w:r>
      <w:r w:rsidRPr="009E4BD8">
        <w:rPr>
          <w:rFonts w:ascii="Trebuchet MS" w:hAnsi="Trebuchet MS" w:cs="Arial"/>
          <w:color w:val="000000"/>
          <w:sz w:val="22"/>
        </w:rPr>
        <w:t xml:space="preserve">strat de nuiele (fascine) lestat cu </w:t>
      </w:r>
      <w:hyperlink r:id="rId83" w:tooltip="Piatră" w:history="1">
        <w:r w:rsidRPr="009E4BD8">
          <w:rPr>
            <w:rFonts w:ascii="Trebuchet MS" w:hAnsi="Trebuchet MS" w:cs="Arial"/>
            <w:color w:val="000000"/>
            <w:sz w:val="22"/>
          </w:rPr>
          <w:t>piatră</w:t>
        </w:r>
      </w:hyperlink>
      <w:r w:rsidRPr="009E4BD8">
        <w:rPr>
          <w:rFonts w:ascii="Trebuchet MS" w:hAnsi="Trebuchet MS" w:cs="Arial"/>
          <w:color w:val="000000"/>
          <w:sz w:val="22"/>
        </w:rPr>
        <w:t xml:space="preserve"> de </w:t>
      </w:r>
      <w:hyperlink r:id="rId84" w:tooltip="Râu" w:history="1">
        <w:r w:rsidRPr="009E4BD8">
          <w:rPr>
            <w:rFonts w:ascii="Trebuchet MS" w:hAnsi="Trebuchet MS" w:cs="Arial"/>
            <w:color w:val="000000"/>
            <w:sz w:val="22"/>
          </w:rPr>
          <w:t>râu</w:t>
        </w:r>
      </w:hyperlink>
      <w:r w:rsidRPr="009E4BD8">
        <w:rPr>
          <w:rFonts w:ascii="Trebuchet MS" w:hAnsi="Trebuchet MS" w:cs="Arial"/>
          <w:color w:val="000000"/>
          <w:sz w:val="22"/>
        </w:rPr>
        <w:t>, în vederea stabilizării </w:t>
      </w:r>
      <w:hyperlink r:id="rId85" w:tooltip="Albie" w:history="1">
        <w:r w:rsidRPr="009E4BD8">
          <w:rPr>
            <w:rFonts w:ascii="Trebuchet MS" w:hAnsi="Trebuchet MS" w:cs="Arial"/>
            <w:color w:val="000000"/>
            <w:sz w:val="22"/>
          </w:rPr>
          <w:t>albiei</w:t>
        </w:r>
      </w:hyperlink>
      <w:r w:rsidRPr="009E4BD8">
        <w:rPr>
          <w:rFonts w:ascii="Trebuchet MS" w:hAnsi="Trebuchet MS" w:cs="Arial"/>
          <w:color w:val="000000"/>
          <w:sz w:val="22"/>
        </w:rPr>
        <w:t xml:space="preserve">, folosit la întărirea </w:t>
      </w:r>
      <w:hyperlink r:id="rId86" w:tooltip="Terasament" w:history="1">
        <w:r w:rsidRPr="009E4BD8">
          <w:rPr>
            <w:rFonts w:ascii="Trebuchet MS" w:hAnsi="Trebuchet MS" w:cs="Arial"/>
            <w:color w:val="000000"/>
            <w:sz w:val="22"/>
          </w:rPr>
          <w:t>terasamentelor</w:t>
        </w:r>
      </w:hyperlink>
      <w:r w:rsidRPr="009E4BD8">
        <w:rPr>
          <w:rFonts w:ascii="Trebuchet MS" w:hAnsi="Trebuchet MS" w:cs="Arial"/>
          <w:color w:val="000000"/>
          <w:sz w:val="22"/>
        </w:rPr>
        <w:t xml:space="preserve">, la construirea </w:t>
      </w:r>
      <w:hyperlink r:id="rId87" w:tooltip="Dig" w:history="1">
        <w:r w:rsidRPr="009E4BD8">
          <w:rPr>
            <w:rFonts w:ascii="Trebuchet MS" w:hAnsi="Trebuchet MS" w:cs="Arial"/>
            <w:color w:val="000000"/>
            <w:sz w:val="22"/>
          </w:rPr>
          <w:t>digurilor</w:t>
        </w:r>
      </w:hyperlink>
      <w:r w:rsidRPr="009E4BD8">
        <w:rPr>
          <w:rFonts w:ascii="Trebuchet MS" w:hAnsi="Trebuchet MS" w:cs="Arial"/>
          <w:color w:val="000000"/>
          <w:sz w:val="22"/>
        </w:rPr>
        <w:t xml:space="preserve"> sau a </w:t>
      </w:r>
      <w:hyperlink r:id="rId88" w:tooltip="Drum" w:history="1">
        <w:r w:rsidRPr="009E4BD8">
          <w:rPr>
            <w:rFonts w:ascii="Trebuchet MS" w:hAnsi="Trebuchet MS" w:cs="Arial"/>
            <w:color w:val="000000"/>
            <w:sz w:val="22"/>
          </w:rPr>
          <w:t>drumurilor</w:t>
        </w:r>
      </w:hyperlink>
      <w:r w:rsidRPr="009E4BD8">
        <w:rPr>
          <w:rFonts w:ascii="Trebuchet MS" w:hAnsi="Trebuchet MS" w:cs="Arial"/>
          <w:color w:val="000000"/>
          <w:sz w:val="22"/>
        </w:rPr>
        <w:t xml:space="preserve">, în regiunile </w:t>
      </w:r>
      <w:hyperlink r:id="rId89" w:tooltip="Mlaștină" w:history="1">
        <w:r w:rsidRPr="009E4BD8">
          <w:rPr>
            <w:rFonts w:ascii="Trebuchet MS" w:hAnsi="Trebuchet MS" w:cs="Arial"/>
            <w:color w:val="000000"/>
            <w:sz w:val="22"/>
          </w:rPr>
          <w:t>mlăștinoase</w:t>
        </w:r>
      </w:hyperlink>
      <w:r w:rsidRPr="009E4BD8">
        <w:rPr>
          <w:rFonts w:ascii="Trebuchet MS" w:hAnsi="Trebuchet MS" w:cs="Arial"/>
          <w:color w:val="000000"/>
          <w:sz w:val="22"/>
        </w:rPr>
        <w:t xml:space="preserve"> sau pentru alte lucrări, în scopul evitării </w:t>
      </w:r>
      <w:hyperlink r:id="rId90" w:tooltip="Eroziune" w:history="1">
        <w:r w:rsidRPr="009E4BD8">
          <w:rPr>
            <w:rFonts w:ascii="Trebuchet MS" w:hAnsi="Trebuchet MS" w:cs="Arial"/>
            <w:color w:val="000000"/>
            <w:sz w:val="22"/>
          </w:rPr>
          <w:t>eroziunii</w:t>
        </w:r>
      </w:hyperlink>
      <w:r w:rsidRPr="009E4BD8">
        <w:rPr>
          <w:rFonts w:ascii="Trebuchet MS" w:hAnsi="Trebuchet MS" w:cs="Arial"/>
          <w:color w:val="000000"/>
          <w:sz w:val="22"/>
        </w:rPr>
        <w:t>.</w:t>
      </w:r>
    </w:p>
    <w:p w14:paraId="3E452409"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7D844130" w14:textId="4DEF6BD8"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Faza determinantă </w:t>
      </w:r>
      <w:r w:rsidR="00591B68" w:rsidRPr="009E4BD8">
        <w:rPr>
          <w:rFonts w:ascii="Trebuchet MS" w:hAnsi="Trebuchet MS" w:cs="Arial"/>
          <w:b/>
          <w:bCs/>
          <w:color w:val="000000"/>
          <w:sz w:val="22"/>
        </w:rPr>
        <w:t>–</w:t>
      </w:r>
      <w:r w:rsidRPr="009E4BD8">
        <w:rPr>
          <w:rFonts w:ascii="Trebuchet MS" w:hAnsi="Trebuchet MS" w:cs="Arial"/>
          <w:b/>
          <w:bCs/>
          <w:color w:val="000000"/>
          <w:sz w:val="22"/>
        </w:rPr>
        <w:t xml:space="preserve"> s</w:t>
      </w:r>
      <w:r w:rsidRPr="009E4BD8">
        <w:rPr>
          <w:rFonts w:ascii="Trebuchet MS" w:hAnsi="Trebuchet MS" w:cs="Arial"/>
          <w:color w:val="000000"/>
          <w:sz w:val="22"/>
        </w:rPr>
        <w:t>tadiul fizic la care o lucrare de construcții, odată ajunsă, nu mai poate continua fără acceptul scris al beneficiarului, proiectantului și executantului.</w:t>
      </w:r>
    </w:p>
    <w:p w14:paraId="55C5B90F"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1D596093" w14:textId="7A039588"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Gabion </w:t>
      </w:r>
      <w:r w:rsidR="00591B68" w:rsidRPr="009E4BD8">
        <w:rPr>
          <w:rFonts w:ascii="Trebuchet MS" w:hAnsi="Trebuchet MS" w:cs="Arial"/>
          <w:b/>
          <w:bCs/>
          <w:color w:val="000000"/>
          <w:sz w:val="22"/>
        </w:rPr>
        <w:t>–</w:t>
      </w:r>
      <w:r w:rsidRPr="009E4BD8">
        <w:rPr>
          <w:rFonts w:ascii="Trebuchet MS" w:hAnsi="Trebuchet MS" w:cs="Arial"/>
          <w:b/>
          <w:bCs/>
          <w:color w:val="000000"/>
          <w:sz w:val="22"/>
        </w:rPr>
        <w:t xml:space="preserve"> </w:t>
      </w:r>
      <w:r w:rsidRPr="009E4BD8">
        <w:rPr>
          <w:rFonts w:ascii="Trebuchet MS" w:hAnsi="Trebuchet MS" w:cs="Arial"/>
          <w:color w:val="000000"/>
          <w:sz w:val="22"/>
        </w:rPr>
        <w:t>coș </w:t>
      </w:r>
      <w:hyperlink r:id="rId91" w:tooltip="Paralelipiped" w:history="1">
        <w:r w:rsidRPr="009E4BD8">
          <w:rPr>
            <w:rFonts w:ascii="Trebuchet MS" w:hAnsi="Trebuchet MS" w:cs="Arial"/>
            <w:color w:val="000000"/>
            <w:sz w:val="22"/>
          </w:rPr>
          <w:t>paralelipipedic</w:t>
        </w:r>
      </w:hyperlink>
      <w:r w:rsidRPr="009E4BD8">
        <w:rPr>
          <w:rFonts w:ascii="Trebuchet MS" w:hAnsi="Trebuchet MS" w:cs="Arial"/>
          <w:color w:val="000000"/>
          <w:sz w:val="22"/>
        </w:rPr>
        <w:t> sau </w:t>
      </w:r>
      <w:hyperlink r:id="rId92" w:tooltip="Cilindru" w:history="1">
        <w:r w:rsidRPr="009E4BD8">
          <w:rPr>
            <w:rFonts w:ascii="Trebuchet MS" w:hAnsi="Trebuchet MS" w:cs="Arial"/>
            <w:color w:val="000000"/>
            <w:sz w:val="22"/>
          </w:rPr>
          <w:t>cilindric</w:t>
        </w:r>
      </w:hyperlink>
      <w:r w:rsidRPr="009E4BD8">
        <w:rPr>
          <w:rFonts w:ascii="Trebuchet MS" w:hAnsi="Trebuchet MS" w:cs="Arial"/>
          <w:color w:val="000000"/>
          <w:sz w:val="22"/>
        </w:rPr>
        <w:t>, confecționat dintr-o împletitură, care se umple cu </w:t>
      </w:r>
      <w:hyperlink r:id="rId93" w:tooltip="Piatră" w:history="1">
        <w:r w:rsidRPr="009E4BD8">
          <w:rPr>
            <w:rFonts w:ascii="Trebuchet MS" w:hAnsi="Trebuchet MS" w:cs="Arial"/>
            <w:color w:val="000000"/>
            <w:sz w:val="22"/>
          </w:rPr>
          <w:t>piatră</w:t>
        </w:r>
      </w:hyperlink>
      <w:r w:rsidRPr="009E4BD8">
        <w:rPr>
          <w:rFonts w:ascii="Trebuchet MS" w:hAnsi="Trebuchet MS" w:cs="Arial"/>
          <w:color w:val="000000"/>
          <w:sz w:val="22"/>
        </w:rPr>
        <w:t>, </w:t>
      </w:r>
      <w:hyperlink r:id="rId94" w:tooltip="Pietriș" w:history="1">
        <w:r w:rsidRPr="009E4BD8">
          <w:rPr>
            <w:rFonts w:ascii="Trebuchet MS" w:hAnsi="Trebuchet MS" w:cs="Arial"/>
            <w:color w:val="000000"/>
            <w:sz w:val="22"/>
          </w:rPr>
          <w:t>pietriș</w:t>
        </w:r>
      </w:hyperlink>
      <w:r w:rsidRPr="009E4BD8">
        <w:rPr>
          <w:rFonts w:ascii="Trebuchet MS" w:hAnsi="Trebuchet MS" w:cs="Arial"/>
          <w:color w:val="000000"/>
          <w:sz w:val="22"/>
        </w:rPr>
        <w:t> și care servește la executarea unor lucrări hidrotehnice.</w:t>
      </w:r>
    </w:p>
    <w:p w14:paraId="08DA9F01"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4612944C" w14:textId="769160F3" w:rsidR="00E071A7" w:rsidRPr="009E4BD8" w:rsidRDefault="00E071A7" w:rsidP="00E071A7">
      <w:pPr>
        <w:autoSpaceDE w:val="0"/>
        <w:autoSpaceDN w:val="0"/>
        <w:adjustRightInd w:val="0"/>
        <w:spacing w:after="0"/>
        <w:rPr>
          <w:rFonts w:ascii="Trebuchet MS" w:hAnsi="Trebuchet MS"/>
          <w:color w:val="000000"/>
          <w:sz w:val="22"/>
        </w:rPr>
      </w:pPr>
      <w:r w:rsidRPr="009E4BD8">
        <w:rPr>
          <w:rFonts w:ascii="Trebuchet MS" w:hAnsi="Trebuchet MS"/>
          <w:b/>
          <w:bCs/>
          <w:sz w:val="22"/>
        </w:rPr>
        <w:t xml:space="preserve">Geocompozite </w:t>
      </w:r>
      <w:r w:rsidR="00591B68" w:rsidRPr="009E4BD8">
        <w:rPr>
          <w:rFonts w:ascii="Trebuchet MS" w:hAnsi="Trebuchet MS"/>
          <w:b/>
          <w:bCs/>
          <w:sz w:val="22"/>
        </w:rPr>
        <w:t>–</w:t>
      </w:r>
      <w:r w:rsidRPr="009E4BD8">
        <w:rPr>
          <w:rFonts w:ascii="Trebuchet MS" w:hAnsi="Trebuchet MS"/>
          <w:sz w:val="22"/>
        </w:rPr>
        <w:t xml:space="preserve"> </w:t>
      </w:r>
      <w:r w:rsidRPr="009E4BD8">
        <w:rPr>
          <w:rFonts w:ascii="Trebuchet MS" w:hAnsi="Trebuchet MS"/>
          <w:color w:val="000000"/>
          <w:sz w:val="22"/>
        </w:rPr>
        <w:t xml:space="preserve">combinații </w:t>
      </w:r>
      <w:r w:rsidRPr="009E4BD8">
        <w:rPr>
          <w:rFonts w:ascii="Trebuchet MS" w:hAnsi="Trebuchet MS"/>
          <w:sz w:val="22"/>
        </w:rPr>
        <w:t xml:space="preserve">de </w:t>
      </w:r>
      <w:r w:rsidRPr="009E4BD8">
        <w:rPr>
          <w:rFonts w:ascii="Trebuchet MS" w:hAnsi="Trebuchet MS"/>
          <w:color w:val="000000"/>
          <w:sz w:val="22"/>
        </w:rPr>
        <w:t>materiale care au î</w:t>
      </w:r>
      <w:r w:rsidRPr="009E4BD8">
        <w:rPr>
          <w:rFonts w:ascii="Trebuchet MS" w:hAnsi="Trebuchet MS"/>
          <w:sz w:val="22"/>
        </w:rPr>
        <w:t xml:space="preserve">n </w:t>
      </w:r>
      <w:r w:rsidRPr="009E4BD8">
        <w:rPr>
          <w:rFonts w:ascii="Trebuchet MS" w:hAnsi="Trebuchet MS"/>
          <w:color w:val="000000"/>
          <w:sz w:val="22"/>
        </w:rPr>
        <w:t xml:space="preserve">componența </w:t>
      </w:r>
      <w:r w:rsidRPr="009E4BD8">
        <w:rPr>
          <w:rFonts w:ascii="Trebuchet MS" w:hAnsi="Trebuchet MS"/>
          <w:sz w:val="22"/>
        </w:rPr>
        <w:t>lor </w:t>
      </w:r>
      <w:r w:rsidR="00591B68" w:rsidRPr="009E4BD8">
        <w:rPr>
          <w:rFonts w:ascii="Trebuchet MS" w:hAnsi="Trebuchet MS"/>
          <w:sz w:val="22"/>
        </w:rPr>
        <w:t xml:space="preserve">cel </w:t>
      </w:r>
      <w:r w:rsidRPr="009E4BD8">
        <w:rPr>
          <w:rFonts w:ascii="Trebuchet MS" w:hAnsi="Trebuchet MS"/>
          <w:color w:val="000000"/>
          <w:sz w:val="22"/>
        </w:rPr>
        <w:t>puțin u</w:t>
      </w:r>
      <w:r w:rsidRPr="009E4BD8">
        <w:rPr>
          <w:rFonts w:ascii="Trebuchet MS" w:hAnsi="Trebuchet MS"/>
          <w:sz w:val="22"/>
        </w:rPr>
        <w:t xml:space="preserve">n produs </w:t>
      </w:r>
      <w:r w:rsidRPr="009E4BD8">
        <w:rPr>
          <w:rFonts w:ascii="Trebuchet MS" w:hAnsi="Trebuchet MS"/>
          <w:color w:val="000000"/>
          <w:sz w:val="22"/>
        </w:rPr>
        <w:t>geosintetic.</w:t>
      </w:r>
    </w:p>
    <w:p w14:paraId="51D00485" w14:textId="77777777" w:rsidR="00E071A7" w:rsidRPr="009E4BD8" w:rsidRDefault="00E071A7" w:rsidP="00E071A7">
      <w:pPr>
        <w:autoSpaceDE w:val="0"/>
        <w:autoSpaceDN w:val="0"/>
        <w:adjustRightInd w:val="0"/>
        <w:spacing w:after="0"/>
        <w:rPr>
          <w:rFonts w:ascii="Trebuchet MS" w:hAnsi="Trebuchet MS"/>
          <w:color w:val="000000"/>
          <w:sz w:val="22"/>
        </w:rPr>
      </w:pPr>
    </w:p>
    <w:p w14:paraId="344A4526" w14:textId="1F80F357" w:rsidR="00E071A7" w:rsidRPr="009E4BD8" w:rsidRDefault="0061256B" w:rsidP="00E071A7">
      <w:pPr>
        <w:autoSpaceDE w:val="0"/>
        <w:autoSpaceDN w:val="0"/>
        <w:adjustRightInd w:val="0"/>
        <w:spacing w:after="0"/>
        <w:rPr>
          <w:rFonts w:ascii="Trebuchet MS" w:hAnsi="Trebuchet MS"/>
          <w:color w:val="000000"/>
          <w:sz w:val="22"/>
        </w:rPr>
      </w:pPr>
      <w:r w:rsidRPr="009E4BD8">
        <w:rPr>
          <w:rFonts w:ascii="Trebuchet MS" w:hAnsi="Trebuchet MS"/>
          <w:b/>
          <w:bCs/>
          <w:sz w:val="22"/>
        </w:rPr>
        <w:t>Geogrile</w:t>
      </w:r>
      <w:r w:rsidR="00E071A7" w:rsidRPr="009E4BD8">
        <w:rPr>
          <w:rFonts w:ascii="Trebuchet MS" w:hAnsi="Trebuchet MS" w:cs="Arial"/>
          <w:color w:val="000000"/>
          <w:sz w:val="22"/>
        </w:rPr>
        <w:t xml:space="preserve"> </w:t>
      </w:r>
      <w:r w:rsidR="00591B68" w:rsidRPr="009E4BD8">
        <w:rPr>
          <w:rFonts w:ascii="Trebuchet MS" w:hAnsi="Trebuchet MS" w:cs="Arial"/>
          <w:color w:val="000000"/>
          <w:sz w:val="22"/>
        </w:rPr>
        <w:t>–</w:t>
      </w:r>
      <w:r w:rsidR="00E071A7" w:rsidRPr="009E4BD8">
        <w:rPr>
          <w:rFonts w:ascii="Trebuchet MS" w:hAnsi="Trebuchet MS"/>
          <w:b/>
          <w:bCs/>
          <w:sz w:val="22"/>
        </w:rPr>
        <w:t xml:space="preserve"> </w:t>
      </w:r>
      <w:r w:rsidR="00E071A7" w:rsidRPr="009E4BD8">
        <w:rPr>
          <w:rFonts w:ascii="Trebuchet MS" w:hAnsi="Trebuchet MS"/>
          <w:color w:val="000000"/>
          <w:sz w:val="22"/>
        </w:rPr>
        <w:t>geosintetice utilizate în general pentru armarea pământului, formate dintr-o rețea deschisă regulată, cu deschideri suficient de mari pentru a permite pătrunderea materialelor cu care vin în contact. Golurile au dimensiuni mult mai mari decât nervurile.</w:t>
      </w:r>
    </w:p>
    <w:p w14:paraId="204B8CB0" w14:textId="77777777" w:rsidR="00E071A7" w:rsidRPr="009E4BD8" w:rsidRDefault="00E071A7" w:rsidP="00E071A7">
      <w:pPr>
        <w:autoSpaceDE w:val="0"/>
        <w:autoSpaceDN w:val="0"/>
        <w:adjustRightInd w:val="0"/>
        <w:spacing w:after="0"/>
        <w:rPr>
          <w:rFonts w:ascii="Trebuchet MS" w:eastAsia="Times New Roman" w:hAnsi="Trebuchet MS"/>
          <w:color w:val="000000"/>
          <w:spacing w:val="-1"/>
          <w:sz w:val="18"/>
          <w:szCs w:val="18"/>
        </w:rPr>
      </w:pPr>
      <w:r w:rsidRPr="009E4BD8">
        <w:rPr>
          <w:rFonts w:ascii="Trebuchet MS" w:hAnsi="Trebuchet MS"/>
          <w:color w:val="000000"/>
          <w:sz w:val="22"/>
        </w:rPr>
        <w:t>Înglobate în pământ sau în orice alt material, geogrilele acționează atât prin frecarea rețea/material, pe ambele fețe, cât și prin interacțiune mecanică cu respectivul material</w:t>
      </w:r>
      <w:r w:rsidRPr="009E4BD8">
        <w:rPr>
          <w:rFonts w:ascii="Trebuchet MS" w:eastAsia="Times New Roman" w:hAnsi="Trebuchet MS"/>
          <w:color w:val="000000"/>
          <w:spacing w:val="-1"/>
          <w:sz w:val="18"/>
          <w:szCs w:val="18"/>
        </w:rPr>
        <w:t>.</w:t>
      </w:r>
    </w:p>
    <w:p w14:paraId="0D60F32A" w14:textId="77777777" w:rsidR="00E071A7" w:rsidRPr="009E4BD8" w:rsidRDefault="00E071A7" w:rsidP="00E071A7">
      <w:pPr>
        <w:autoSpaceDE w:val="0"/>
        <w:autoSpaceDN w:val="0"/>
        <w:adjustRightInd w:val="0"/>
        <w:spacing w:after="0"/>
        <w:rPr>
          <w:rFonts w:ascii="Trebuchet MS" w:eastAsia="Times New Roman" w:hAnsi="Trebuchet MS"/>
          <w:color w:val="000000"/>
          <w:spacing w:val="-1"/>
          <w:sz w:val="18"/>
          <w:szCs w:val="18"/>
        </w:rPr>
      </w:pPr>
    </w:p>
    <w:p w14:paraId="5B5D40B6" w14:textId="5C467447" w:rsidR="00E071A7" w:rsidRPr="009E4BD8" w:rsidRDefault="00E071A7" w:rsidP="00E071A7">
      <w:pPr>
        <w:autoSpaceDE w:val="0"/>
        <w:autoSpaceDN w:val="0"/>
        <w:adjustRightInd w:val="0"/>
        <w:spacing w:after="0"/>
        <w:rPr>
          <w:rFonts w:ascii="Trebuchet MS" w:hAnsi="Trebuchet MS"/>
          <w:color w:val="000000"/>
          <w:sz w:val="22"/>
        </w:rPr>
      </w:pPr>
      <w:r w:rsidRPr="009E4BD8">
        <w:rPr>
          <w:rFonts w:ascii="Trebuchet MS" w:hAnsi="Trebuchet MS"/>
          <w:b/>
          <w:bCs/>
          <w:sz w:val="22"/>
        </w:rPr>
        <w:t xml:space="preserve">Geomembrană </w:t>
      </w:r>
      <w:r w:rsidRPr="009E4BD8">
        <w:rPr>
          <w:rFonts w:ascii="Trebuchet MS" w:hAnsi="Trebuchet MS" w:cs="Arial"/>
          <w:color w:val="000000"/>
          <w:sz w:val="22"/>
        </w:rPr>
        <w:t xml:space="preserve"> </w:t>
      </w:r>
      <w:r w:rsidR="00591B68" w:rsidRPr="009E4BD8">
        <w:rPr>
          <w:rFonts w:ascii="Trebuchet MS" w:hAnsi="Trebuchet MS" w:cs="Arial"/>
          <w:color w:val="000000"/>
          <w:sz w:val="22"/>
        </w:rPr>
        <w:t>–</w:t>
      </w:r>
      <w:r w:rsidRPr="009E4BD8">
        <w:rPr>
          <w:rFonts w:ascii="Trebuchet MS" w:hAnsi="Trebuchet MS"/>
          <w:b/>
          <w:bCs/>
          <w:sz w:val="22"/>
        </w:rPr>
        <w:t xml:space="preserve"> </w:t>
      </w:r>
      <w:r w:rsidRPr="009E4BD8">
        <w:rPr>
          <w:rFonts w:ascii="Trebuchet MS" w:hAnsi="Trebuchet MS"/>
          <w:color w:val="000000"/>
          <w:sz w:val="22"/>
        </w:rPr>
        <w:t>căptușeală sau o barieră sintetică cu permeabilitate foarte scăzută, utilizată cu orice material legat de inginerie geotehnică, pentru a controla migrarea apei într-o structură sau sistem artificial</w:t>
      </w:r>
      <w:r w:rsidRPr="009E4BD8">
        <w:rPr>
          <w:rFonts w:ascii="Trebuchet MS" w:eastAsia="Times New Roman" w:hAnsi="Trebuchet MS"/>
          <w:color w:val="000000"/>
          <w:spacing w:val="-1"/>
          <w:sz w:val="18"/>
          <w:szCs w:val="18"/>
        </w:rPr>
        <w:t xml:space="preserve">. </w:t>
      </w:r>
      <w:r w:rsidRPr="009E4BD8">
        <w:rPr>
          <w:rFonts w:ascii="Trebuchet MS" w:hAnsi="Trebuchet MS"/>
          <w:color w:val="000000"/>
          <w:sz w:val="22"/>
        </w:rPr>
        <w:t>sunt realizate din foi polimerice continue relativ subțiri, dar pot fi realizate și din impregnarea geotextilelor cu spray-uri de asfalt, elastomer sau polimer, sau ca geocompozite multistratificate de bitum.</w:t>
      </w:r>
    </w:p>
    <w:p w14:paraId="238877A3" w14:textId="77777777" w:rsidR="00E071A7" w:rsidRPr="009E4BD8" w:rsidRDefault="00E071A7" w:rsidP="00E071A7">
      <w:pPr>
        <w:autoSpaceDE w:val="0"/>
        <w:autoSpaceDN w:val="0"/>
        <w:adjustRightInd w:val="0"/>
        <w:spacing w:after="0"/>
        <w:rPr>
          <w:rFonts w:ascii="Trebuchet MS" w:hAnsi="Trebuchet MS"/>
          <w:color w:val="000000"/>
          <w:sz w:val="22"/>
        </w:rPr>
      </w:pPr>
    </w:p>
    <w:p w14:paraId="456262CF" w14:textId="3CE4FC69" w:rsidR="00E071A7" w:rsidRPr="009E4BD8" w:rsidRDefault="00E071A7" w:rsidP="00E071A7">
      <w:pPr>
        <w:autoSpaceDE w:val="0"/>
        <w:autoSpaceDN w:val="0"/>
        <w:adjustRightInd w:val="0"/>
        <w:spacing w:after="0"/>
        <w:rPr>
          <w:rFonts w:ascii="Trebuchet MS" w:hAnsi="Trebuchet MS"/>
          <w:color w:val="000000"/>
          <w:sz w:val="22"/>
        </w:rPr>
      </w:pPr>
      <w:r w:rsidRPr="009E4BD8">
        <w:rPr>
          <w:rFonts w:ascii="Trebuchet MS" w:hAnsi="Trebuchet MS"/>
          <w:b/>
          <w:bCs/>
          <w:sz w:val="22"/>
        </w:rPr>
        <w:t>Infiltrație</w:t>
      </w:r>
      <w:r w:rsidR="000D0488" w:rsidRPr="009E4BD8">
        <w:rPr>
          <w:rFonts w:ascii="Trebuchet MS" w:hAnsi="Trebuchet MS"/>
          <w:b/>
          <w:bCs/>
          <w:sz w:val="22"/>
        </w:rPr>
        <w:t xml:space="preserve"> </w:t>
      </w:r>
      <w:r w:rsidR="00591B68" w:rsidRPr="009E4BD8">
        <w:rPr>
          <w:rFonts w:ascii="Trebuchet MS" w:hAnsi="Trebuchet MS"/>
          <w:b/>
          <w:bCs/>
          <w:sz w:val="22"/>
        </w:rPr>
        <w:t>–</w:t>
      </w:r>
      <w:r w:rsidRPr="009E4BD8">
        <w:rPr>
          <w:rFonts w:ascii="Trebuchet MS" w:hAnsi="Trebuchet MS"/>
          <w:b/>
          <w:bCs/>
          <w:sz w:val="22"/>
        </w:rPr>
        <w:t xml:space="preserve"> </w:t>
      </w:r>
      <w:r w:rsidR="0061256B" w:rsidRPr="009E4BD8">
        <w:rPr>
          <w:rFonts w:ascii="Trebuchet MS" w:hAnsi="Trebuchet MS"/>
          <w:color w:val="000000"/>
          <w:sz w:val="22"/>
        </w:rPr>
        <w:t xml:space="preserve">pătrundere a apei în </w:t>
      </w:r>
      <w:r w:rsidRPr="009E4BD8">
        <w:rPr>
          <w:rFonts w:ascii="Trebuchet MS" w:hAnsi="Trebuchet MS"/>
          <w:color w:val="000000"/>
          <w:sz w:val="22"/>
        </w:rPr>
        <w:t xml:space="preserve">fundație sau prin corpul unui dig/baraj, </w:t>
      </w:r>
      <w:r w:rsidR="000D0488" w:rsidRPr="009E4BD8">
        <w:rPr>
          <w:rFonts w:ascii="Trebuchet MS" w:hAnsi="Trebuchet MS"/>
          <w:color w:val="000000"/>
          <w:sz w:val="22"/>
        </w:rPr>
        <w:t>din cauza</w:t>
      </w:r>
      <w:r w:rsidRPr="009E4BD8">
        <w:rPr>
          <w:rFonts w:ascii="Trebuchet MS" w:hAnsi="Trebuchet MS"/>
          <w:color w:val="000000"/>
          <w:sz w:val="22"/>
        </w:rPr>
        <w:t xml:space="preserve"> forței</w:t>
      </w:r>
      <w:r w:rsidR="0061256B" w:rsidRPr="009E4BD8">
        <w:rPr>
          <w:rFonts w:ascii="Trebuchet MS" w:hAnsi="Trebuchet MS"/>
          <w:color w:val="000000"/>
          <w:sz w:val="22"/>
        </w:rPr>
        <w:t xml:space="preserve"> </w:t>
      </w:r>
      <w:hyperlink r:id="rId95" w:tooltip="Gravitație" w:history="1">
        <w:r w:rsidRPr="009E4BD8">
          <w:rPr>
            <w:rFonts w:ascii="Trebuchet MS" w:hAnsi="Trebuchet MS"/>
            <w:color w:val="000000"/>
            <w:sz w:val="22"/>
          </w:rPr>
          <w:t>gravitației</w:t>
        </w:r>
      </w:hyperlink>
      <w:r w:rsidRPr="009E4BD8">
        <w:rPr>
          <w:rFonts w:ascii="Trebuchet MS" w:hAnsi="Trebuchet MS"/>
          <w:color w:val="000000"/>
          <w:sz w:val="22"/>
        </w:rPr>
        <w:t>, forțelor </w:t>
      </w:r>
      <w:hyperlink r:id="rId96" w:tooltip="Capilaritate" w:history="1">
        <w:r w:rsidRPr="009E4BD8">
          <w:rPr>
            <w:rFonts w:ascii="Trebuchet MS" w:hAnsi="Trebuchet MS"/>
            <w:color w:val="000000"/>
            <w:sz w:val="22"/>
          </w:rPr>
          <w:t>capilare</w:t>
        </w:r>
      </w:hyperlink>
      <w:r w:rsidRPr="009E4BD8">
        <w:rPr>
          <w:rFonts w:ascii="Trebuchet MS" w:hAnsi="Trebuchet MS"/>
          <w:color w:val="000000"/>
          <w:sz w:val="22"/>
        </w:rPr>
        <w:t> și, uneori </w:t>
      </w:r>
      <w:hyperlink r:id="rId97" w:tooltip="Presiune hidrostatică" w:history="1">
        <w:r w:rsidRPr="009E4BD8">
          <w:rPr>
            <w:rFonts w:ascii="Trebuchet MS" w:hAnsi="Trebuchet MS"/>
            <w:color w:val="000000"/>
            <w:sz w:val="22"/>
          </w:rPr>
          <w:t>presiunii hidrostatice</w:t>
        </w:r>
      </w:hyperlink>
      <w:r w:rsidRPr="009E4BD8">
        <w:rPr>
          <w:rFonts w:ascii="Trebuchet MS" w:hAnsi="Trebuchet MS"/>
          <w:color w:val="000000"/>
          <w:sz w:val="22"/>
        </w:rPr>
        <w:t>.</w:t>
      </w:r>
    </w:p>
    <w:p w14:paraId="6A757AAF"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37F08376" w14:textId="009B034F"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Lucrare de apărare</w:t>
      </w:r>
      <w:r w:rsidRPr="009E4BD8">
        <w:rPr>
          <w:rFonts w:ascii="Trebuchet MS" w:hAnsi="Trebuchet MS" w:cs="Arial"/>
          <w:color w:val="000000"/>
          <w:sz w:val="22"/>
        </w:rPr>
        <w:t> </w:t>
      </w:r>
      <w:r w:rsidR="00591B68" w:rsidRPr="009E4BD8">
        <w:rPr>
          <w:rFonts w:ascii="Trebuchet MS" w:hAnsi="Trebuchet MS" w:cs="Arial"/>
          <w:color w:val="000000"/>
          <w:sz w:val="22"/>
        </w:rPr>
        <w:t>–</w:t>
      </w:r>
      <w:r w:rsidRPr="009E4BD8">
        <w:rPr>
          <w:rFonts w:ascii="Trebuchet MS" w:hAnsi="Trebuchet MS" w:cs="Arial"/>
          <w:color w:val="000000"/>
          <w:sz w:val="22"/>
        </w:rPr>
        <w:t xml:space="preserve"> construcție executată în scopul împiedicării degradării unei construcții aflată sub acțiunea apelor; exemple: </w:t>
      </w:r>
      <w:hyperlink r:id="rId98" w:tooltip="Șanț" w:history="1">
        <w:r w:rsidRPr="009E4BD8">
          <w:rPr>
            <w:rFonts w:ascii="Trebuchet MS" w:hAnsi="Trebuchet MS" w:cs="Arial"/>
            <w:color w:val="000000"/>
            <w:sz w:val="22"/>
          </w:rPr>
          <w:t>șanțuri</w:t>
        </w:r>
      </w:hyperlink>
      <w:r w:rsidRPr="009E4BD8">
        <w:rPr>
          <w:rFonts w:ascii="Trebuchet MS" w:hAnsi="Trebuchet MS" w:cs="Arial"/>
          <w:color w:val="000000"/>
          <w:sz w:val="22"/>
        </w:rPr>
        <w:t> de gardă, gabioane, </w:t>
      </w:r>
      <w:hyperlink r:id="rId99" w:tooltip="Pilot (construcție)" w:history="1">
        <w:r w:rsidRPr="009E4BD8">
          <w:rPr>
            <w:rFonts w:ascii="Trebuchet MS" w:hAnsi="Trebuchet MS" w:cs="Arial"/>
            <w:color w:val="000000"/>
            <w:sz w:val="22"/>
          </w:rPr>
          <w:t>piloți</w:t>
        </w:r>
      </w:hyperlink>
      <w:r w:rsidRPr="009E4BD8">
        <w:rPr>
          <w:rFonts w:ascii="Trebuchet MS" w:hAnsi="Trebuchet MS" w:cs="Arial"/>
          <w:color w:val="000000"/>
          <w:sz w:val="22"/>
        </w:rPr>
        <w:t>, anrocamente.</w:t>
      </w:r>
    </w:p>
    <w:p w14:paraId="34D54D42"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7601A7FA" w14:textId="40F5B20A"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Lucrare de consolidare </w:t>
      </w:r>
      <w:r w:rsidR="00591B68" w:rsidRPr="009E4BD8">
        <w:rPr>
          <w:rFonts w:ascii="Trebuchet MS" w:hAnsi="Trebuchet MS" w:cs="Arial"/>
          <w:b/>
          <w:bCs/>
          <w:color w:val="000000"/>
          <w:sz w:val="22"/>
        </w:rPr>
        <w:t>–</w:t>
      </w:r>
      <w:r w:rsidRPr="009E4BD8">
        <w:rPr>
          <w:rFonts w:ascii="Trebuchet MS" w:hAnsi="Trebuchet MS" w:cs="Arial"/>
          <w:b/>
          <w:bCs/>
          <w:color w:val="000000"/>
          <w:sz w:val="22"/>
        </w:rPr>
        <w:t xml:space="preserve"> </w:t>
      </w:r>
      <w:r w:rsidRPr="009E4BD8">
        <w:rPr>
          <w:rFonts w:ascii="Trebuchet MS" w:hAnsi="Trebuchet MS" w:cs="Arial"/>
          <w:color w:val="000000"/>
          <w:sz w:val="22"/>
        </w:rPr>
        <w:t>ansamblul de lucrări pentru mărirea stabilității și rezistenței unei construcții aflată sub acțiunea apelor.</w:t>
      </w:r>
    </w:p>
    <w:p w14:paraId="38961B34"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34EB15FE" w14:textId="77777777" w:rsidR="000D6AB2"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Lucrări de intervenție în primă urgență </w:t>
      </w:r>
      <w:r w:rsidR="00591B68" w:rsidRPr="009E4BD8">
        <w:rPr>
          <w:rFonts w:ascii="Trebuchet MS" w:hAnsi="Trebuchet MS" w:cs="Arial"/>
          <w:b/>
          <w:bCs/>
          <w:color w:val="000000"/>
          <w:sz w:val="22"/>
        </w:rPr>
        <w:t>–</w:t>
      </w:r>
      <w:r w:rsidRPr="009E4BD8">
        <w:rPr>
          <w:rFonts w:ascii="Trebuchet MS" w:hAnsi="Trebuchet MS" w:cs="Arial"/>
          <w:color w:val="000000"/>
          <w:sz w:val="22"/>
        </w:rPr>
        <w:t xml:space="preserve"> </w:t>
      </w:r>
      <w:r w:rsidR="000D6AB2" w:rsidRPr="009E4BD8">
        <w:rPr>
          <w:rFonts w:ascii="Trebuchet MS" w:hAnsi="Trebuchet MS" w:cs="Arial"/>
          <w:color w:val="000000"/>
          <w:sz w:val="22"/>
        </w:rPr>
        <w:t>o</w:t>
      </w:r>
      <w:r w:rsidRPr="009E4BD8">
        <w:rPr>
          <w:rFonts w:ascii="Trebuchet MS" w:hAnsi="Trebuchet MS" w:cs="Arial"/>
          <w:color w:val="000000"/>
          <w:sz w:val="22"/>
        </w:rPr>
        <w:t>rice fel de lucrări necesare la construcțiile existente care prezintă pericol public ca urmare a unor procese de degradare a acestora determinate de factori distructivi naturali și antropici, inclusiv a instalațiilor aferente acestora, pentru:</w:t>
      </w:r>
    </w:p>
    <w:p w14:paraId="719E7D9E" w14:textId="52B999B0"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color w:val="000000"/>
          <w:sz w:val="22"/>
        </w:rPr>
        <w:t>a) punerea în siguranță, prin asigurarea cerințelor de rezistență mecanică, stabilitate și siguranță în exploatare;</w:t>
      </w:r>
    </w:p>
    <w:p w14:paraId="68460D88" w14:textId="77777777"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color w:val="000000"/>
          <w:sz w:val="22"/>
        </w:rPr>
        <w:t>b) desființarea acestora.</w:t>
      </w:r>
    </w:p>
    <w:p w14:paraId="6282136A"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332FB0C3" w14:textId="191F2797"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Mastic bituminos </w:t>
      </w:r>
      <w:r w:rsidR="00591B68" w:rsidRPr="009E4BD8">
        <w:rPr>
          <w:rFonts w:ascii="Trebuchet MS" w:hAnsi="Trebuchet MS" w:cs="Arial"/>
          <w:b/>
          <w:bCs/>
          <w:color w:val="000000"/>
          <w:sz w:val="22"/>
        </w:rPr>
        <w:t>–</w:t>
      </w:r>
      <w:r w:rsidRPr="009E4BD8">
        <w:rPr>
          <w:rFonts w:ascii="Trebuchet MS" w:hAnsi="Trebuchet MS" w:cs="Arial"/>
          <w:color w:val="000000"/>
          <w:sz w:val="22"/>
        </w:rPr>
        <w:t xml:space="preserve">  material pentru sub formă masa plastică omogenă cu umpluturi sintetice sau organice umplerea fisurilor și hidroizolației suprafețelor, obținut prin amestecarea diferitelor componente. Scopul tratamentului este de a crea un strat impermeabil sau o îmbinare de elemente. </w:t>
      </w:r>
    </w:p>
    <w:p w14:paraId="479CE7DB"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69778D2E" w14:textId="090941A6" w:rsidR="00E071A7" w:rsidRPr="009E4BD8" w:rsidRDefault="00E071A7" w:rsidP="00E071A7">
      <w:pPr>
        <w:autoSpaceDE w:val="0"/>
        <w:autoSpaceDN w:val="0"/>
        <w:adjustRightInd w:val="0"/>
        <w:spacing w:after="0"/>
        <w:rPr>
          <w:rFonts w:ascii="Trebuchet MS" w:hAnsi="Trebuchet MS" w:cs="TimesNewRomanPSMT"/>
        </w:rPr>
      </w:pPr>
      <w:r w:rsidRPr="009E4BD8">
        <w:rPr>
          <w:rFonts w:ascii="Trebuchet MS" w:hAnsi="Trebuchet MS" w:cs="Arial"/>
          <w:b/>
          <w:bCs/>
          <w:color w:val="000000"/>
          <w:sz w:val="22"/>
        </w:rPr>
        <w:t xml:space="preserve">Parament aval sau amonte </w:t>
      </w:r>
      <w:r w:rsidR="00591B68" w:rsidRPr="009E4BD8">
        <w:rPr>
          <w:rFonts w:ascii="Trebuchet MS" w:hAnsi="Trebuchet MS" w:cs="Arial"/>
          <w:b/>
          <w:bCs/>
          <w:color w:val="000000"/>
          <w:sz w:val="22"/>
        </w:rPr>
        <w:t>–</w:t>
      </w:r>
      <w:r w:rsidRPr="009E4BD8">
        <w:rPr>
          <w:rFonts w:ascii="Trebuchet MS" w:hAnsi="Trebuchet MS" w:cs="TimesNewRomanPS-BoldItalicMT"/>
          <w:b/>
          <w:bCs/>
          <w:i/>
          <w:iCs/>
        </w:rPr>
        <w:t xml:space="preserve">  </w:t>
      </w:r>
      <w:r w:rsidRPr="009E4BD8">
        <w:rPr>
          <w:rFonts w:ascii="Trebuchet MS" w:hAnsi="Trebuchet MS" w:cs="Arial"/>
          <w:color w:val="000000"/>
          <w:sz w:val="22"/>
        </w:rPr>
        <w:t>fața exterioară a lucrării dispusă spre aval sau amonte</w:t>
      </w:r>
      <w:r w:rsidRPr="009E4BD8">
        <w:rPr>
          <w:rFonts w:ascii="Trebuchet MS" w:hAnsi="Trebuchet MS" w:cs="TimesNewRomanPSMT"/>
        </w:rPr>
        <w:t>;</w:t>
      </w:r>
    </w:p>
    <w:p w14:paraId="2A7008A3" w14:textId="77777777" w:rsidR="00E071A7" w:rsidRPr="009E4BD8" w:rsidRDefault="00E071A7" w:rsidP="00E071A7">
      <w:pPr>
        <w:autoSpaceDE w:val="0"/>
        <w:autoSpaceDN w:val="0"/>
        <w:adjustRightInd w:val="0"/>
        <w:spacing w:after="0"/>
        <w:rPr>
          <w:rFonts w:ascii="Trebuchet MS" w:hAnsi="Trebuchet MS" w:cs="TimesNewRomanPSMT"/>
        </w:rPr>
      </w:pPr>
    </w:p>
    <w:p w14:paraId="27081069" w14:textId="7699A933"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Pereu </w:t>
      </w:r>
      <w:r w:rsidR="00591B68" w:rsidRPr="009E4BD8">
        <w:rPr>
          <w:rFonts w:ascii="Trebuchet MS" w:hAnsi="Trebuchet MS" w:cs="Arial"/>
          <w:b/>
          <w:bCs/>
          <w:color w:val="000000"/>
          <w:sz w:val="22"/>
        </w:rPr>
        <w:t>–</w:t>
      </w:r>
      <w:r w:rsidRPr="009E4BD8">
        <w:rPr>
          <w:rFonts w:ascii="Trebuchet MS" w:hAnsi="Trebuchet MS" w:cs="Arial"/>
          <w:b/>
          <w:bCs/>
          <w:color w:val="000000"/>
          <w:sz w:val="22"/>
        </w:rPr>
        <w:t xml:space="preserve"> </w:t>
      </w:r>
      <w:r w:rsidRPr="009E4BD8">
        <w:rPr>
          <w:rFonts w:ascii="Trebuchet MS" w:hAnsi="Trebuchet MS" w:cs="Arial"/>
          <w:color w:val="000000"/>
          <w:sz w:val="22"/>
        </w:rPr>
        <w:t>îmbrăcăminte de </w:t>
      </w:r>
      <w:hyperlink r:id="rId100" w:history="1">
        <w:r w:rsidRPr="009E4BD8">
          <w:rPr>
            <w:rFonts w:ascii="Trebuchet MS" w:hAnsi="Trebuchet MS" w:cs="Arial"/>
            <w:color w:val="000000"/>
            <w:sz w:val="22"/>
          </w:rPr>
          <w:t>piatr</w:t>
        </w:r>
      </w:hyperlink>
      <w:r w:rsidRPr="009E4BD8">
        <w:rPr>
          <w:rFonts w:ascii="Trebuchet MS" w:hAnsi="Trebuchet MS" w:cs="Arial"/>
          <w:color w:val="000000"/>
          <w:sz w:val="22"/>
        </w:rPr>
        <w:t>ă naturală sau artificială, </w:t>
      </w:r>
      <w:hyperlink r:id="rId101" w:history="1">
        <w:r w:rsidRPr="009E4BD8">
          <w:rPr>
            <w:rFonts w:ascii="Trebuchet MS" w:hAnsi="Trebuchet MS" w:cs="Arial"/>
            <w:color w:val="000000"/>
            <w:sz w:val="22"/>
          </w:rPr>
          <w:t>care</w:t>
        </w:r>
      </w:hyperlink>
      <w:r w:rsidRPr="009E4BD8">
        <w:rPr>
          <w:rFonts w:ascii="Trebuchet MS" w:hAnsi="Trebuchet MS" w:cs="Arial"/>
          <w:color w:val="000000"/>
          <w:sz w:val="22"/>
        </w:rPr>
        <w:t> acoperă unele taluzuri sau căptușește unele șanțuri, pentru a le proteja </w:t>
      </w:r>
      <w:hyperlink r:id="rId102" w:history="1">
        <w:r w:rsidRPr="009E4BD8">
          <w:rPr>
            <w:rFonts w:ascii="Trebuchet MS" w:hAnsi="Trebuchet MS" w:cs="Arial"/>
            <w:color w:val="000000"/>
            <w:sz w:val="22"/>
          </w:rPr>
          <w:t>contra</w:t>
        </w:r>
      </w:hyperlink>
      <w:r w:rsidRPr="009E4BD8">
        <w:rPr>
          <w:rFonts w:ascii="Trebuchet MS" w:hAnsi="Trebuchet MS" w:cs="Arial"/>
          <w:color w:val="000000"/>
          <w:sz w:val="22"/>
        </w:rPr>
        <w:t> eroziunilor sau pentru a împiedica surpările de pământ. </w:t>
      </w:r>
    </w:p>
    <w:p w14:paraId="7B6A52A6" w14:textId="165D4D2C" w:rsidR="00E071A7" w:rsidRPr="009E4BD8" w:rsidRDefault="00572EBF" w:rsidP="00E071A7">
      <w:pPr>
        <w:autoSpaceDE w:val="0"/>
        <w:autoSpaceDN w:val="0"/>
        <w:adjustRightInd w:val="0"/>
        <w:spacing w:after="0"/>
        <w:rPr>
          <w:rFonts w:ascii="Trebuchet MS" w:hAnsi="Trebuchet MS" w:cs="Arial"/>
          <w:color w:val="000000"/>
          <w:sz w:val="22"/>
        </w:rPr>
      </w:pPr>
      <w:r w:rsidRPr="009E4BD8">
        <w:rPr>
          <w:rFonts w:ascii="Trebuchet MS" w:hAnsi="Trebuchet MS" w:cs="Arial"/>
          <w:color w:val="000000"/>
          <w:sz w:val="22"/>
        </w:rPr>
        <w:t xml:space="preserve">Pereurile pot fi executate din </w:t>
      </w:r>
      <w:hyperlink r:id="rId103" w:history="1">
        <w:r w:rsidR="00E071A7" w:rsidRPr="009E4BD8">
          <w:rPr>
            <w:rFonts w:ascii="Trebuchet MS" w:hAnsi="Trebuchet MS" w:cs="Arial"/>
            <w:color w:val="000000"/>
            <w:sz w:val="22"/>
          </w:rPr>
          <w:t>piatra</w:t>
        </w:r>
      </w:hyperlink>
      <w:r w:rsidRPr="009E4BD8">
        <w:rPr>
          <w:rFonts w:ascii="Trebuchet MS" w:hAnsi="Trebuchet MS" w:cs="Arial"/>
          <w:color w:val="000000"/>
          <w:sz w:val="22"/>
        </w:rPr>
        <w:t xml:space="preserve"> </w:t>
      </w:r>
      <w:r w:rsidR="00AB275E" w:rsidRPr="009E4BD8">
        <w:rPr>
          <w:rFonts w:ascii="Trebuchet MS" w:hAnsi="Trebuchet MS" w:cs="Arial"/>
          <w:color w:val="000000"/>
          <w:sz w:val="22"/>
        </w:rPr>
        <w:t>așezată</w:t>
      </w:r>
      <w:r w:rsidR="00E071A7" w:rsidRPr="009E4BD8">
        <w:rPr>
          <w:rFonts w:ascii="Trebuchet MS" w:hAnsi="Trebuchet MS" w:cs="Arial"/>
          <w:color w:val="000000"/>
          <w:sz w:val="22"/>
        </w:rPr>
        <w:t xml:space="preserve"> </w:t>
      </w:r>
      <w:r w:rsidR="00591B68" w:rsidRPr="009E4BD8">
        <w:rPr>
          <w:rFonts w:ascii="Trebuchet MS" w:hAnsi="Trebuchet MS" w:cs="Arial"/>
          <w:color w:val="000000"/>
          <w:sz w:val="22"/>
        </w:rPr>
        <w:t>î</w:t>
      </w:r>
      <w:r w:rsidR="00E071A7" w:rsidRPr="009E4BD8">
        <w:rPr>
          <w:rFonts w:ascii="Trebuchet MS" w:hAnsi="Trebuchet MS" w:cs="Arial"/>
          <w:color w:val="000000"/>
          <w:sz w:val="22"/>
        </w:rPr>
        <w:t>n</w:t>
      </w:r>
      <w:r w:rsidRPr="009E4BD8">
        <w:rPr>
          <w:rFonts w:ascii="Trebuchet MS" w:hAnsi="Trebuchet MS" w:cs="Arial"/>
          <w:color w:val="000000"/>
          <w:sz w:val="22"/>
        </w:rPr>
        <w:t xml:space="preserve"> </w:t>
      </w:r>
      <w:hyperlink r:id="rId104" w:history="1">
        <w:r w:rsidR="00E071A7" w:rsidRPr="009E4BD8">
          <w:rPr>
            <w:rFonts w:ascii="Trebuchet MS" w:hAnsi="Trebuchet MS" w:cs="Arial"/>
            <w:color w:val="000000"/>
            <w:sz w:val="22"/>
          </w:rPr>
          <w:t>mortar</w:t>
        </w:r>
      </w:hyperlink>
      <w:r w:rsidRPr="009E4BD8">
        <w:rPr>
          <w:rFonts w:ascii="Trebuchet MS" w:hAnsi="Trebuchet MS" w:cs="Arial"/>
          <w:color w:val="000000"/>
          <w:sz w:val="22"/>
        </w:rPr>
        <w:t xml:space="preserve"> </w:t>
      </w:r>
      <w:r w:rsidR="00E071A7" w:rsidRPr="009E4BD8">
        <w:rPr>
          <w:rFonts w:ascii="Trebuchet MS" w:hAnsi="Trebuchet MS" w:cs="Arial"/>
          <w:color w:val="000000"/>
          <w:sz w:val="22"/>
        </w:rPr>
        <w:t>(pereuri zidite) sau nelegat</w:t>
      </w:r>
      <w:r w:rsidR="00591B68" w:rsidRPr="009E4BD8">
        <w:rPr>
          <w:rFonts w:ascii="Trebuchet MS" w:hAnsi="Trebuchet MS" w:cs="Arial"/>
          <w:color w:val="000000"/>
          <w:sz w:val="22"/>
        </w:rPr>
        <w:t>ă î</w:t>
      </w:r>
      <w:r w:rsidR="00E071A7" w:rsidRPr="009E4BD8">
        <w:rPr>
          <w:rFonts w:ascii="Trebuchet MS" w:hAnsi="Trebuchet MS" w:cs="Arial"/>
          <w:color w:val="000000"/>
          <w:sz w:val="22"/>
        </w:rPr>
        <w:t>n</w:t>
      </w:r>
      <w:r w:rsidRPr="009E4BD8">
        <w:rPr>
          <w:rFonts w:ascii="Trebuchet MS" w:hAnsi="Trebuchet MS" w:cs="Arial"/>
          <w:color w:val="000000"/>
          <w:sz w:val="22"/>
        </w:rPr>
        <w:t xml:space="preserve"> </w:t>
      </w:r>
      <w:hyperlink r:id="rId105" w:history="1">
        <w:r w:rsidR="00E071A7" w:rsidRPr="009E4BD8">
          <w:rPr>
            <w:rFonts w:ascii="Trebuchet MS" w:hAnsi="Trebuchet MS" w:cs="Arial"/>
            <w:color w:val="000000"/>
            <w:sz w:val="22"/>
          </w:rPr>
          <w:t>mortar</w:t>
        </w:r>
      </w:hyperlink>
      <w:r w:rsidRPr="009E4BD8">
        <w:rPr>
          <w:rFonts w:ascii="Trebuchet MS" w:hAnsi="Trebuchet MS" w:cs="Arial"/>
          <w:color w:val="000000"/>
          <w:sz w:val="22"/>
        </w:rPr>
        <w:t xml:space="preserve"> </w:t>
      </w:r>
      <w:r w:rsidR="00E071A7" w:rsidRPr="009E4BD8">
        <w:rPr>
          <w:rFonts w:ascii="Trebuchet MS" w:hAnsi="Trebuchet MS" w:cs="Arial"/>
          <w:color w:val="000000"/>
          <w:sz w:val="22"/>
        </w:rPr>
        <w:t>(pereuri uscate).</w:t>
      </w:r>
    </w:p>
    <w:p w14:paraId="38F1A796" w14:textId="7E50C738" w:rsidR="00E071A7" w:rsidRPr="009E4BD8" w:rsidRDefault="00E071A7" w:rsidP="00E071A7">
      <w:pPr>
        <w:autoSpaceDE w:val="0"/>
        <w:autoSpaceDN w:val="0"/>
        <w:adjustRightInd w:val="0"/>
        <w:spacing w:after="0"/>
        <w:rPr>
          <w:rFonts w:ascii="Trebuchet MS" w:hAnsi="Trebuchet MS" w:cs="TimesNewRomanPSMT"/>
        </w:rPr>
      </w:pPr>
    </w:p>
    <w:p w14:paraId="3584D346" w14:textId="6721B4D7" w:rsidR="00FC7677" w:rsidRPr="009E4BD8" w:rsidRDefault="00FC7677" w:rsidP="00E071A7">
      <w:pPr>
        <w:autoSpaceDE w:val="0"/>
        <w:autoSpaceDN w:val="0"/>
        <w:adjustRightInd w:val="0"/>
        <w:spacing w:after="0"/>
        <w:rPr>
          <w:rFonts w:ascii="Trebuchet MS" w:hAnsi="Trebuchet MS" w:cs="TimesNewRomanPSMT"/>
        </w:rPr>
      </w:pPr>
      <w:r w:rsidRPr="009E4BD8">
        <w:rPr>
          <w:rFonts w:ascii="Trebuchet MS" w:hAnsi="Trebuchet MS" w:cs="Arial"/>
          <w:b/>
          <w:bCs/>
          <w:color w:val="000000"/>
          <w:sz w:val="22"/>
        </w:rPr>
        <w:t>Plasa</w:t>
      </w:r>
      <w:r w:rsidRPr="009E4BD8">
        <w:rPr>
          <w:rFonts w:ascii="Trebuchet MS" w:hAnsi="Trebuchet MS" w:cs="TimesNewRomanPSMT"/>
          <w:b/>
          <w:bCs/>
        </w:rPr>
        <w:t xml:space="preserve"> </w:t>
      </w:r>
      <w:r w:rsidRPr="009E4BD8">
        <w:rPr>
          <w:rFonts w:ascii="Trebuchet MS" w:hAnsi="Trebuchet MS"/>
          <w:b/>
          <w:bCs/>
          <w:sz w:val="22"/>
          <w:szCs w:val="22"/>
        </w:rPr>
        <w:t>rabiţ/rabitz</w:t>
      </w:r>
      <w:r w:rsidRPr="009E4BD8">
        <w:rPr>
          <w:rFonts w:ascii="Trebuchet MS" w:hAnsi="Trebuchet MS" w:cs="TimesNewRomanPSMT"/>
        </w:rPr>
        <w:t xml:space="preserve"> - plasă de sârmă de oţel, cu ochiuri pătrate sau poligonale, utilizată în construcţii la armarea tencuielilor şi şapelor de mortar sau ca suport pe care se aplică mortarul (cu care se realizează tavanele suspendate ori se acoperă golurile practicate în zidăria pereţilor pentru trecerea conductelor de instalaţii).</w:t>
      </w:r>
    </w:p>
    <w:p w14:paraId="5D458507" w14:textId="77777777" w:rsidR="00FC7677" w:rsidRPr="009E4BD8" w:rsidRDefault="00FC7677" w:rsidP="00E071A7">
      <w:pPr>
        <w:autoSpaceDE w:val="0"/>
        <w:autoSpaceDN w:val="0"/>
        <w:adjustRightInd w:val="0"/>
        <w:spacing w:after="0"/>
        <w:rPr>
          <w:rFonts w:ascii="Trebuchet MS" w:hAnsi="Trebuchet MS" w:cs="TimesNewRomanPSMT"/>
        </w:rPr>
      </w:pPr>
    </w:p>
    <w:p w14:paraId="29B6F3F2" w14:textId="2F1FCEE0" w:rsidR="00E071A7" w:rsidRPr="009E4BD8" w:rsidRDefault="00E071A7" w:rsidP="00E071A7">
      <w:pPr>
        <w:autoSpaceDE w:val="0"/>
        <w:autoSpaceDN w:val="0"/>
        <w:adjustRightInd w:val="0"/>
        <w:spacing w:after="0"/>
        <w:rPr>
          <w:rFonts w:ascii="Trebuchet MS" w:hAnsi="Trebuchet MS" w:cs="Open Sans"/>
          <w:color w:val="212529"/>
          <w:sz w:val="27"/>
          <w:szCs w:val="27"/>
          <w:shd w:val="clear" w:color="auto" w:fill="FFFFFF"/>
        </w:rPr>
      </w:pPr>
      <w:r w:rsidRPr="009E4BD8">
        <w:rPr>
          <w:rFonts w:ascii="Trebuchet MS" w:hAnsi="Trebuchet MS" w:cs="Arial"/>
          <w:b/>
          <w:bCs/>
          <w:color w:val="000000"/>
          <w:sz w:val="22"/>
        </w:rPr>
        <w:t xml:space="preserve">Poliamide </w:t>
      </w:r>
      <w:r w:rsidR="00591B68" w:rsidRPr="009E4BD8">
        <w:rPr>
          <w:rFonts w:ascii="Trebuchet MS" w:hAnsi="Trebuchet MS" w:cs="Arial"/>
          <w:b/>
          <w:bCs/>
          <w:color w:val="000000"/>
          <w:sz w:val="22"/>
        </w:rPr>
        <w:t>–</w:t>
      </w:r>
      <w:r w:rsidRPr="009E4BD8">
        <w:rPr>
          <w:rFonts w:ascii="Trebuchet MS" w:hAnsi="Trebuchet MS" w:cs="Arial"/>
          <w:b/>
          <w:bCs/>
          <w:color w:val="000000"/>
          <w:sz w:val="22"/>
        </w:rPr>
        <w:t xml:space="preserve"> </w:t>
      </w:r>
      <w:r w:rsidRPr="009E4BD8">
        <w:rPr>
          <w:rFonts w:ascii="Trebuchet MS" w:hAnsi="Trebuchet MS" w:cs="Arial"/>
          <w:color w:val="000000"/>
          <w:sz w:val="22"/>
        </w:rPr>
        <w:t>mase plastice obținute prin policondensare sau polimerizare și folosite la fabricarea fibrelor sintetice.</w:t>
      </w:r>
    </w:p>
    <w:p w14:paraId="6AB94535"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60A0E83B" w14:textId="0C2D694B"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Pod de gheață </w:t>
      </w:r>
      <w:r w:rsidR="00591B68" w:rsidRPr="009E4BD8">
        <w:rPr>
          <w:rFonts w:ascii="Trebuchet MS" w:hAnsi="Trebuchet MS" w:cs="Arial"/>
          <w:b/>
          <w:bCs/>
          <w:color w:val="000000"/>
          <w:sz w:val="22"/>
        </w:rPr>
        <w:t>–</w:t>
      </w:r>
      <w:r w:rsidRPr="009E4BD8">
        <w:rPr>
          <w:rFonts w:ascii="Trebuchet MS" w:hAnsi="Trebuchet MS" w:cs="Arial"/>
          <w:b/>
          <w:bCs/>
          <w:color w:val="000000"/>
          <w:sz w:val="22"/>
        </w:rPr>
        <w:t xml:space="preserve"> </w:t>
      </w:r>
      <w:r w:rsidRPr="009E4BD8">
        <w:rPr>
          <w:rFonts w:ascii="Trebuchet MS" w:hAnsi="Trebuchet MS" w:cs="Arial"/>
          <w:color w:val="000000"/>
          <w:sz w:val="22"/>
        </w:rPr>
        <w:t>strat continuu de </w:t>
      </w:r>
      <w:hyperlink r:id="rId106" w:tooltip="Gheață" w:history="1">
        <w:r w:rsidRPr="009E4BD8">
          <w:rPr>
            <w:rFonts w:ascii="Trebuchet MS" w:hAnsi="Trebuchet MS" w:cs="Arial"/>
            <w:color w:val="000000"/>
            <w:sz w:val="22"/>
          </w:rPr>
          <w:t>gheață</w:t>
        </w:r>
      </w:hyperlink>
      <w:r w:rsidRPr="009E4BD8">
        <w:rPr>
          <w:rFonts w:ascii="Trebuchet MS" w:hAnsi="Trebuchet MS" w:cs="Arial"/>
          <w:color w:val="000000"/>
          <w:sz w:val="22"/>
        </w:rPr>
        <w:t> care acoperă în întregime suprafața unui </w:t>
      </w:r>
      <w:hyperlink r:id="rId107" w:tooltip="Râu" w:history="1">
        <w:r w:rsidRPr="009E4BD8">
          <w:rPr>
            <w:rFonts w:ascii="Trebuchet MS" w:hAnsi="Trebuchet MS" w:cs="Arial"/>
            <w:color w:val="000000"/>
            <w:sz w:val="22"/>
          </w:rPr>
          <w:t>râu</w:t>
        </w:r>
      </w:hyperlink>
      <w:r w:rsidRPr="009E4BD8">
        <w:rPr>
          <w:rFonts w:ascii="Trebuchet MS" w:hAnsi="Trebuchet MS" w:cs="Arial"/>
          <w:color w:val="000000"/>
          <w:sz w:val="22"/>
        </w:rPr>
        <w:t> sau a unui </w:t>
      </w:r>
      <w:hyperlink r:id="rId108" w:tooltip="Lac" w:history="1">
        <w:r w:rsidRPr="009E4BD8">
          <w:rPr>
            <w:rFonts w:ascii="Trebuchet MS" w:hAnsi="Trebuchet MS" w:cs="Arial"/>
            <w:color w:val="000000"/>
            <w:sz w:val="22"/>
          </w:rPr>
          <w:t>lac</w:t>
        </w:r>
      </w:hyperlink>
      <w:r w:rsidRPr="009E4BD8">
        <w:rPr>
          <w:rFonts w:ascii="Trebuchet MS" w:hAnsi="Trebuchet MS" w:cs="Arial"/>
          <w:color w:val="000000"/>
          <w:sz w:val="22"/>
        </w:rPr>
        <w:t> ca urmare a unei perioade îndelungate de temperatură scăzută a aerului.</w:t>
      </w:r>
    </w:p>
    <w:p w14:paraId="17FA0171"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06827366" w14:textId="5B64D6F6" w:rsidR="00E071A7" w:rsidRPr="009E4BD8" w:rsidRDefault="00D5134E" w:rsidP="00E071A7">
      <w:pPr>
        <w:autoSpaceDE w:val="0"/>
        <w:autoSpaceDN w:val="0"/>
        <w:adjustRightInd w:val="0"/>
        <w:spacing w:after="0"/>
        <w:rPr>
          <w:rFonts w:ascii="Trebuchet MS" w:hAnsi="Trebuchet MS" w:cs="Arial"/>
          <w:b/>
          <w:bCs/>
          <w:color w:val="000000"/>
          <w:sz w:val="22"/>
        </w:rPr>
      </w:pPr>
      <w:hyperlink r:id="rId109" w:tooltip="Rambleu" w:history="1">
        <w:r w:rsidR="00E071A7" w:rsidRPr="009E4BD8">
          <w:rPr>
            <w:rFonts w:ascii="Trebuchet MS" w:hAnsi="Trebuchet MS" w:cs="Arial"/>
            <w:b/>
            <w:bCs/>
            <w:color w:val="000000"/>
            <w:sz w:val="22"/>
          </w:rPr>
          <w:t>Rambleu</w:t>
        </w:r>
      </w:hyperlink>
      <w:r w:rsidR="00E071A7" w:rsidRPr="009E4BD8">
        <w:rPr>
          <w:rFonts w:ascii="Trebuchet MS" w:hAnsi="Trebuchet MS" w:cs="Arial"/>
          <w:b/>
          <w:bCs/>
          <w:color w:val="000000"/>
          <w:sz w:val="22"/>
        </w:rPr>
        <w:t> </w:t>
      </w:r>
      <w:r w:rsidR="00591B68" w:rsidRPr="009E4BD8">
        <w:rPr>
          <w:rFonts w:ascii="Trebuchet MS" w:hAnsi="Trebuchet MS" w:cs="Arial"/>
          <w:b/>
          <w:bCs/>
          <w:color w:val="000000"/>
          <w:sz w:val="22"/>
        </w:rPr>
        <w:t>–</w:t>
      </w:r>
      <w:r w:rsidR="00E071A7" w:rsidRPr="009E4BD8">
        <w:rPr>
          <w:rFonts w:ascii="Trebuchet MS" w:hAnsi="Trebuchet MS" w:cs="Arial"/>
          <w:b/>
          <w:bCs/>
          <w:color w:val="000000"/>
          <w:sz w:val="22"/>
        </w:rPr>
        <w:t xml:space="preserve"> </w:t>
      </w:r>
      <w:r w:rsidR="00E071A7" w:rsidRPr="009E4BD8">
        <w:rPr>
          <w:rFonts w:ascii="Trebuchet MS" w:hAnsi="Trebuchet MS" w:cs="Arial"/>
          <w:color w:val="000000"/>
          <w:sz w:val="22"/>
        </w:rPr>
        <w:t>lucrare de </w:t>
      </w:r>
      <w:hyperlink r:id="rId110" w:tooltip="Terasament" w:history="1">
        <w:r w:rsidR="00E071A7" w:rsidRPr="009E4BD8">
          <w:rPr>
            <w:rFonts w:ascii="Trebuchet MS" w:hAnsi="Trebuchet MS" w:cs="Arial"/>
            <w:color w:val="000000"/>
            <w:sz w:val="22"/>
          </w:rPr>
          <w:t>terasamente</w:t>
        </w:r>
      </w:hyperlink>
      <w:r w:rsidR="00E071A7" w:rsidRPr="009E4BD8">
        <w:rPr>
          <w:rFonts w:ascii="Trebuchet MS" w:hAnsi="Trebuchet MS" w:cs="Arial"/>
          <w:color w:val="000000"/>
          <w:sz w:val="22"/>
        </w:rPr>
        <w:t> </w:t>
      </w:r>
      <w:r w:rsidR="00591B68" w:rsidRPr="009E4BD8">
        <w:rPr>
          <w:rFonts w:ascii="Trebuchet MS" w:hAnsi="Trebuchet MS" w:cs="Arial"/>
          <w:color w:val="000000"/>
          <w:sz w:val="22"/>
        </w:rPr>
        <w:t xml:space="preserve">(umplutură) </w:t>
      </w:r>
      <w:r w:rsidR="00E071A7" w:rsidRPr="009E4BD8">
        <w:rPr>
          <w:rFonts w:ascii="Trebuchet MS" w:hAnsi="Trebuchet MS" w:cs="Arial"/>
          <w:color w:val="000000"/>
          <w:sz w:val="22"/>
        </w:rPr>
        <w:t>pentru construirea unui </w:t>
      </w:r>
      <w:hyperlink r:id="rId111" w:tooltip="Dig" w:history="1">
        <w:r w:rsidR="00E071A7" w:rsidRPr="009E4BD8">
          <w:rPr>
            <w:rFonts w:ascii="Trebuchet MS" w:hAnsi="Trebuchet MS" w:cs="Arial"/>
            <w:color w:val="000000"/>
            <w:sz w:val="22"/>
          </w:rPr>
          <w:t>dig</w:t>
        </w:r>
      </w:hyperlink>
      <w:r w:rsidR="00E071A7" w:rsidRPr="009E4BD8">
        <w:rPr>
          <w:rFonts w:ascii="Trebuchet MS" w:hAnsi="Trebuchet MS" w:cs="Arial"/>
          <w:color w:val="000000"/>
          <w:sz w:val="22"/>
        </w:rPr>
        <w:t>, </w:t>
      </w:r>
      <w:hyperlink r:id="rId112" w:tooltip="Baraj" w:history="1">
        <w:r w:rsidR="00E071A7" w:rsidRPr="009E4BD8">
          <w:rPr>
            <w:rFonts w:ascii="Trebuchet MS" w:hAnsi="Trebuchet MS" w:cs="Arial"/>
            <w:color w:val="000000"/>
            <w:sz w:val="22"/>
          </w:rPr>
          <w:t>baraj</w:t>
        </w:r>
      </w:hyperlink>
      <w:r w:rsidR="00E071A7" w:rsidRPr="009E4BD8">
        <w:rPr>
          <w:rFonts w:ascii="Trebuchet MS" w:hAnsi="Trebuchet MS" w:cs="Arial"/>
          <w:color w:val="000000"/>
          <w:sz w:val="22"/>
        </w:rPr>
        <w:t>, </w:t>
      </w:r>
      <w:hyperlink r:id="rId113" w:history="1">
        <w:r w:rsidR="00E071A7" w:rsidRPr="009E4BD8">
          <w:rPr>
            <w:rFonts w:ascii="Trebuchet MS" w:hAnsi="Trebuchet MS" w:cs="Arial"/>
            <w:color w:val="000000"/>
            <w:sz w:val="22"/>
          </w:rPr>
          <w:t>căi de comunicație</w:t>
        </w:r>
      </w:hyperlink>
      <w:r w:rsidR="00E071A7" w:rsidRPr="009E4BD8">
        <w:rPr>
          <w:rFonts w:ascii="Trebuchet MS" w:hAnsi="Trebuchet MS" w:cs="Arial"/>
          <w:color w:val="000000"/>
          <w:sz w:val="22"/>
        </w:rPr>
        <w:t> sau </w:t>
      </w:r>
      <w:hyperlink r:id="rId114" w:tooltip="Canal" w:history="1">
        <w:r w:rsidR="00E071A7" w:rsidRPr="009E4BD8">
          <w:rPr>
            <w:rFonts w:ascii="Trebuchet MS" w:hAnsi="Trebuchet MS" w:cs="Arial"/>
            <w:color w:val="000000"/>
            <w:sz w:val="22"/>
          </w:rPr>
          <w:t>canal</w:t>
        </w:r>
      </w:hyperlink>
      <w:r w:rsidR="00E071A7" w:rsidRPr="009E4BD8">
        <w:rPr>
          <w:rFonts w:ascii="Trebuchet MS" w:hAnsi="Trebuchet MS" w:cs="Arial"/>
          <w:b/>
          <w:bCs/>
          <w:color w:val="000000"/>
          <w:sz w:val="22"/>
        </w:rPr>
        <w:t>.</w:t>
      </w:r>
    </w:p>
    <w:p w14:paraId="5591B166" w14:textId="77777777" w:rsidR="00E071A7" w:rsidRPr="009E4BD8" w:rsidRDefault="00E071A7" w:rsidP="00E071A7">
      <w:pPr>
        <w:autoSpaceDE w:val="0"/>
        <w:autoSpaceDN w:val="0"/>
        <w:adjustRightInd w:val="0"/>
        <w:spacing w:after="0"/>
        <w:rPr>
          <w:rFonts w:ascii="Trebuchet MS" w:hAnsi="Trebuchet MS" w:cs="Arial"/>
          <w:b/>
          <w:bCs/>
          <w:color w:val="000000"/>
          <w:sz w:val="22"/>
        </w:rPr>
      </w:pPr>
    </w:p>
    <w:p w14:paraId="514F6960" w14:textId="3AC04C34"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lastRenderedPageBreak/>
        <w:t>Recepția lucrărilor</w:t>
      </w:r>
      <w:r w:rsidRPr="009E4BD8">
        <w:rPr>
          <w:rFonts w:ascii="Trebuchet MS" w:hAnsi="Trebuchet MS"/>
          <w:color w:val="212529"/>
          <w:shd w:val="clear" w:color="auto" w:fill="FFFFFF"/>
        </w:rPr>
        <w:t xml:space="preserve"> </w:t>
      </w:r>
      <w:r w:rsidR="00591B68" w:rsidRPr="009E4BD8">
        <w:rPr>
          <w:rFonts w:ascii="Trebuchet MS" w:hAnsi="Trebuchet MS"/>
          <w:color w:val="212529"/>
          <w:shd w:val="clear" w:color="auto" w:fill="FFFFFF"/>
        </w:rPr>
        <w:t>–</w:t>
      </w:r>
      <w:r w:rsidRPr="009E4BD8">
        <w:rPr>
          <w:rFonts w:ascii="Trebuchet MS" w:hAnsi="Trebuchet MS" w:cs="Arial"/>
          <w:b/>
          <w:bCs/>
          <w:color w:val="000000"/>
          <w:sz w:val="22"/>
        </w:rPr>
        <w:t xml:space="preserve"> </w:t>
      </w:r>
      <w:r w:rsidRPr="009E4BD8">
        <w:rPr>
          <w:rFonts w:ascii="Trebuchet MS" w:hAnsi="Trebuchet MS" w:cs="Arial"/>
          <w:color w:val="000000"/>
          <w:sz w:val="22"/>
        </w:rPr>
        <w:t>componentă a sistemului calității în construcții și anume, actul prin care se certifică finalizarea lucrărilor executate în conformitate cu prevederile proiectului tehnic și cu detaliile de execuție.</w:t>
      </w:r>
    </w:p>
    <w:p w14:paraId="549D2EC9" w14:textId="77777777" w:rsidR="00572EBF"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color w:val="000000"/>
          <w:sz w:val="22"/>
        </w:rPr>
        <w:t>Recepția lucrărilor de construcții de orice categorie și de instalații se efectuează atât la lucrări noi, cât și la intervenții în timp asupra construcțiilor existente, conform legii. Recepția lucrărilor de construcții se realizează în două etape, potrivit prevederilor legale în vigoare, după cum urmează:</w:t>
      </w:r>
    </w:p>
    <w:p w14:paraId="6E8A611D" w14:textId="28045391"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color w:val="000000"/>
          <w:sz w:val="22"/>
        </w:rPr>
        <w:t>a) recepția la terminarea lucrărilor;</w:t>
      </w:r>
    </w:p>
    <w:p w14:paraId="4DBC7C30" w14:textId="77777777"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color w:val="000000"/>
          <w:sz w:val="22"/>
        </w:rPr>
        <w:t>b) recepția finală.</w:t>
      </w:r>
    </w:p>
    <w:p w14:paraId="52F51195"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1EB05A4C" w14:textId="0E40522D"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b/>
          <w:bCs/>
          <w:color w:val="000000"/>
          <w:sz w:val="22"/>
        </w:rPr>
        <w:t>Regularizare </w:t>
      </w:r>
      <w:r w:rsidR="00591B68" w:rsidRPr="009E4BD8">
        <w:rPr>
          <w:rFonts w:ascii="Trebuchet MS" w:hAnsi="Trebuchet MS"/>
          <w:b/>
          <w:bCs/>
          <w:color w:val="000000"/>
          <w:sz w:val="22"/>
        </w:rPr>
        <w:t>–</w:t>
      </w:r>
      <w:r w:rsidR="00572EBF" w:rsidRPr="009E4BD8">
        <w:rPr>
          <w:rFonts w:ascii="Trebuchet MS" w:hAnsi="Trebuchet MS" w:cs="Arial"/>
          <w:color w:val="202122"/>
          <w:sz w:val="21"/>
          <w:szCs w:val="21"/>
          <w:shd w:val="clear" w:color="auto" w:fill="FFFFFF"/>
        </w:rPr>
        <w:t xml:space="preserve"> </w:t>
      </w:r>
      <w:r w:rsidRPr="009E4BD8">
        <w:rPr>
          <w:rFonts w:ascii="Trebuchet MS" w:hAnsi="Trebuchet MS" w:cs="Arial"/>
          <w:color w:val="000000"/>
          <w:sz w:val="22"/>
        </w:rPr>
        <w:t>modificarea</w:t>
      </w:r>
      <w:r w:rsidR="00572EBF" w:rsidRPr="009E4BD8">
        <w:rPr>
          <w:rFonts w:ascii="Trebuchet MS" w:hAnsi="Trebuchet MS" w:cs="Arial"/>
          <w:color w:val="000000"/>
          <w:sz w:val="22"/>
        </w:rPr>
        <w:t xml:space="preserve"> </w:t>
      </w:r>
      <w:hyperlink r:id="rId115" w:tooltip="Albie" w:history="1">
        <w:r w:rsidRPr="009E4BD8">
          <w:rPr>
            <w:rFonts w:ascii="Trebuchet MS" w:hAnsi="Trebuchet MS"/>
            <w:color w:val="000000"/>
            <w:sz w:val="22"/>
          </w:rPr>
          <w:t>albiei</w:t>
        </w:r>
      </w:hyperlink>
      <w:r w:rsidR="00572EBF" w:rsidRPr="009E4BD8">
        <w:rPr>
          <w:rFonts w:ascii="Trebuchet MS" w:hAnsi="Trebuchet MS"/>
          <w:color w:val="000000"/>
          <w:sz w:val="22"/>
        </w:rPr>
        <w:t xml:space="preserve"> </w:t>
      </w:r>
      <w:r w:rsidRPr="009E4BD8">
        <w:rPr>
          <w:rFonts w:ascii="Trebuchet MS" w:hAnsi="Trebuchet MS" w:cs="Arial"/>
          <w:color w:val="000000"/>
          <w:sz w:val="22"/>
        </w:rPr>
        <w:t>unei</w:t>
      </w:r>
      <w:r w:rsidR="00572EBF" w:rsidRPr="009E4BD8">
        <w:rPr>
          <w:rFonts w:ascii="Trebuchet MS" w:hAnsi="Trebuchet MS" w:cs="Arial"/>
          <w:color w:val="000000"/>
          <w:sz w:val="22"/>
        </w:rPr>
        <w:t xml:space="preserve"> </w:t>
      </w:r>
      <w:hyperlink r:id="rId116" w:tooltip="Apă curgătoare" w:history="1">
        <w:r w:rsidRPr="009E4BD8">
          <w:rPr>
            <w:rFonts w:ascii="Trebuchet MS" w:hAnsi="Trebuchet MS"/>
            <w:color w:val="000000"/>
            <w:sz w:val="22"/>
          </w:rPr>
          <w:t>ape curgătoare</w:t>
        </w:r>
      </w:hyperlink>
      <w:r w:rsidR="00572EBF" w:rsidRPr="009E4BD8">
        <w:rPr>
          <w:rFonts w:ascii="Trebuchet MS" w:hAnsi="Trebuchet MS"/>
          <w:color w:val="000000"/>
          <w:sz w:val="22"/>
        </w:rPr>
        <w:t xml:space="preserve"> </w:t>
      </w:r>
      <w:r w:rsidRPr="009E4BD8">
        <w:rPr>
          <w:rFonts w:ascii="Trebuchet MS" w:hAnsi="Trebuchet MS" w:cs="Arial"/>
          <w:color w:val="000000"/>
          <w:sz w:val="22"/>
        </w:rPr>
        <w:t>pentru a</w:t>
      </w:r>
      <w:r w:rsidR="00572EBF" w:rsidRPr="009E4BD8">
        <w:rPr>
          <w:rFonts w:ascii="Trebuchet MS" w:hAnsi="Trebuchet MS" w:cs="Arial"/>
          <w:color w:val="000000"/>
          <w:sz w:val="22"/>
        </w:rPr>
        <w:t xml:space="preserve"> avea un curs regulat (exemplu: </w:t>
      </w:r>
      <w:hyperlink r:id="rId117" w:tooltip="Regularizarea albiilor" w:history="1">
        <w:r w:rsidRPr="009E4BD8">
          <w:rPr>
            <w:rFonts w:ascii="Trebuchet MS" w:hAnsi="Trebuchet MS"/>
            <w:color w:val="000000"/>
            <w:sz w:val="22"/>
          </w:rPr>
          <w:t>regularizarea albiilor</w:t>
        </w:r>
      </w:hyperlink>
      <w:r w:rsidRPr="009E4BD8">
        <w:rPr>
          <w:rFonts w:ascii="Trebuchet MS" w:hAnsi="Trebuchet MS" w:cs="Arial"/>
          <w:color w:val="000000"/>
          <w:sz w:val="22"/>
        </w:rPr>
        <w:t>)</w:t>
      </w:r>
    </w:p>
    <w:p w14:paraId="6E84CEED"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78035893" w14:textId="426C5627"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202122"/>
          <w:sz w:val="21"/>
          <w:szCs w:val="21"/>
          <w:shd w:val="clear" w:color="auto" w:fill="FFFFFF"/>
        </w:rPr>
        <w:t xml:space="preserve">Rost </w:t>
      </w:r>
      <w:r w:rsidR="00591B68" w:rsidRPr="009E4BD8">
        <w:rPr>
          <w:rFonts w:ascii="Trebuchet MS" w:hAnsi="Trebuchet MS" w:cs="Arial"/>
          <w:b/>
          <w:bCs/>
          <w:color w:val="202122"/>
          <w:sz w:val="21"/>
          <w:szCs w:val="21"/>
          <w:shd w:val="clear" w:color="auto" w:fill="FFFFFF"/>
        </w:rPr>
        <w:t>–</w:t>
      </w:r>
      <w:r w:rsidRPr="009E4BD8">
        <w:rPr>
          <w:rFonts w:ascii="Trebuchet MS" w:hAnsi="Trebuchet MS" w:cs="Arial"/>
          <w:b/>
          <w:bCs/>
          <w:color w:val="202122"/>
          <w:sz w:val="21"/>
          <w:szCs w:val="21"/>
          <w:shd w:val="clear" w:color="auto" w:fill="FFFFFF"/>
        </w:rPr>
        <w:t xml:space="preserve"> </w:t>
      </w:r>
      <w:r w:rsidRPr="009E4BD8">
        <w:rPr>
          <w:rFonts w:ascii="Trebuchet MS" w:hAnsi="Trebuchet MS" w:cs="Arial"/>
          <w:color w:val="000000"/>
          <w:sz w:val="22"/>
        </w:rPr>
        <w:t xml:space="preserve">spațiu strâmt care separă două construcții </w:t>
      </w:r>
      <w:r w:rsidR="00EE2FF7" w:rsidRPr="009E4BD8">
        <w:rPr>
          <w:rFonts w:ascii="Trebuchet MS" w:hAnsi="Trebuchet MS" w:cs="Arial"/>
          <w:color w:val="000000"/>
          <w:sz w:val="22"/>
        </w:rPr>
        <w:t xml:space="preserve">(elemente de construcție) </w:t>
      </w:r>
      <w:r w:rsidRPr="009E4BD8">
        <w:rPr>
          <w:rFonts w:ascii="Trebuchet MS" w:hAnsi="Trebuchet MS" w:cs="Arial"/>
          <w:color w:val="000000"/>
          <w:sz w:val="22"/>
        </w:rPr>
        <w:t xml:space="preserve">alăturate pentru a permite deplasarea lor relativă sub acțiunea temperaturii sau a altor forțe exterioare (cu sau </w:t>
      </w:r>
      <w:r w:rsidR="00591B68" w:rsidRPr="009E4BD8">
        <w:rPr>
          <w:rFonts w:ascii="Trebuchet MS" w:hAnsi="Trebuchet MS" w:cs="Arial"/>
          <w:color w:val="000000"/>
          <w:sz w:val="22"/>
        </w:rPr>
        <w:t>fără</w:t>
      </w:r>
      <w:r w:rsidRPr="009E4BD8">
        <w:rPr>
          <w:rFonts w:ascii="Trebuchet MS" w:hAnsi="Trebuchet MS" w:cs="Arial"/>
          <w:color w:val="000000"/>
          <w:sz w:val="22"/>
        </w:rPr>
        <w:t xml:space="preserve"> utilizarea unui element de rost).</w:t>
      </w:r>
    </w:p>
    <w:p w14:paraId="3369F09F"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0240C8ED" w14:textId="490732E4" w:rsidR="00E071A7" w:rsidRPr="009E4BD8" w:rsidRDefault="00E071A7" w:rsidP="00E071A7">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202122"/>
          <w:sz w:val="21"/>
          <w:szCs w:val="21"/>
          <w:shd w:val="clear" w:color="auto" w:fill="FFFFFF"/>
        </w:rPr>
        <w:t xml:space="preserve">Rugozitate </w:t>
      </w:r>
      <w:r w:rsidR="00591B68" w:rsidRPr="009E4BD8">
        <w:rPr>
          <w:rFonts w:ascii="Trebuchet MS" w:hAnsi="Trebuchet MS" w:cs="Arial"/>
          <w:b/>
          <w:bCs/>
          <w:color w:val="202122"/>
          <w:sz w:val="21"/>
          <w:szCs w:val="21"/>
          <w:shd w:val="clear" w:color="auto" w:fill="FFFFFF"/>
        </w:rPr>
        <w:t>–</w:t>
      </w:r>
      <w:r w:rsidRPr="009E4BD8">
        <w:rPr>
          <w:rFonts w:ascii="Trebuchet MS" w:hAnsi="Trebuchet MS" w:cs="Arial"/>
          <w:b/>
          <w:bCs/>
          <w:color w:val="202122"/>
          <w:sz w:val="21"/>
          <w:szCs w:val="21"/>
          <w:shd w:val="clear" w:color="auto" w:fill="FFFFFF"/>
        </w:rPr>
        <w:t xml:space="preserve"> </w:t>
      </w:r>
      <w:r w:rsidRPr="009E4BD8">
        <w:rPr>
          <w:rFonts w:ascii="Trebuchet MS" w:hAnsi="Trebuchet MS" w:cs="Arial"/>
          <w:color w:val="000000"/>
          <w:sz w:val="22"/>
        </w:rPr>
        <w:t>calitate a suprafeței unor corpuri solide de a fi aspre.</w:t>
      </w:r>
    </w:p>
    <w:p w14:paraId="0A68D251" w14:textId="77777777" w:rsidR="00E071A7" w:rsidRPr="009E4BD8" w:rsidRDefault="00E071A7" w:rsidP="00E071A7">
      <w:pPr>
        <w:autoSpaceDE w:val="0"/>
        <w:autoSpaceDN w:val="0"/>
        <w:adjustRightInd w:val="0"/>
        <w:spacing w:after="0"/>
        <w:rPr>
          <w:rFonts w:ascii="Trebuchet MS" w:hAnsi="Trebuchet MS" w:cs="Arial"/>
          <w:color w:val="000000"/>
          <w:sz w:val="22"/>
        </w:rPr>
      </w:pPr>
    </w:p>
    <w:p w14:paraId="713C0D83" w14:textId="47F2D688" w:rsidR="00E071A7" w:rsidRPr="009E4BD8" w:rsidRDefault="00591B68" w:rsidP="00E071A7">
      <w:pPr>
        <w:autoSpaceDE w:val="0"/>
        <w:autoSpaceDN w:val="0"/>
        <w:adjustRightInd w:val="0"/>
        <w:spacing w:after="0"/>
        <w:rPr>
          <w:rFonts w:ascii="Trebuchet MS" w:hAnsi="Trebuchet MS"/>
          <w:color w:val="000000"/>
          <w:sz w:val="22"/>
        </w:rPr>
      </w:pPr>
      <w:r w:rsidRPr="009E4BD8">
        <w:rPr>
          <w:rFonts w:ascii="Trebuchet MS" w:hAnsi="Trebuchet MS"/>
          <w:b/>
          <w:bCs/>
          <w:color w:val="000000"/>
          <w:sz w:val="22"/>
        </w:rPr>
        <w:t>Subtraversare </w:t>
      </w:r>
      <w:r w:rsidR="00E071A7" w:rsidRPr="009E4BD8">
        <w:rPr>
          <w:rFonts w:ascii="Trebuchet MS" w:hAnsi="Trebuchet MS" w:cs="Arial"/>
          <w:color w:val="202122"/>
          <w:sz w:val="21"/>
          <w:szCs w:val="21"/>
          <w:shd w:val="clear" w:color="auto" w:fill="FFFFFF"/>
        </w:rPr>
        <w:t>–</w:t>
      </w:r>
      <w:r w:rsidRPr="009E4BD8">
        <w:rPr>
          <w:rFonts w:ascii="Trebuchet MS" w:hAnsi="Trebuchet MS" w:cs="Arial"/>
          <w:color w:val="202122"/>
          <w:sz w:val="21"/>
          <w:szCs w:val="21"/>
          <w:shd w:val="clear" w:color="auto" w:fill="FFFFFF"/>
        </w:rPr>
        <w:t xml:space="preserve"> </w:t>
      </w:r>
      <w:r w:rsidR="00E071A7" w:rsidRPr="009E4BD8">
        <w:rPr>
          <w:rFonts w:ascii="Trebuchet MS" w:hAnsi="Trebuchet MS"/>
          <w:color w:val="000000"/>
          <w:sz w:val="22"/>
        </w:rPr>
        <w:t>construcție</w:t>
      </w:r>
      <w:r w:rsidR="00572EBF" w:rsidRPr="009E4BD8">
        <w:rPr>
          <w:rFonts w:ascii="Trebuchet MS" w:hAnsi="Trebuchet MS"/>
          <w:color w:val="000000"/>
          <w:sz w:val="22"/>
        </w:rPr>
        <w:t xml:space="preserve"> </w:t>
      </w:r>
      <w:hyperlink r:id="rId118" w:tooltip="Hidrotehnică" w:history="1">
        <w:r w:rsidR="00E071A7" w:rsidRPr="009E4BD8">
          <w:rPr>
            <w:rFonts w:ascii="Trebuchet MS" w:hAnsi="Trebuchet MS"/>
            <w:color w:val="000000"/>
            <w:sz w:val="22"/>
          </w:rPr>
          <w:t>hidrotehnică</w:t>
        </w:r>
      </w:hyperlink>
      <w:r w:rsidRPr="009E4BD8">
        <w:rPr>
          <w:rFonts w:ascii="Trebuchet MS" w:hAnsi="Trebuchet MS"/>
          <w:color w:val="000000"/>
          <w:sz w:val="22"/>
        </w:rPr>
        <w:t xml:space="preserve"> </w:t>
      </w:r>
      <w:r w:rsidR="00E071A7" w:rsidRPr="009E4BD8">
        <w:rPr>
          <w:rFonts w:ascii="Trebuchet MS" w:hAnsi="Trebuchet MS"/>
          <w:color w:val="000000"/>
          <w:sz w:val="22"/>
        </w:rPr>
        <w:t>ce asigură trece</w:t>
      </w:r>
      <w:r w:rsidR="00572EBF" w:rsidRPr="009E4BD8">
        <w:rPr>
          <w:rFonts w:ascii="Trebuchet MS" w:hAnsi="Trebuchet MS"/>
          <w:color w:val="000000"/>
          <w:sz w:val="22"/>
        </w:rPr>
        <w:t xml:space="preserve">rea unui </w:t>
      </w:r>
      <w:hyperlink r:id="rId119" w:tooltip="Apă curgătoare" w:history="1">
        <w:r w:rsidR="00E071A7" w:rsidRPr="009E4BD8">
          <w:rPr>
            <w:rFonts w:ascii="Trebuchet MS" w:hAnsi="Trebuchet MS"/>
            <w:color w:val="000000"/>
            <w:sz w:val="22"/>
          </w:rPr>
          <w:t>curs de apă</w:t>
        </w:r>
      </w:hyperlink>
      <w:r w:rsidR="00E071A7" w:rsidRPr="009E4BD8">
        <w:rPr>
          <w:rFonts w:ascii="Trebuchet MS" w:hAnsi="Trebuchet MS"/>
          <w:color w:val="000000"/>
          <w:sz w:val="22"/>
        </w:rPr>
        <w:t>,</w:t>
      </w:r>
      <w:r w:rsidR="00572EBF" w:rsidRPr="009E4BD8">
        <w:rPr>
          <w:rFonts w:ascii="Trebuchet MS" w:hAnsi="Trebuchet MS"/>
          <w:color w:val="000000"/>
          <w:sz w:val="22"/>
        </w:rPr>
        <w:t xml:space="preserve"> </w:t>
      </w:r>
      <w:hyperlink r:id="rId120" w:tooltip="Canal" w:history="1">
        <w:r w:rsidR="00E071A7" w:rsidRPr="009E4BD8">
          <w:rPr>
            <w:rFonts w:ascii="Trebuchet MS" w:hAnsi="Trebuchet MS"/>
            <w:color w:val="000000"/>
            <w:sz w:val="22"/>
          </w:rPr>
          <w:t>canal</w:t>
        </w:r>
      </w:hyperlink>
      <w:r w:rsidR="00E071A7" w:rsidRPr="009E4BD8">
        <w:rPr>
          <w:rFonts w:ascii="Trebuchet MS" w:hAnsi="Trebuchet MS"/>
          <w:color w:val="000000"/>
          <w:sz w:val="22"/>
        </w:rPr>
        <w:t>,</w:t>
      </w:r>
      <w:r w:rsidR="00572EBF" w:rsidRPr="009E4BD8">
        <w:rPr>
          <w:rFonts w:ascii="Trebuchet MS" w:hAnsi="Trebuchet MS"/>
          <w:color w:val="000000"/>
          <w:sz w:val="22"/>
        </w:rPr>
        <w:t xml:space="preserve"> </w:t>
      </w:r>
      <w:hyperlink r:id="rId121" w:tooltip="Conductă" w:history="1">
        <w:r w:rsidR="00E071A7" w:rsidRPr="009E4BD8">
          <w:rPr>
            <w:rFonts w:ascii="Trebuchet MS" w:hAnsi="Trebuchet MS"/>
            <w:color w:val="000000"/>
            <w:sz w:val="22"/>
          </w:rPr>
          <w:t>conductă</w:t>
        </w:r>
      </w:hyperlink>
      <w:r w:rsidR="00572EBF" w:rsidRPr="009E4BD8">
        <w:rPr>
          <w:rFonts w:ascii="Trebuchet MS" w:hAnsi="Trebuchet MS"/>
          <w:color w:val="000000"/>
          <w:sz w:val="22"/>
        </w:rPr>
        <w:t xml:space="preserve"> </w:t>
      </w:r>
      <w:r w:rsidR="00E071A7" w:rsidRPr="009E4BD8">
        <w:rPr>
          <w:rFonts w:ascii="Trebuchet MS" w:hAnsi="Trebuchet MS"/>
          <w:color w:val="000000"/>
          <w:sz w:val="22"/>
        </w:rPr>
        <w:t>pe sub un </w:t>
      </w:r>
      <w:hyperlink r:id="rId122" w:tooltip="Dig" w:history="1">
        <w:r w:rsidR="00E071A7" w:rsidRPr="009E4BD8">
          <w:rPr>
            <w:rFonts w:ascii="Trebuchet MS" w:hAnsi="Trebuchet MS"/>
            <w:color w:val="000000"/>
            <w:sz w:val="22"/>
          </w:rPr>
          <w:t>dig</w:t>
        </w:r>
      </w:hyperlink>
      <w:r w:rsidR="00E071A7" w:rsidRPr="009E4BD8">
        <w:rPr>
          <w:rFonts w:ascii="Trebuchet MS" w:hAnsi="Trebuchet MS"/>
          <w:color w:val="000000"/>
          <w:sz w:val="22"/>
        </w:rPr>
        <w:t>, </w:t>
      </w:r>
      <w:hyperlink r:id="rId123" w:tooltip="Cale de comunicație" w:history="1">
        <w:r w:rsidR="00E071A7" w:rsidRPr="009E4BD8">
          <w:rPr>
            <w:rFonts w:ascii="Trebuchet MS" w:hAnsi="Trebuchet MS"/>
            <w:color w:val="000000"/>
            <w:sz w:val="22"/>
          </w:rPr>
          <w:t>cale de comunicație</w:t>
        </w:r>
      </w:hyperlink>
      <w:r w:rsidR="00E071A7" w:rsidRPr="009E4BD8">
        <w:rPr>
          <w:rFonts w:ascii="Trebuchet MS" w:hAnsi="Trebuchet MS"/>
          <w:color w:val="000000"/>
          <w:sz w:val="22"/>
        </w:rPr>
        <w:t>, etc.</w:t>
      </w:r>
    </w:p>
    <w:p w14:paraId="27DF4810" w14:textId="77777777" w:rsidR="00E071A7" w:rsidRPr="009E4BD8" w:rsidRDefault="00E071A7" w:rsidP="00E071A7">
      <w:pPr>
        <w:autoSpaceDE w:val="0"/>
        <w:autoSpaceDN w:val="0"/>
        <w:adjustRightInd w:val="0"/>
        <w:spacing w:after="0"/>
        <w:rPr>
          <w:rFonts w:ascii="Trebuchet MS" w:hAnsi="Trebuchet MS"/>
          <w:color w:val="000000"/>
          <w:sz w:val="22"/>
        </w:rPr>
      </w:pPr>
    </w:p>
    <w:p w14:paraId="3BDC4FD3" w14:textId="77777777" w:rsidR="00E071A7" w:rsidRPr="009E4BD8" w:rsidRDefault="00E071A7" w:rsidP="00E071A7">
      <w:pPr>
        <w:autoSpaceDE w:val="0"/>
        <w:autoSpaceDN w:val="0"/>
        <w:adjustRightInd w:val="0"/>
        <w:spacing w:after="0"/>
        <w:rPr>
          <w:rFonts w:ascii="Trebuchet MS" w:hAnsi="Trebuchet MS"/>
          <w:color w:val="000000"/>
          <w:sz w:val="22"/>
        </w:rPr>
      </w:pPr>
      <w:r w:rsidRPr="009E4BD8">
        <w:rPr>
          <w:rFonts w:ascii="Trebuchet MS" w:hAnsi="Trebuchet MS"/>
          <w:b/>
          <w:bCs/>
          <w:color w:val="000000"/>
          <w:sz w:val="22"/>
        </w:rPr>
        <w:t xml:space="preserve">Sufozie </w:t>
      </w:r>
      <w:r w:rsidRPr="009E4BD8">
        <w:rPr>
          <w:rFonts w:ascii="Trebuchet MS" w:hAnsi="Trebuchet MS" w:cs="Arial"/>
          <w:color w:val="202122"/>
          <w:sz w:val="21"/>
          <w:szCs w:val="21"/>
          <w:shd w:val="clear" w:color="auto" w:fill="FFFFFF"/>
        </w:rPr>
        <w:t>–</w:t>
      </w:r>
      <w:r w:rsidRPr="009E4BD8">
        <w:rPr>
          <w:rFonts w:ascii="Trebuchet MS" w:hAnsi="Trebuchet MS"/>
          <w:b/>
          <w:bCs/>
          <w:color w:val="000000"/>
          <w:sz w:val="22"/>
        </w:rPr>
        <w:t xml:space="preserve"> </w:t>
      </w:r>
      <w:r w:rsidRPr="009E4BD8">
        <w:rPr>
          <w:rFonts w:ascii="Trebuchet MS" w:hAnsi="Trebuchet MS"/>
          <w:color w:val="000000"/>
          <w:sz w:val="22"/>
        </w:rPr>
        <w:t>antrenarea de material fin din fundaţie prin infiltraţii; proces de spălare şi transportare a particulelor fine din rocile afânate sub acţiunea circulaţiei apelor subterane.</w:t>
      </w:r>
    </w:p>
    <w:p w14:paraId="523B9480" w14:textId="77777777" w:rsidR="000D6AB2" w:rsidRPr="009E4BD8" w:rsidRDefault="000D6AB2" w:rsidP="00E071A7">
      <w:pPr>
        <w:autoSpaceDE w:val="0"/>
        <w:autoSpaceDN w:val="0"/>
        <w:adjustRightInd w:val="0"/>
        <w:spacing w:after="0"/>
        <w:rPr>
          <w:rFonts w:ascii="Trebuchet MS" w:hAnsi="Trebuchet MS"/>
          <w:color w:val="000000"/>
          <w:sz w:val="22"/>
        </w:rPr>
      </w:pPr>
    </w:p>
    <w:p w14:paraId="66CC8158" w14:textId="77777777" w:rsidR="000D6AB2" w:rsidRPr="009E4BD8" w:rsidRDefault="000D6AB2" w:rsidP="000D6AB2">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Taluzul exterior al digului – </w:t>
      </w:r>
      <w:r w:rsidRPr="009E4BD8">
        <w:rPr>
          <w:rFonts w:ascii="Trebuchet MS" w:hAnsi="Trebuchet MS" w:cs="Arial"/>
          <w:color w:val="000000"/>
          <w:sz w:val="22"/>
        </w:rPr>
        <w:t>este cel dinspre albia cursului de apă.</w:t>
      </w:r>
    </w:p>
    <w:p w14:paraId="4E8AFE09" w14:textId="77777777" w:rsidR="000D6AB2" w:rsidRPr="009E4BD8" w:rsidRDefault="000D6AB2" w:rsidP="000D6AB2">
      <w:pPr>
        <w:autoSpaceDE w:val="0"/>
        <w:autoSpaceDN w:val="0"/>
        <w:adjustRightInd w:val="0"/>
        <w:spacing w:after="0"/>
        <w:rPr>
          <w:rFonts w:ascii="Trebuchet MS" w:hAnsi="Trebuchet MS" w:cs="Arial"/>
          <w:b/>
          <w:bCs/>
          <w:color w:val="000000"/>
          <w:sz w:val="22"/>
        </w:rPr>
      </w:pPr>
    </w:p>
    <w:p w14:paraId="45407CC8" w14:textId="77777777" w:rsidR="000D6AB2" w:rsidRPr="009E4BD8" w:rsidRDefault="000D6AB2" w:rsidP="000D6AB2">
      <w:pPr>
        <w:autoSpaceDE w:val="0"/>
        <w:autoSpaceDN w:val="0"/>
        <w:adjustRightInd w:val="0"/>
        <w:spacing w:after="0"/>
        <w:rPr>
          <w:rFonts w:ascii="Trebuchet MS" w:hAnsi="Trebuchet MS" w:cs="Arial"/>
          <w:color w:val="000000"/>
          <w:sz w:val="22"/>
        </w:rPr>
      </w:pPr>
      <w:r w:rsidRPr="009E4BD8">
        <w:rPr>
          <w:rFonts w:ascii="Trebuchet MS" w:hAnsi="Trebuchet MS" w:cs="Arial"/>
          <w:b/>
          <w:bCs/>
          <w:color w:val="000000"/>
          <w:sz w:val="22"/>
        </w:rPr>
        <w:t xml:space="preserve">Taluzul interior al digului – </w:t>
      </w:r>
      <w:r w:rsidRPr="009E4BD8">
        <w:rPr>
          <w:rFonts w:ascii="Trebuchet MS" w:hAnsi="Trebuchet MS" w:cs="Arial"/>
          <w:color w:val="000000"/>
          <w:sz w:val="22"/>
        </w:rPr>
        <w:t>este cel dinspre zona / incinta protejată.</w:t>
      </w:r>
    </w:p>
    <w:p w14:paraId="55FFD281" w14:textId="77777777" w:rsidR="000D6AB2" w:rsidRPr="009E4BD8" w:rsidRDefault="000D6AB2" w:rsidP="000D6AB2">
      <w:pPr>
        <w:autoSpaceDE w:val="0"/>
        <w:autoSpaceDN w:val="0"/>
        <w:adjustRightInd w:val="0"/>
        <w:spacing w:after="0"/>
        <w:rPr>
          <w:rFonts w:ascii="Trebuchet MS" w:hAnsi="Trebuchet MS" w:cs="TimesNewRomanPSMT"/>
        </w:rPr>
      </w:pPr>
    </w:p>
    <w:p w14:paraId="2B89B0C4" w14:textId="14663C5F" w:rsidR="00E071A7" w:rsidRPr="009E4BD8" w:rsidRDefault="00E071A7" w:rsidP="00E071A7">
      <w:pPr>
        <w:autoSpaceDE w:val="0"/>
        <w:autoSpaceDN w:val="0"/>
        <w:adjustRightInd w:val="0"/>
        <w:spacing w:after="0"/>
        <w:rPr>
          <w:rFonts w:ascii="Trebuchet MS" w:hAnsi="Trebuchet MS"/>
          <w:color w:val="000000"/>
          <w:sz w:val="22"/>
        </w:rPr>
      </w:pPr>
      <w:r w:rsidRPr="009E4BD8">
        <w:rPr>
          <w:rFonts w:ascii="Trebuchet MS" w:hAnsi="Trebuchet MS"/>
          <w:b/>
          <w:bCs/>
          <w:color w:val="000000"/>
          <w:sz w:val="22"/>
        </w:rPr>
        <w:t xml:space="preserve">Verificator de proiecte </w:t>
      </w:r>
      <w:r w:rsidRPr="009E4BD8">
        <w:rPr>
          <w:rFonts w:ascii="Trebuchet MS" w:hAnsi="Trebuchet MS" w:cs="Arial"/>
          <w:color w:val="202122"/>
          <w:sz w:val="21"/>
          <w:szCs w:val="21"/>
          <w:shd w:val="clear" w:color="auto" w:fill="FFFFFF"/>
        </w:rPr>
        <w:t xml:space="preserve">– </w:t>
      </w:r>
      <w:r w:rsidRPr="009E4BD8">
        <w:rPr>
          <w:rFonts w:ascii="Trebuchet MS" w:hAnsi="Trebuchet MS"/>
          <w:color w:val="000000"/>
          <w:sz w:val="22"/>
        </w:rPr>
        <w:t>specialist cu activitate în construcții atestat în unul sau mai multe domenii/subdomenii de construcții și specialități pentru instalațiile aferente construcțiilor, care efectuează verificarea proiectelor în ceea ce privește respectarea reglementărilor tehnice și cerințelor fundamentale aplicabile prevăzute de lege.</w:t>
      </w:r>
    </w:p>
    <w:p w14:paraId="5C4F1961" w14:textId="77777777" w:rsidR="00E071A7" w:rsidRPr="009E4BD8" w:rsidRDefault="00E071A7" w:rsidP="00E071A7">
      <w:pPr>
        <w:autoSpaceDE w:val="0"/>
        <w:autoSpaceDN w:val="0"/>
        <w:adjustRightInd w:val="0"/>
        <w:spacing w:after="0"/>
        <w:rPr>
          <w:rFonts w:ascii="Trebuchet MS" w:hAnsi="Trebuchet MS"/>
          <w:b/>
          <w:bCs/>
          <w:color w:val="000000"/>
          <w:sz w:val="22"/>
        </w:rPr>
      </w:pPr>
    </w:p>
    <w:p w14:paraId="618D97B2" w14:textId="77777777" w:rsidR="00E071A7" w:rsidRPr="009E4BD8" w:rsidRDefault="00E071A7" w:rsidP="00E071A7">
      <w:pPr>
        <w:autoSpaceDE w:val="0"/>
        <w:autoSpaceDN w:val="0"/>
        <w:adjustRightInd w:val="0"/>
        <w:spacing w:after="0"/>
        <w:rPr>
          <w:rFonts w:ascii="Trebuchet MS" w:hAnsi="Trebuchet MS"/>
          <w:b/>
          <w:bCs/>
          <w:color w:val="000000"/>
          <w:sz w:val="22"/>
        </w:rPr>
      </w:pPr>
      <w:r w:rsidRPr="009E4BD8">
        <w:rPr>
          <w:rFonts w:ascii="Trebuchet MS" w:hAnsi="Trebuchet MS"/>
          <w:b/>
          <w:bCs/>
          <w:color w:val="000000"/>
          <w:sz w:val="22"/>
        </w:rPr>
        <w:t xml:space="preserve">Viitură excepțională - </w:t>
      </w:r>
      <w:r w:rsidRPr="009E4BD8">
        <w:rPr>
          <w:rFonts w:ascii="Trebuchet MS" w:hAnsi="Trebuchet MS"/>
          <w:color w:val="000000"/>
          <w:sz w:val="22"/>
        </w:rPr>
        <w:t>Viitura corespunzătoare probabilității de depășire p% corespunzătoare inundației excepționale, utilizată pentru dimensionarea sau exploatarea lucrărilor hidrotehnice</w:t>
      </w:r>
      <w:r w:rsidRPr="009E4BD8">
        <w:rPr>
          <w:rFonts w:ascii="Trebuchet MS" w:hAnsi="Trebuchet MS"/>
          <w:b/>
          <w:bCs/>
          <w:color w:val="000000"/>
          <w:sz w:val="22"/>
        </w:rPr>
        <w:t>.</w:t>
      </w:r>
    </w:p>
    <w:p w14:paraId="1001725D" w14:textId="77777777" w:rsidR="00E071A7" w:rsidRPr="009E4BD8" w:rsidRDefault="00E071A7" w:rsidP="00E071A7">
      <w:pPr>
        <w:autoSpaceDE w:val="0"/>
        <w:autoSpaceDN w:val="0"/>
        <w:adjustRightInd w:val="0"/>
        <w:spacing w:after="0"/>
        <w:rPr>
          <w:rFonts w:ascii="Trebuchet MS" w:hAnsi="Trebuchet MS"/>
          <w:b/>
          <w:bCs/>
          <w:color w:val="000000"/>
          <w:sz w:val="22"/>
        </w:rPr>
      </w:pPr>
    </w:p>
    <w:p w14:paraId="228D2670" w14:textId="54FFF483" w:rsidR="00E071A7" w:rsidRPr="009E4BD8" w:rsidRDefault="00D5134E" w:rsidP="00E071A7">
      <w:pPr>
        <w:autoSpaceDE w:val="0"/>
        <w:autoSpaceDN w:val="0"/>
        <w:adjustRightInd w:val="0"/>
        <w:spacing w:after="0"/>
        <w:rPr>
          <w:rFonts w:ascii="Trebuchet MS" w:hAnsi="Trebuchet MS"/>
          <w:color w:val="000000"/>
          <w:sz w:val="22"/>
        </w:rPr>
      </w:pPr>
      <w:hyperlink r:id="rId124" w:tooltip="Zăpor" w:history="1">
        <w:r w:rsidR="00E071A7" w:rsidRPr="009E4BD8">
          <w:rPr>
            <w:rFonts w:ascii="Trebuchet MS" w:hAnsi="Trebuchet MS"/>
            <w:b/>
            <w:bCs/>
            <w:color w:val="000000"/>
            <w:sz w:val="22"/>
          </w:rPr>
          <w:t>Zăpor</w:t>
        </w:r>
      </w:hyperlink>
      <w:r w:rsidR="00E071A7" w:rsidRPr="009E4BD8">
        <w:rPr>
          <w:rFonts w:ascii="Trebuchet MS" w:hAnsi="Trebuchet MS"/>
          <w:b/>
          <w:bCs/>
          <w:color w:val="000000"/>
          <w:sz w:val="22"/>
        </w:rPr>
        <w:t xml:space="preserve"> </w:t>
      </w:r>
      <w:r w:rsidR="00E071A7" w:rsidRPr="009E4BD8">
        <w:rPr>
          <w:rFonts w:ascii="Trebuchet MS" w:hAnsi="Trebuchet MS" w:cs="Arial"/>
          <w:color w:val="202122"/>
          <w:sz w:val="21"/>
          <w:szCs w:val="21"/>
          <w:shd w:val="clear" w:color="auto" w:fill="FFFFFF"/>
        </w:rPr>
        <w:t>–</w:t>
      </w:r>
      <w:r w:rsidR="00E071A7" w:rsidRPr="009E4BD8">
        <w:rPr>
          <w:rFonts w:ascii="Trebuchet MS" w:hAnsi="Trebuchet MS"/>
          <w:b/>
          <w:bCs/>
          <w:color w:val="000000"/>
          <w:sz w:val="22"/>
        </w:rPr>
        <w:t xml:space="preserve"> </w:t>
      </w:r>
      <w:r w:rsidR="00E071A7" w:rsidRPr="009E4BD8">
        <w:rPr>
          <w:rFonts w:ascii="Trebuchet MS" w:hAnsi="Trebuchet MS"/>
          <w:color w:val="000000"/>
          <w:sz w:val="22"/>
        </w:rPr>
        <w:t>acumulare de sloiuri de </w:t>
      </w:r>
      <w:hyperlink r:id="rId125" w:tooltip="Gheață" w:history="1">
        <w:r w:rsidR="00E071A7" w:rsidRPr="009E4BD8">
          <w:rPr>
            <w:rFonts w:ascii="Trebuchet MS" w:hAnsi="Trebuchet MS"/>
            <w:color w:val="000000"/>
            <w:sz w:val="22"/>
          </w:rPr>
          <w:t>gheață</w:t>
        </w:r>
      </w:hyperlink>
      <w:r w:rsidR="00E071A7" w:rsidRPr="009E4BD8">
        <w:rPr>
          <w:rFonts w:ascii="Trebuchet MS" w:hAnsi="Trebuchet MS"/>
          <w:color w:val="000000"/>
          <w:sz w:val="22"/>
        </w:rPr>
        <w:t> care se formează primăvara într-un punct al unui </w:t>
      </w:r>
      <w:hyperlink r:id="rId126" w:tooltip="Râu" w:history="1">
        <w:r w:rsidR="00E071A7" w:rsidRPr="009E4BD8">
          <w:rPr>
            <w:rFonts w:ascii="Trebuchet MS" w:hAnsi="Trebuchet MS"/>
            <w:color w:val="000000"/>
            <w:sz w:val="22"/>
          </w:rPr>
          <w:t>râu</w:t>
        </w:r>
      </w:hyperlink>
      <w:r w:rsidR="00E071A7" w:rsidRPr="009E4BD8">
        <w:rPr>
          <w:rFonts w:ascii="Trebuchet MS" w:hAnsi="Trebuchet MS"/>
          <w:color w:val="000000"/>
          <w:sz w:val="22"/>
        </w:rPr>
        <w:t xml:space="preserve">, îndeosebi la coturi sau pe secțiuni de curgere mai înguste, </w:t>
      </w:r>
      <w:r w:rsidR="000D0488" w:rsidRPr="009E4BD8">
        <w:rPr>
          <w:rFonts w:ascii="Trebuchet MS" w:hAnsi="Trebuchet MS"/>
          <w:color w:val="000000"/>
          <w:sz w:val="22"/>
        </w:rPr>
        <w:t>din cauza</w:t>
      </w:r>
      <w:r w:rsidR="00E071A7" w:rsidRPr="009E4BD8">
        <w:rPr>
          <w:rFonts w:ascii="Trebuchet MS" w:hAnsi="Trebuchet MS"/>
          <w:color w:val="000000"/>
          <w:sz w:val="22"/>
        </w:rPr>
        <w:t xml:space="preserve"> căreia se produc creșteri de nivel și </w:t>
      </w:r>
      <w:hyperlink r:id="rId127" w:tooltip="Inundație" w:history="1">
        <w:r w:rsidR="00E071A7" w:rsidRPr="009E4BD8">
          <w:rPr>
            <w:rFonts w:ascii="Trebuchet MS" w:hAnsi="Trebuchet MS"/>
            <w:color w:val="000000"/>
            <w:sz w:val="22"/>
          </w:rPr>
          <w:t>inundații</w:t>
        </w:r>
      </w:hyperlink>
      <w:r w:rsidR="00E071A7" w:rsidRPr="009E4BD8">
        <w:rPr>
          <w:rFonts w:ascii="Trebuchet MS" w:hAnsi="Trebuchet MS"/>
          <w:color w:val="000000"/>
          <w:sz w:val="22"/>
        </w:rPr>
        <w:t>.</w:t>
      </w:r>
    </w:p>
    <w:p w14:paraId="3D25E44B" w14:textId="77777777" w:rsidR="00E071A7" w:rsidRPr="009E4BD8" w:rsidRDefault="00E071A7" w:rsidP="00D266B1">
      <w:pPr>
        <w:rPr>
          <w:rFonts w:ascii="Trebuchet MS" w:hAnsi="Trebuchet MS"/>
          <w:lang w:val="en-US"/>
        </w:rPr>
      </w:pPr>
    </w:p>
    <w:sectPr w:rsidR="00E071A7" w:rsidRPr="009E4BD8" w:rsidSect="009E4BD8">
      <w:footerReference w:type="default" r:id="rId128"/>
      <w:pgSz w:w="11907" w:h="16840" w:code="9"/>
      <w:pgMar w:top="2269" w:right="1752" w:bottom="1440" w:left="1797" w:header="720" w:footer="720" w:gutter="0"/>
      <w:pgNumType w:start="1" w:chapSep="period"/>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2B2AB" w14:textId="77777777" w:rsidR="00D5134E" w:rsidRDefault="00D5134E">
      <w:r>
        <w:separator/>
      </w:r>
    </w:p>
    <w:p w14:paraId="146D3EDD" w14:textId="77777777" w:rsidR="00D5134E" w:rsidRDefault="00D5134E"/>
    <w:p w14:paraId="3E1157C3" w14:textId="77777777" w:rsidR="00D5134E" w:rsidRDefault="00D5134E"/>
  </w:endnote>
  <w:endnote w:type="continuationSeparator" w:id="0">
    <w:p w14:paraId="28BA6BFB" w14:textId="77777777" w:rsidR="00D5134E" w:rsidRDefault="00D5134E">
      <w:r>
        <w:continuationSeparator/>
      </w:r>
    </w:p>
    <w:p w14:paraId="12CD4A69" w14:textId="77777777" w:rsidR="00D5134E" w:rsidRDefault="00D5134E"/>
    <w:p w14:paraId="68AC69E5" w14:textId="77777777" w:rsidR="00D5134E" w:rsidRDefault="00D513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Romanesc">
    <w:altName w:val="Times New Roman"/>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mbria Math">
    <w:panose1 w:val="02040503050406030204"/>
    <w:charset w:val="EE"/>
    <w:family w:val="roman"/>
    <w:pitch w:val="variable"/>
    <w:sig w:usb0="E00006FF" w:usb1="420024FF" w:usb2="02000000" w:usb3="00000000" w:csb0="0000019F" w:csb1="00000000"/>
  </w:font>
  <w:font w:name="TT159t00">
    <w:altName w:val="MS Mincho"/>
    <w:panose1 w:val="00000000000000000000"/>
    <w:charset w:val="80"/>
    <w:family w:val="auto"/>
    <w:notTrueType/>
    <w:pitch w:val="default"/>
    <w:sig w:usb0="00000000" w:usb1="08070000" w:usb2="00000010" w:usb3="00000000" w:csb0="0002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ItalicMT">
    <w:altName w:val="Times New Roman"/>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4C969" w14:textId="77777777" w:rsidR="009E4BD8" w:rsidRPr="002A1409" w:rsidRDefault="009E4BD8" w:rsidP="009E4BD8">
    <w:pPr>
      <w:tabs>
        <w:tab w:val="center" w:pos="4680"/>
        <w:tab w:val="right" w:pos="9360"/>
      </w:tabs>
      <w:rPr>
        <w:rFonts w:eastAsia="Calibri"/>
      </w:rPr>
    </w:pPr>
    <w:r w:rsidRPr="002A1409">
      <w:rPr>
        <w:rFonts w:eastAsia="Calibri"/>
        <w:noProof/>
        <w:lang w:val="en-US"/>
      </w:rPr>
      <w:drawing>
        <wp:inline distT="0" distB="0" distL="0" distR="0" wp14:anchorId="16039191" wp14:editId="21F4317B">
          <wp:extent cx="5943600" cy="353790"/>
          <wp:effectExtent l="0" t="0" r="0" b="8255"/>
          <wp:docPr id="32" name="Picture 32" descr="D:\ValceanuD\Desktop\DGV\2019\POLITICA URBANA\POCA 2019\INFORMARE SI PUBLICITATE\Manual de identitate vizuala\Ansamblu-gra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alceanuD\Desktop\DGV\2019\POLITICA URBANA\POCA 2019\INFORMARE SI PUBLICITATE\Manual de identitate vizuala\Ansamblu-grafi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353790"/>
                  </a:xfrm>
                  <a:prstGeom prst="rect">
                    <a:avLst/>
                  </a:prstGeom>
                  <a:noFill/>
                  <a:ln>
                    <a:noFill/>
                  </a:ln>
                </pic:spPr>
              </pic:pic>
            </a:graphicData>
          </a:graphic>
        </wp:inline>
      </w:drawing>
    </w:r>
  </w:p>
  <w:p w14:paraId="06FF94FE" w14:textId="77777777" w:rsidR="009E4BD8" w:rsidRDefault="009E4BD8" w:rsidP="009E4BD8">
    <w:pPr>
      <w:tabs>
        <w:tab w:val="center" w:pos="4680"/>
        <w:tab w:val="right" w:pos="9360"/>
      </w:tabs>
      <w:jc w:val="center"/>
    </w:pPr>
    <w:r w:rsidRPr="002A1409">
      <w:rPr>
        <w:rFonts w:ascii="Trebuchet MS" w:eastAsia="Calibri" w:hAnsi="Trebuchet MS"/>
        <w:color w:val="2F5496"/>
      </w:rPr>
      <w:t>www.poca.ro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0306F" w14:textId="77777777" w:rsidR="009E4BD8" w:rsidRPr="002A1409" w:rsidRDefault="009E4BD8" w:rsidP="009E4BD8">
    <w:pPr>
      <w:tabs>
        <w:tab w:val="center" w:pos="4680"/>
        <w:tab w:val="right" w:pos="9360"/>
      </w:tabs>
      <w:rPr>
        <w:rFonts w:eastAsia="Calibri"/>
      </w:rPr>
    </w:pPr>
    <w:r w:rsidRPr="002A1409">
      <w:rPr>
        <w:rFonts w:eastAsia="Calibri"/>
        <w:noProof/>
        <w:lang w:val="en-US"/>
      </w:rPr>
      <w:drawing>
        <wp:inline distT="0" distB="0" distL="0" distR="0" wp14:anchorId="41855964" wp14:editId="33C3294C">
          <wp:extent cx="5943600" cy="353790"/>
          <wp:effectExtent l="0" t="0" r="0" b="8255"/>
          <wp:docPr id="33" name="Picture 33" descr="D:\ValceanuD\Desktop\DGV\2019\POLITICA URBANA\POCA 2019\INFORMARE SI PUBLICITATE\Manual de identitate vizuala\Ansamblu-gra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alceanuD\Desktop\DGV\2019\POLITICA URBANA\POCA 2019\INFORMARE SI PUBLICITATE\Manual de identitate vizuala\Ansamblu-grafi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353790"/>
                  </a:xfrm>
                  <a:prstGeom prst="rect">
                    <a:avLst/>
                  </a:prstGeom>
                  <a:noFill/>
                  <a:ln>
                    <a:noFill/>
                  </a:ln>
                </pic:spPr>
              </pic:pic>
            </a:graphicData>
          </a:graphic>
        </wp:inline>
      </w:drawing>
    </w:r>
  </w:p>
  <w:p w14:paraId="331ED95B" w14:textId="77777777" w:rsidR="009E4BD8" w:rsidRDefault="009E4BD8" w:rsidP="009E4BD8">
    <w:pPr>
      <w:tabs>
        <w:tab w:val="center" w:pos="4680"/>
        <w:tab w:val="right" w:pos="9360"/>
      </w:tabs>
      <w:jc w:val="center"/>
    </w:pPr>
    <w:r w:rsidRPr="002A1409">
      <w:rPr>
        <w:rFonts w:ascii="Trebuchet MS" w:eastAsia="Calibri" w:hAnsi="Trebuchet MS"/>
        <w:color w:val="2F5496"/>
      </w:rPr>
      <w:t>www.poca.ro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x-none"/>
      </w:rPr>
      <w:id w:val="185344855"/>
      <w:docPartObj>
        <w:docPartGallery w:val="Page Numbers (Bottom of Page)"/>
        <w:docPartUnique/>
      </w:docPartObj>
    </w:sdtPr>
    <w:sdtEndPr>
      <w:rPr>
        <w:noProof/>
      </w:rPr>
    </w:sdtEndPr>
    <w:sdtContent>
      <w:p w14:paraId="61140586" w14:textId="77777777" w:rsidR="009E4BD8" w:rsidRPr="002A1409" w:rsidRDefault="009E4BD8" w:rsidP="009E4BD8">
        <w:pPr>
          <w:tabs>
            <w:tab w:val="center" w:pos="4680"/>
            <w:tab w:val="right" w:pos="9360"/>
          </w:tabs>
          <w:rPr>
            <w:rFonts w:eastAsia="Calibri"/>
          </w:rPr>
        </w:pPr>
        <w:r w:rsidRPr="002A1409">
          <w:rPr>
            <w:rFonts w:eastAsia="Calibri"/>
            <w:noProof/>
            <w:lang w:val="en-US"/>
          </w:rPr>
          <w:drawing>
            <wp:inline distT="0" distB="0" distL="0" distR="0" wp14:anchorId="4633D194" wp14:editId="4CFBF727">
              <wp:extent cx="5943600" cy="353790"/>
              <wp:effectExtent l="0" t="0" r="0" b="8255"/>
              <wp:docPr id="34" name="Picture 34" descr="D:\ValceanuD\Desktop\DGV\2019\POLITICA URBANA\POCA 2019\INFORMARE SI PUBLICITATE\Manual de identitate vizuala\Ansamblu-gra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alceanuD\Desktop\DGV\2019\POLITICA URBANA\POCA 2019\INFORMARE SI PUBLICITATE\Manual de identitate vizuala\Ansamblu-grafi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353790"/>
                      </a:xfrm>
                      <a:prstGeom prst="rect">
                        <a:avLst/>
                      </a:prstGeom>
                      <a:noFill/>
                      <a:ln>
                        <a:noFill/>
                      </a:ln>
                    </pic:spPr>
                  </pic:pic>
                </a:graphicData>
              </a:graphic>
            </wp:inline>
          </w:drawing>
        </w:r>
      </w:p>
      <w:p w14:paraId="5824D95E" w14:textId="77777777" w:rsidR="009E4BD8" w:rsidRDefault="009E4BD8" w:rsidP="009E4BD8">
        <w:pPr>
          <w:tabs>
            <w:tab w:val="center" w:pos="4680"/>
            <w:tab w:val="right" w:pos="9360"/>
          </w:tabs>
          <w:jc w:val="center"/>
        </w:pPr>
        <w:r w:rsidRPr="002A1409">
          <w:rPr>
            <w:rFonts w:ascii="Trebuchet MS" w:eastAsia="Calibri" w:hAnsi="Trebuchet MS"/>
            <w:color w:val="2F5496"/>
          </w:rPr>
          <w:t>www.poca.ro</w:t>
        </w:r>
      </w:p>
      <w:p w14:paraId="0955F486" w14:textId="18B3D660" w:rsidR="002A6A9E" w:rsidRDefault="002A6A9E">
        <w:pPr>
          <w:pStyle w:val="Footer"/>
          <w:jc w:val="center"/>
        </w:pPr>
        <w:r>
          <w:fldChar w:fldCharType="begin"/>
        </w:r>
        <w:r>
          <w:instrText xml:space="preserve"> PAGE   \* MERGEFORMAT </w:instrText>
        </w:r>
        <w:r>
          <w:fldChar w:fldCharType="separate"/>
        </w:r>
        <w:r w:rsidR="00340F8E">
          <w:rPr>
            <w:noProof/>
          </w:rPr>
          <w:t>64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561180" w14:textId="77777777" w:rsidR="00D5134E" w:rsidRDefault="00D5134E">
      <w:r>
        <w:separator/>
      </w:r>
    </w:p>
    <w:p w14:paraId="6CEA47FE" w14:textId="77777777" w:rsidR="00D5134E" w:rsidRDefault="00D5134E"/>
    <w:p w14:paraId="72D8DC13" w14:textId="77777777" w:rsidR="00D5134E" w:rsidRDefault="00D5134E"/>
  </w:footnote>
  <w:footnote w:type="continuationSeparator" w:id="0">
    <w:p w14:paraId="305E20BC" w14:textId="77777777" w:rsidR="00D5134E" w:rsidRDefault="00D5134E">
      <w:r>
        <w:continuationSeparator/>
      </w:r>
    </w:p>
    <w:p w14:paraId="261AA05E" w14:textId="77777777" w:rsidR="00D5134E" w:rsidRDefault="00D5134E"/>
    <w:p w14:paraId="66870858" w14:textId="77777777" w:rsidR="00D5134E" w:rsidRDefault="00D513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37FF6" w14:textId="014BFE48" w:rsidR="009E4BD8" w:rsidRDefault="009E4BD8">
    <w:pPr>
      <w:pStyle w:val="Header"/>
    </w:pPr>
    <w:r>
      <w:rPr>
        <w:noProof/>
      </w:rPr>
      <mc:AlternateContent>
        <mc:Choice Requires="wpg">
          <w:drawing>
            <wp:anchor distT="0" distB="0" distL="114300" distR="114300" simplePos="0" relativeHeight="251659264" behindDoc="0" locked="0" layoutInCell="1" allowOverlap="1" wp14:anchorId="5B66C38E" wp14:editId="10690FA8">
              <wp:simplePos x="0" y="0"/>
              <wp:positionH relativeFrom="column">
                <wp:posOffset>0</wp:posOffset>
              </wp:positionH>
              <wp:positionV relativeFrom="paragraph">
                <wp:posOffset>0</wp:posOffset>
              </wp:positionV>
              <wp:extent cx="5865876" cy="771271"/>
              <wp:effectExtent l="0" t="0" r="1905" b="0"/>
              <wp:wrapNone/>
              <wp:docPr id="5259" name="Group 5259"/>
              <wp:cNvGraphicFramePr/>
              <a:graphic xmlns:a="http://schemas.openxmlformats.org/drawingml/2006/main">
                <a:graphicData uri="http://schemas.microsoft.com/office/word/2010/wordprocessingGroup">
                  <wpg:wgp>
                    <wpg:cNvGrpSpPr/>
                    <wpg:grpSpPr>
                      <a:xfrm>
                        <a:off x="0" y="0"/>
                        <a:ext cx="5865876" cy="771271"/>
                        <a:chOff x="0" y="0"/>
                        <a:chExt cx="5865876" cy="771271"/>
                      </a:xfrm>
                    </wpg:grpSpPr>
                    <pic:pic xmlns:pic="http://schemas.openxmlformats.org/drawingml/2006/picture">
                      <pic:nvPicPr>
                        <pic:cNvPr id="5260" name="Picture 5260" descr="MATERIALE AVANSATE SPECIALE PE BAZA DE BOR SI DE PAMANTURI RARE ..."/>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67056"/>
                          <a:ext cx="894080" cy="704215"/>
                        </a:xfrm>
                        <a:prstGeom prst="rect">
                          <a:avLst/>
                        </a:prstGeom>
                        <a:noFill/>
                        <a:ln>
                          <a:noFill/>
                        </a:ln>
                      </pic:spPr>
                    </pic:pic>
                    <pic:pic xmlns:pic="http://schemas.openxmlformats.org/drawingml/2006/picture">
                      <pic:nvPicPr>
                        <pic:cNvPr id="5261" name="Picture 5261" descr="Government of Romania - Wikipedi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517904" y="60960"/>
                          <a:ext cx="673100" cy="673100"/>
                        </a:xfrm>
                        <a:prstGeom prst="rect">
                          <a:avLst/>
                        </a:prstGeom>
                        <a:noFill/>
                        <a:ln>
                          <a:noFill/>
                        </a:ln>
                      </pic:spPr>
                    </pic:pic>
                    <pic:pic xmlns:pic="http://schemas.openxmlformats.org/drawingml/2006/picture">
                      <pic:nvPicPr>
                        <pic:cNvPr id="5262" name="Picture 5262" descr="Export Romania” APAR cu sprijinul POCA a finalizat elaborarea unei ..."/>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737104" y="85344"/>
                          <a:ext cx="1695450" cy="679450"/>
                        </a:xfrm>
                        <a:prstGeom prst="rect">
                          <a:avLst/>
                        </a:prstGeom>
                        <a:noFill/>
                        <a:ln>
                          <a:noFill/>
                        </a:ln>
                      </pic:spPr>
                    </pic:pic>
                    <pic:pic xmlns:pic="http://schemas.openxmlformats.org/drawingml/2006/picture">
                      <pic:nvPicPr>
                        <pic:cNvPr id="5263" name="Picture 5263" descr="C:\Users\wb337392\AppData\Local\Microsoft\Windows\INetCache\Content.MSO\AAB1C089.tmp"/>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913376" y="0"/>
                          <a:ext cx="952500" cy="7620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9503801" id="Group 5259" o:spid="_x0000_s1026" style="position:absolute;margin-left:0;margin-top:0;width:461.9pt;height:60.75pt;z-index:251659264;mso-width-relative:margin;mso-height-relative:margin" coordsize="58658,77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60" o:spid="_x0000_s1027" type="#_x0000_t75" alt="MATERIALE AVANSATE SPECIALE PE BAZA DE BOR SI DE PAMANTURI RARE ..." style="position:absolute;top:670;width:8940;height:7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">
                <v:imagedata r:id="rId5" o:title="MATERIALE AVANSATE SPECIALE PE BAZA DE BOR SI DE PAMANTURI RARE .."/>
              </v:shape>
              <v:shape id="Picture 5261" o:spid="_x0000_s1028" type="#_x0000_t75" alt="Government of Romania - Wikipedia" style="position:absolute;left:15179;top:609;width:6731;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">
                <v:imagedata r:id="rId6" o:title="Government of Romania - Wikipedia"/>
              </v:shape>
              <v:shape id="Picture 5262" o:spid="_x0000_s1029" type="#_x0000_t75" alt="Export Romania” APAR cu sprijinul POCA a finalizat elaborarea unei ..." style="position:absolute;left:27371;top:853;width:16954;height:6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">
                <v:imagedata r:id="rId7" o:title="Export Romania” APAR cu sprijinul POCA a finalizat elaborarea unei .."/>
              </v:shape>
              <v:shape id="Picture 5263" o:spid="_x0000_s1030" type="#_x0000_t75" style="position:absolute;left:49133;width:9525;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">
                <v:imagedata r:id="rId8" o:title="AAB1C089"/>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A21FD" w14:textId="2A0BB507" w:rsidR="002A6A9E" w:rsidRDefault="009E4BD8">
    <w:pPr>
      <w:pStyle w:val="Header"/>
    </w:pPr>
    <w:r>
      <w:rPr>
        <w:noProof/>
      </w:rPr>
      <mc:AlternateContent>
        <mc:Choice Requires="wpg">
          <w:drawing>
            <wp:anchor distT="0" distB="0" distL="114300" distR="114300" simplePos="0" relativeHeight="251661312" behindDoc="0" locked="0" layoutInCell="1" allowOverlap="1" wp14:anchorId="1E2C9F4B" wp14:editId="30E7BA3E">
              <wp:simplePos x="0" y="0"/>
              <wp:positionH relativeFrom="column">
                <wp:posOffset>0</wp:posOffset>
              </wp:positionH>
              <wp:positionV relativeFrom="paragraph">
                <wp:posOffset>0</wp:posOffset>
              </wp:positionV>
              <wp:extent cx="5865876" cy="771271"/>
              <wp:effectExtent l="0" t="0" r="1905" b="0"/>
              <wp:wrapNone/>
              <wp:docPr id="3" name="Group 3"/>
              <wp:cNvGraphicFramePr/>
              <a:graphic xmlns:a="http://schemas.openxmlformats.org/drawingml/2006/main">
                <a:graphicData uri="http://schemas.microsoft.com/office/word/2010/wordprocessingGroup">
                  <wpg:wgp>
                    <wpg:cNvGrpSpPr/>
                    <wpg:grpSpPr>
                      <a:xfrm>
                        <a:off x="0" y="0"/>
                        <a:ext cx="5865876" cy="771271"/>
                        <a:chOff x="0" y="0"/>
                        <a:chExt cx="5865876" cy="771271"/>
                      </a:xfrm>
                    </wpg:grpSpPr>
                    <pic:pic xmlns:pic="http://schemas.openxmlformats.org/drawingml/2006/picture">
                      <pic:nvPicPr>
                        <pic:cNvPr id="5" name="Picture 5" descr="MATERIALE AVANSATE SPECIALE PE BAZA DE BOR SI DE PAMANTURI RARE ..."/>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67056"/>
                          <a:ext cx="894080" cy="704215"/>
                        </a:xfrm>
                        <a:prstGeom prst="rect">
                          <a:avLst/>
                        </a:prstGeom>
                        <a:noFill/>
                        <a:ln>
                          <a:noFill/>
                        </a:ln>
                      </pic:spPr>
                    </pic:pic>
                    <pic:pic xmlns:pic="http://schemas.openxmlformats.org/drawingml/2006/picture">
                      <pic:nvPicPr>
                        <pic:cNvPr id="7" name="Picture 7" descr="Government of Romania - Wikipedi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517904" y="60960"/>
                          <a:ext cx="673100" cy="673100"/>
                        </a:xfrm>
                        <a:prstGeom prst="rect">
                          <a:avLst/>
                        </a:prstGeom>
                        <a:noFill/>
                        <a:ln>
                          <a:noFill/>
                        </a:ln>
                      </pic:spPr>
                    </pic:pic>
                    <pic:pic xmlns:pic="http://schemas.openxmlformats.org/drawingml/2006/picture">
                      <pic:nvPicPr>
                        <pic:cNvPr id="9" name="Picture 9" descr="Export Romania” APAR cu sprijinul POCA a finalizat elaborarea unei ..."/>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737104" y="85344"/>
                          <a:ext cx="1695450" cy="679450"/>
                        </a:xfrm>
                        <a:prstGeom prst="rect">
                          <a:avLst/>
                        </a:prstGeom>
                        <a:noFill/>
                        <a:ln>
                          <a:noFill/>
                        </a:ln>
                      </pic:spPr>
                    </pic:pic>
                    <pic:pic xmlns:pic="http://schemas.openxmlformats.org/drawingml/2006/picture">
                      <pic:nvPicPr>
                        <pic:cNvPr id="19" name="Picture 19" descr="C:\Users\wb337392\AppData\Local\Microsoft\Windows\INetCache\Content.MSO\AAB1C089.tmp"/>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913376" y="0"/>
                          <a:ext cx="952500" cy="7620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785EAB6" id="Group 3" o:spid="_x0000_s1026" style="position:absolute;margin-left:0;margin-top:0;width:461.9pt;height:60.75pt;z-index:251661312;mso-width-relative:margin;mso-height-relative:margin" coordsize="58658,77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MATERIALE AVANSATE SPECIALE PE BAZA DE BOR SI DE PAMANTURI RARE ..." style="position:absolute;top:670;width:8940;height:7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">
                <v:imagedata r:id="rId5" o:title="MATERIALE AVANSATE SPECIALE PE BAZA DE BOR SI DE PAMANTURI RARE .."/>
              </v:shape>
              <v:shape id="Picture 7" o:spid="_x0000_s1028" type="#_x0000_t75" alt="Government of Romania - Wikipedia" style="position:absolute;left:15179;top:609;width:6731;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">
                <v:imagedata r:id="rId6" o:title="Government of Romania - Wikipedia"/>
              </v:shape>
              <v:shape id="Picture 9" o:spid="_x0000_s1029" type="#_x0000_t75" alt="Export Romania” APAR cu sprijinul POCA a finalizat elaborarea unei ..." style="position:absolute;left:27371;top:853;width:16954;height:6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">
                <v:imagedata r:id="rId7" o:title="Export Romania” APAR cu sprijinul POCA a finalizat elaborarea unei .."/>
              </v:shape>
              <v:shape id="Picture 19" o:spid="_x0000_s1030" type="#_x0000_t75" style="position:absolute;left:49133;width:9525;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">
                <v:imagedata r:id="rId8" o:title="AAB1C089"/>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60C45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62DDF"/>
    <w:multiLevelType w:val="hybridMultilevel"/>
    <w:tmpl w:val="6CB4C35E"/>
    <w:lvl w:ilvl="0" w:tplc="7ADE24B4">
      <w:start w:val="1"/>
      <w:numFmt w:val="decimal"/>
      <w:pStyle w:val="Paragraf"/>
      <w:lvlText w:val="(%1)"/>
      <w:lvlJc w:val="left"/>
      <w:pPr>
        <w:ind w:left="928"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2924" w:hanging="360"/>
      </w:pPr>
    </w:lvl>
    <w:lvl w:ilvl="2" w:tplc="0809001B">
      <w:start w:val="1"/>
      <w:numFmt w:val="lowerRoman"/>
      <w:lvlText w:val="%3."/>
      <w:lvlJc w:val="right"/>
      <w:pPr>
        <w:ind w:left="3644" w:hanging="180"/>
      </w:pPr>
    </w:lvl>
    <w:lvl w:ilvl="3" w:tplc="0809000F" w:tentative="1">
      <w:start w:val="1"/>
      <w:numFmt w:val="decimal"/>
      <w:lvlText w:val="%4."/>
      <w:lvlJc w:val="left"/>
      <w:pPr>
        <w:ind w:left="4364" w:hanging="360"/>
      </w:pPr>
    </w:lvl>
    <w:lvl w:ilvl="4" w:tplc="08090019" w:tentative="1">
      <w:start w:val="1"/>
      <w:numFmt w:val="lowerLetter"/>
      <w:lvlText w:val="%5."/>
      <w:lvlJc w:val="left"/>
      <w:pPr>
        <w:ind w:left="5084" w:hanging="360"/>
      </w:pPr>
    </w:lvl>
    <w:lvl w:ilvl="5" w:tplc="0809001B" w:tentative="1">
      <w:start w:val="1"/>
      <w:numFmt w:val="lowerRoman"/>
      <w:lvlText w:val="%6."/>
      <w:lvlJc w:val="right"/>
      <w:pPr>
        <w:ind w:left="5804" w:hanging="180"/>
      </w:pPr>
    </w:lvl>
    <w:lvl w:ilvl="6" w:tplc="0809000F" w:tentative="1">
      <w:start w:val="1"/>
      <w:numFmt w:val="decimal"/>
      <w:lvlText w:val="%7."/>
      <w:lvlJc w:val="left"/>
      <w:pPr>
        <w:ind w:left="6524" w:hanging="360"/>
      </w:pPr>
    </w:lvl>
    <w:lvl w:ilvl="7" w:tplc="08090019" w:tentative="1">
      <w:start w:val="1"/>
      <w:numFmt w:val="lowerLetter"/>
      <w:lvlText w:val="%8."/>
      <w:lvlJc w:val="left"/>
      <w:pPr>
        <w:ind w:left="7244" w:hanging="360"/>
      </w:pPr>
    </w:lvl>
    <w:lvl w:ilvl="8" w:tplc="0809001B" w:tentative="1">
      <w:start w:val="1"/>
      <w:numFmt w:val="lowerRoman"/>
      <w:lvlText w:val="%9."/>
      <w:lvlJc w:val="right"/>
      <w:pPr>
        <w:ind w:left="7964" w:hanging="180"/>
      </w:pPr>
    </w:lvl>
  </w:abstractNum>
  <w:abstractNum w:abstractNumId="2" w15:restartNumberingAfterBreak="0">
    <w:nsid w:val="05537650"/>
    <w:multiLevelType w:val="multilevel"/>
    <w:tmpl w:val="EA625164"/>
    <w:lvl w:ilvl="0">
      <w:start w:val="1"/>
      <w:numFmt w:val="decimal"/>
      <w:pStyle w:val="Titlu1"/>
      <w:suff w:val="space"/>
      <w:lvlText w:val="%1."/>
      <w:lvlJc w:val="left"/>
      <w:pPr>
        <w:ind w:left="8364" w:firstLine="0"/>
      </w:pPr>
      <w:rPr>
        <w:rFonts w:hint="default"/>
        <w:sz w:val="24"/>
      </w:rPr>
    </w:lvl>
    <w:lvl w:ilvl="1">
      <w:start w:val="1"/>
      <w:numFmt w:val="decimal"/>
      <w:pStyle w:val="Titlu11"/>
      <w:suff w:val="space"/>
      <w:lvlText w:val="%1.%2."/>
      <w:lvlJc w:val="left"/>
      <w:pPr>
        <w:ind w:left="0" w:firstLine="0"/>
      </w:pPr>
      <w:rPr>
        <w:rFonts w:ascii="Trebuchet MS" w:hAnsi="Trebuchet MS"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lu111"/>
      <w:suff w:val="space"/>
      <w:lvlText w:val="%1.%2.%3."/>
      <w:lvlJc w:val="left"/>
      <w:pPr>
        <w:ind w:left="0" w:firstLine="0"/>
      </w:pPr>
      <w:rPr>
        <w:rFonts w:hint="default"/>
      </w:rPr>
    </w:lvl>
    <w:lvl w:ilvl="3">
      <w:start w:val="1"/>
      <w:numFmt w:val="decimal"/>
      <w:pStyle w:val="Titlu1111"/>
      <w:suff w:val="space"/>
      <w:lvlText w:val="%1.%2.%3.%4."/>
      <w:lvlJc w:val="left"/>
      <w:pPr>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numFmt w:val="none"/>
      <w:pStyle w:val="Titlu11111"/>
      <w:suff w:val="space"/>
      <w:lvlText w:val=""/>
      <w:lvlJc w:val="left"/>
      <w:pPr>
        <w:ind w:left="0" w:firstLine="0"/>
      </w:pPr>
      <w:rPr>
        <w:rFonts w:hint="default"/>
      </w:rPr>
    </w:lvl>
    <w:lvl w:ilvl="5">
      <w:start w:val="1"/>
      <w:numFmt w:val="decimal"/>
      <w:lvlRestart w:val="1"/>
      <w:pStyle w:val="Figura"/>
      <w:suff w:val="space"/>
      <w:lvlText w:val="Figura %1.%6 "/>
      <w:lvlJc w:val="left"/>
      <w:pPr>
        <w:ind w:left="0" w:firstLine="0"/>
      </w:pPr>
      <w:rPr>
        <w:rFonts w:hint="default"/>
      </w:rPr>
    </w:lvl>
    <w:lvl w:ilvl="6">
      <w:start w:val="1"/>
      <w:numFmt w:val="decimal"/>
      <w:lvlRestart w:val="1"/>
      <w:pStyle w:val="Ecuatia"/>
      <w:suff w:val="space"/>
      <w:lvlText w:val="(%1.%7)"/>
      <w:lvlJc w:val="left"/>
      <w:pPr>
        <w:ind w:left="480" w:hanging="48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3" w15:restartNumberingAfterBreak="0">
    <w:nsid w:val="06603A88"/>
    <w:multiLevelType w:val="multilevel"/>
    <w:tmpl w:val="87AA181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2F6F2C"/>
    <w:multiLevelType w:val="multilevel"/>
    <w:tmpl w:val="3FB0BCB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pStyle w:val="titlu111110"/>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6D3AEF"/>
    <w:multiLevelType w:val="hybridMultilevel"/>
    <w:tmpl w:val="A1445E2E"/>
    <w:lvl w:ilvl="0" w:tplc="83CA680E">
      <w:numFmt w:val="decimal"/>
      <w:pStyle w:val="Numara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00D05E3"/>
    <w:multiLevelType w:val="hybridMultilevel"/>
    <w:tmpl w:val="CDFCD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1043FF"/>
    <w:multiLevelType w:val="hybridMultilevel"/>
    <w:tmpl w:val="A23A27DA"/>
    <w:lvl w:ilvl="0" w:tplc="5DC6EC8E">
      <w:start w:val="1"/>
      <w:numFmt w:val="bullet"/>
      <w:pStyle w:val="Lista"/>
      <w:lvlText w:val="-"/>
      <w:lvlJc w:val="left"/>
      <w:pPr>
        <w:ind w:left="360" w:hanging="360"/>
      </w:pPr>
      <w:rPr>
        <w:rFonts w:ascii="Times New Roman" w:hAnsi="Times New Roman" w:cs="Times New Roman" w:hint="default"/>
      </w:rPr>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8" w15:restartNumberingAfterBreak="0">
    <w:nsid w:val="169469C4"/>
    <w:multiLevelType w:val="hybridMultilevel"/>
    <w:tmpl w:val="0382F880"/>
    <w:lvl w:ilvl="0" w:tplc="60529188">
      <w:numFmt w:val="decimal"/>
      <w:pStyle w:val="BulletedV"/>
      <w:lvlText w:val=""/>
      <w:lvlJc w:val="left"/>
    </w:lvl>
    <w:lvl w:ilvl="1" w:tplc="04090003">
      <w:numFmt w:val="decimal"/>
      <w:pStyle w:val="BulletedV"/>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9" w15:restartNumberingAfterBreak="0">
    <w:nsid w:val="1A72427D"/>
    <w:multiLevelType w:val="multilevel"/>
    <w:tmpl w:val="F9FCBB98"/>
    <w:lvl w:ilvl="0">
      <w:numFmt w:val="decimal"/>
      <w:lvlText w:val=""/>
      <w:lvlJc w:val="left"/>
    </w:lvl>
    <w:lvl w:ilvl="1">
      <w:numFmt w:val="decimal"/>
      <w:pStyle w:val="Heading2"/>
      <w:lvlText w:val=""/>
      <w:lvlJc w:val="left"/>
    </w:lvl>
    <w:lvl w:ilvl="2">
      <w:numFmt w:val="decimal"/>
      <w:pStyle w:val="Heading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A14551"/>
    <w:multiLevelType w:val="hybridMultilevel"/>
    <w:tmpl w:val="CE9A88FC"/>
    <w:lvl w:ilvl="0" w:tplc="4B6010BE">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CB67317"/>
    <w:multiLevelType w:val="hybridMultilevel"/>
    <w:tmpl w:val="9B4AF762"/>
    <w:lvl w:ilvl="0" w:tplc="0846CB1C">
      <w:numFmt w:val="bullet"/>
      <w:lvlText w:val="–"/>
      <w:lvlJc w:val="left"/>
      <w:pPr>
        <w:ind w:left="1080" w:hanging="360"/>
      </w:pPr>
      <w:rPr>
        <w:rFonts w:ascii="Times New Roman" w:eastAsia="SimSu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D857D45"/>
    <w:multiLevelType w:val="hybridMultilevel"/>
    <w:tmpl w:val="FB164760"/>
    <w:lvl w:ilvl="0" w:tplc="B6766F16">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521F66"/>
    <w:multiLevelType w:val="multilevel"/>
    <w:tmpl w:val="B6EC0606"/>
    <w:lvl w:ilvl="0">
      <w:numFmt w:val="decimal"/>
      <w:pStyle w:val="Heading1"/>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855141"/>
    <w:multiLevelType w:val="singleLevel"/>
    <w:tmpl w:val="5FCEBBE2"/>
    <w:lvl w:ilvl="0">
      <w:numFmt w:val="decimal"/>
      <w:pStyle w:val="Style1"/>
      <w:lvlText w:val=""/>
      <w:lvlJc w:val="left"/>
    </w:lvl>
  </w:abstractNum>
  <w:abstractNum w:abstractNumId="15" w15:restartNumberingAfterBreak="0">
    <w:nsid w:val="4B2D4841"/>
    <w:multiLevelType w:val="hybridMultilevel"/>
    <w:tmpl w:val="A54E1E68"/>
    <w:lvl w:ilvl="0" w:tplc="0418000F">
      <w:start w:val="1"/>
      <w:numFmt w:val="decimal"/>
      <w:lvlText w:val="%1."/>
      <w:lvlJc w:val="left"/>
      <w:pPr>
        <w:tabs>
          <w:tab w:val="num" w:pos="360"/>
        </w:tabs>
        <w:ind w:left="360" w:hanging="360"/>
      </w:pPr>
    </w:lvl>
    <w:lvl w:ilvl="1" w:tplc="E6921430">
      <w:numFmt w:val="bullet"/>
      <w:lvlText w:val="-"/>
      <w:lvlJc w:val="left"/>
      <w:pPr>
        <w:tabs>
          <w:tab w:val="num" w:pos="1080"/>
        </w:tabs>
        <w:ind w:left="1080" w:hanging="360"/>
      </w:pPr>
      <w:rPr>
        <w:rFonts w:ascii="Arial" w:eastAsia="Times New Roman" w:hAnsi="Arial" w:cs="Arial" w:hint="default"/>
      </w:rPr>
    </w:lvl>
    <w:lvl w:ilvl="2" w:tplc="0418001B">
      <w:start w:val="1"/>
      <w:numFmt w:val="lowerRoman"/>
      <w:lvlText w:val="%3."/>
      <w:lvlJc w:val="right"/>
      <w:pPr>
        <w:tabs>
          <w:tab w:val="num" w:pos="1800"/>
        </w:tabs>
        <w:ind w:left="1800" w:hanging="180"/>
      </w:pPr>
    </w:lvl>
    <w:lvl w:ilvl="3" w:tplc="0418000F">
      <w:start w:val="1"/>
      <w:numFmt w:val="decimal"/>
      <w:lvlText w:val="%4."/>
      <w:lvlJc w:val="left"/>
      <w:pPr>
        <w:tabs>
          <w:tab w:val="num" w:pos="2520"/>
        </w:tabs>
        <w:ind w:left="2520" w:hanging="360"/>
      </w:pPr>
    </w:lvl>
    <w:lvl w:ilvl="4" w:tplc="04180019">
      <w:start w:val="1"/>
      <w:numFmt w:val="lowerLetter"/>
      <w:lvlText w:val="%5."/>
      <w:lvlJc w:val="left"/>
      <w:pPr>
        <w:tabs>
          <w:tab w:val="num" w:pos="3240"/>
        </w:tabs>
        <w:ind w:left="3240" w:hanging="360"/>
      </w:pPr>
    </w:lvl>
    <w:lvl w:ilvl="5" w:tplc="0418001B">
      <w:start w:val="1"/>
      <w:numFmt w:val="lowerRoman"/>
      <w:lvlText w:val="%6."/>
      <w:lvlJc w:val="right"/>
      <w:pPr>
        <w:tabs>
          <w:tab w:val="num" w:pos="3960"/>
        </w:tabs>
        <w:ind w:left="3960" w:hanging="180"/>
      </w:pPr>
    </w:lvl>
    <w:lvl w:ilvl="6" w:tplc="0418000F">
      <w:start w:val="1"/>
      <w:numFmt w:val="decimal"/>
      <w:lvlText w:val="%7."/>
      <w:lvlJc w:val="left"/>
      <w:pPr>
        <w:tabs>
          <w:tab w:val="num" w:pos="4680"/>
        </w:tabs>
        <w:ind w:left="4680" w:hanging="360"/>
      </w:pPr>
    </w:lvl>
    <w:lvl w:ilvl="7" w:tplc="04180019">
      <w:start w:val="1"/>
      <w:numFmt w:val="lowerLetter"/>
      <w:lvlText w:val="%8."/>
      <w:lvlJc w:val="left"/>
      <w:pPr>
        <w:tabs>
          <w:tab w:val="num" w:pos="5400"/>
        </w:tabs>
        <w:ind w:left="5400" w:hanging="360"/>
      </w:pPr>
    </w:lvl>
    <w:lvl w:ilvl="8" w:tplc="0418001B">
      <w:start w:val="1"/>
      <w:numFmt w:val="lowerRoman"/>
      <w:lvlText w:val="%9."/>
      <w:lvlJc w:val="right"/>
      <w:pPr>
        <w:tabs>
          <w:tab w:val="num" w:pos="6120"/>
        </w:tabs>
        <w:ind w:left="6120" w:hanging="180"/>
      </w:pPr>
    </w:lvl>
  </w:abstractNum>
  <w:abstractNum w:abstractNumId="16" w15:restartNumberingAfterBreak="0">
    <w:nsid w:val="4C193278"/>
    <w:multiLevelType w:val="hybridMultilevel"/>
    <w:tmpl w:val="C1EE8132"/>
    <w:lvl w:ilvl="0" w:tplc="DBF864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50777F"/>
    <w:multiLevelType w:val="hybridMultilevel"/>
    <w:tmpl w:val="E3F032D0"/>
    <w:lvl w:ilvl="0" w:tplc="9FE0035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7A3E5E"/>
    <w:multiLevelType w:val="hybridMultilevel"/>
    <w:tmpl w:val="D2F8F0D8"/>
    <w:lvl w:ilvl="0" w:tplc="FD30E7BC">
      <w:numFmt w:val="bullet"/>
      <w:lvlText w:val="-"/>
      <w:lvlJc w:val="left"/>
      <w:pPr>
        <w:ind w:left="720" w:hanging="360"/>
      </w:pPr>
      <w:rPr>
        <w:rFonts w:ascii="Calibri" w:eastAsiaTheme="minorHAnsi" w:hAnsi="Calibri"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B8A075A"/>
    <w:multiLevelType w:val="hybridMultilevel"/>
    <w:tmpl w:val="FC6C7BF8"/>
    <w:lvl w:ilvl="0" w:tplc="15A834E0">
      <w:start w:val="1"/>
      <w:numFmt w:val="lowerLetter"/>
      <w:pStyle w:val="a"/>
      <w:lvlText w:val="(%1)"/>
      <w:lvlJc w:val="left"/>
      <w:pPr>
        <w:ind w:left="360" w:hanging="360"/>
      </w:pPr>
      <w:rPr>
        <w:rFonts w:hint="default"/>
      </w:rPr>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0" w15:restartNumberingAfterBreak="0">
    <w:nsid w:val="6057288C"/>
    <w:multiLevelType w:val="hybridMultilevel"/>
    <w:tmpl w:val="F0FA6AB8"/>
    <w:lvl w:ilvl="0" w:tplc="671AC468">
      <w:numFmt w:val="decimal"/>
      <w:pStyle w:val="Numbered"/>
      <w:lvlText w:val=""/>
      <w:lvlJc w:val="left"/>
    </w:lvl>
    <w:lvl w:ilvl="1" w:tplc="04180019">
      <w:numFmt w:val="decimal"/>
      <w:lvlText w:val=""/>
      <w:lvlJc w:val="left"/>
    </w:lvl>
    <w:lvl w:ilvl="2" w:tplc="0418001B">
      <w:numFmt w:val="decimal"/>
      <w:lvlText w:val=""/>
      <w:lvlJc w:val="left"/>
    </w:lvl>
    <w:lvl w:ilvl="3" w:tplc="0418000F">
      <w:numFmt w:val="decimal"/>
      <w:lvlText w:val=""/>
      <w:lvlJc w:val="left"/>
    </w:lvl>
    <w:lvl w:ilvl="4" w:tplc="04180019">
      <w:numFmt w:val="decimal"/>
      <w:lvlText w:val=""/>
      <w:lvlJc w:val="left"/>
    </w:lvl>
    <w:lvl w:ilvl="5" w:tplc="0418001B">
      <w:numFmt w:val="decimal"/>
      <w:lvlText w:val=""/>
      <w:lvlJc w:val="left"/>
    </w:lvl>
    <w:lvl w:ilvl="6" w:tplc="0418000F">
      <w:numFmt w:val="decimal"/>
      <w:lvlText w:val=""/>
      <w:lvlJc w:val="left"/>
    </w:lvl>
    <w:lvl w:ilvl="7" w:tplc="04180019">
      <w:numFmt w:val="decimal"/>
      <w:lvlText w:val=""/>
      <w:lvlJc w:val="left"/>
    </w:lvl>
    <w:lvl w:ilvl="8" w:tplc="0418001B">
      <w:numFmt w:val="decimal"/>
      <w:lvlText w:val=""/>
      <w:lvlJc w:val="left"/>
    </w:lvl>
  </w:abstractNum>
  <w:abstractNum w:abstractNumId="21" w15:restartNumberingAfterBreak="0">
    <w:nsid w:val="6D6C1B70"/>
    <w:multiLevelType w:val="hybridMultilevel"/>
    <w:tmpl w:val="2D1E25E2"/>
    <w:lvl w:ilvl="0" w:tplc="DAE41AFA">
      <w:start w:val="1"/>
      <w:numFmt w:val="lowerRoman"/>
      <w:pStyle w:val="i"/>
      <w:lvlText w:val="(%1)"/>
      <w:lvlJc w:val="left"/>
      <w:pPr>
        <w:ind w:left="36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72C13CF"/>
    <w:multiLevelType w:val="hybridMultilevel"/>
    <w:tmpl w:val="31DEA34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8"/>
  </w:num>
  <w:num w:numId="4">
    <w:abstractNumId w:val="4"/>
  </w:num>
  <w:num w:numId="5">
    <w:abstractNumId w:val="5"/>
  </w:num>
  <w:num w:numId="6">
    <w:abstractNumId w:val="7"/>
  </w:num>
  <w:num w:numId="7">
    <w:abstractNumId w:val="21"/>
  </w:num>
  <w:num w:numId="8">
    <w:abstractNumId w:val="19"/>
  </w:num>
  <w:num w:numId="9">
    <w:abstractNumId w:val="0"/>
  </w:num>
  <w:num w:numId="10">
    <w:abstractNumId w:val="20"/>
  </w:num>
  <w:num w:numId="11">
    <w:abstractNumId w:val="14"/>
  </w:num>
  <w:num w:numId="12">
    <w:abstractNumId w:val="1"/>
  </w:num>
  <w:num w:numId="13">
    <w:abstractNumId w:val="2"/>
  </w:num>
  <w:num w:numId="14">
    <w:abstractNumId w:val="11"/>
  </w:num>
  <w:num w:numId="15">
    <w:abstractNumId w:val="12"/>
  </w:num>
  <w:num w:numId="16">
    <w:abstractNumId w:val="18"/>
  </w:num>
  <w:num w:numId="17">
    <w:abstractNumId w:val="10"/>
  </w:num>
  <w:num w:numId="18">
    <w:abstractNumId w:val="6"/>
  </w:num>
  <w:num w:numId="19">
    <w:abstractNumId w:val="17"/>
  </w:num>
  <w:num w:numId="20">
    <w:abstractNumId w:val="2"/>
  </w:num>
  <w:num w:numId="21">
    <w:abstractNumId w:val="3"/>
  </w:num>
  <w:num w:numId="22">
    <w:abstractNumId w:val="16"/>
  </w:num>
  <w:num w:numId="23">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D79"/>
    <w:rsid w:val="00001823"/>
    <w:rsid w:val="00002D78"/>
    <w:rsid w:val="00002F5C"/>
    <w:rsid w:val="00003BEC"/>
    <w:rsid w:val="0000422B"/>
    <w:rsid w:val="000058EB"/>
    <w:rsid w:val="00005CAE"/>
    <w:rsid w:val="000102BA"/>
    <w:rsid w:val="0001099F"/>
    <w:rsid w:val="00011E04"/>
    <w:rsid w:val="00012D98"/>
    <w:rsid w:val="00012F5A"/>
    <w:rsid w:val="00014132"/>
    <w:rsid w:val="00014DE9"/>
    <w:rsid w:val="00017852"/>
    <w:rsid w:val="00020A2D"/>
    <w:rsid w:val="00023339"/>
    <w:rsid w:val="00023449"/>
    <w:rsid w:val="00023764"/>
    <w:rsid w:val="0002437F"/>
    <w:rsid w:val="00025A39"/>
    <w:rsid w:val="00025F4E"/>
    <w:rsid w:val="000276F5"/>
    <w:rsid w:val="00030DF0"/>
    <w:rsid w:val="00031547"/>
    <w:rsid w:val="00032E54"/>
    <w:rsid w:val="000346FC"/>
    <w:rsid w:val="00034D7C"/>
    <w:rsid w:val="000350F6"/>
    <w:rsid w:val="0003518C"/>
    <w:rsid w:val="000357CA"/>
    <w:rsid w:val="00035EE1"/>
    <w:rsid w:val="000379E1"/>
    <w:rsid w:val="00041471"/>
    <w:rsid w:val="000420ED"/>
    <w:rsid w:val="00043278"/>
    <w:rsid w:val="00043CA1"/>
    <w:rsid w:val="000441B3"/>
    <w:rsid w:val="00045A9D"/>
    <w:rsid w:val="0004686E"/>
    <w:rsid w:val="00046D4D"/>
    <w:rsid w:val="000477DA"/>
    <w:rsid w:val="000479B2"/>
    <w:rsid w:val="00047E79"/>
    <w:rsid w:val="000507CA"/>
    <w:rsid w:val="00050FF2"/>
    <w:rsid w:val="00052B44"/>
    <w:rsid w:val="00052D68"/>
    <w:rsid w:val="000533DB"/>
    <w:rsid w:val="000536F0"/>
    <w:rsid w:val="00053C07"/>
    <w:rsid w:val="00053C7F"/>
    <w:rsid w:val="000555E0"/>
    <w:rsid w:val="00055FCC"/>
    <w:rsid w:val="00056402"/>
    <w:rsid w:val="00056694"/>
    <w:rsid w:val="00056F04"/>
    <w:rsid w:val="00056F73"/>
    <w:rsid w:val="000604D6"/>
    <w:rsid w:val="000607CC"/>
    <w:rsid w:val="000610CA"/>
    <w:rsid w:val="000616B0"/>
    <w:rsid w:val="00061B5C"/>
    <w:rsid w:val="000634D6"/>
    <w:rsid w:val="000650BD"/>
    <w:rsid w:val="00065480"/>
    <w:rsid w:val="00065CCF"/>
    <w:rsid w:val="00065F34"/>
    <w:rsid w:val="0006706A"/>
    <w:rsid w:val="00070732"/>
    <w:rsid w:val="00070998"/>
    <w:rsid w:val="000716D4"/>
    <w:rsid w:val="00071EB3"/>
    <w:rsid w:val="000723B3"/>
    <w:rsid w:val="00074FCB"/>
    <w:rsid w:val="00075254"/>
    <w:rsid w:val="00075A25"/>
    <w:rsid w:val="00076C7E"/>
    <w:rsid w:val="00076CB4"/>
    <w:rsid w:val="00076F48"/>
    <w:rsid w:val="000840B2"/>
    <w:rsid w:val="00084ED6"/>
    <w:rsid w:val="00084F4C"/>
    <w:rsid w:val="000869F6"/>
    <w:rsid w:val="00087687"/>
    <w:rsid w:val="000944CB"/>
    <w:rsid w:val="00095DAD"/>
    <w:rsid w:val="00097604"/>
    <w:rsid w:val="000A09EF"/>
    <w:rsid w:val="000A221A"/>
    <w:rsid w:val="000A4617"/>
    <w:rsid w:val="000A487E"/>
    <w:rsid w:val="000A5262"/>
    <w:rsid w:val="000A5382"/>
    <w:rsid w:val="000A6BD8"/>
    <w:rsid w:val="000A6D78"/>
    <w:rsid w:val="000A765C"/>
    <w:rsid w:val="000B0D15"/>
    <w:rsid w:val="000B1E2D"/>
    <w:rsid w:val="000B5066"/>
    <w:rsid w:val="000B5182"/>
    <w:rsid w:val="000B6CF0"/>
    <w:rsid w:val="000B6F8F"/>
    <w:rsid w:val="000C0D0C"/>
    <w:rsid w:val="000C12A6"/>
    <w:rsid w:val="000C25E0"/>
    <w:rsid w:val="000C2607"/>
    <w:rsid w:val="000C3ABC"/>
    <w:rsid w:val="000C3F0C"/>
    <w:rsid w:val="000C44AC"/>
    <w:rsid w:val="000C60A4"/>
    <w:rsid w:val="000C675F"/>
    <w:rsid w:val="000C68D3"/>
    <w:rsid w:val="000C6C3A"/>
    <w:rsid w:val="000C730B"/>
    <w:rsid w:val="000C7C10"/>
    <w:rsid w:val="000C7EC3"/>
    <w:rsid w:val="000D0488"/>
    <w:rsid w:val="000D274D"/>
    <w:rsid w:val="000D294D"/>
    <w:rsid w:val="000D2D88"/>
    <w:rsid w:val="000D56BB"/>
    <w:rsid w:val="000D6AB2"/>
    <w:rsid w:val="000D6C74"/>
    <w:rsid w:val="000D728B"/>
    <w:rsid w:val="000E1100"/>
    <w:rsid w:val="000E1D71"/>
    <w:rsid w:val="000E23C6"/>
    <w:rsid w:val="000E3621"/>
    <w:rsid w:val="000E3FB4"/>
    <w:rsid w:val="000E564A"/>
    <w:rsid w:val="000E7984"/>
    <w:rsid w:val="000F2990"/>
    <w:rsid w:val="000F3BA5"/>
    <w:rsid w:val="000F47B8"/>
    <w:rsid w:val="000F4DE5"/>
    <w:rsid w:val="000F5C1F"/>
    <w:rsid w:val="000F729D"/>
    <w:rsid w:val="000F75DB"/>
    <w:rsid w:val="000F7760"/>
    <w:rsid w:val="00103820"/>
    <w:rsid w:val="001040FC"/>
    <w:rsid w:val="001046D5"/>
    <w:rsid w:val="0010474C"/>
    <w:rsid w:val="0010589A"/>
    <w:rsid w:val="00105C03"/>
    <w:rsid w:val="001104BD"/>
    <w:rsid w:val="00110885"/>
    <w:rsid w:val="00110CBC"/>
    <w:rsid w:val="00110F8E"/>
    <w:rsid w:val="00111908"/>
    <w:rsid w:val="00112E75"/>
    <w:rsid w:val="00112F59"/>
    <w:rsid w:val="00114A5A"/>
    <w:rsid w:val="00116231"/>
    <w:rsid w:val="00117068"/>
    <w:rsid w:val="00117C0A"/>
    <w:rsid w:val="00121F01"/>
    <w:rsid w:val="001225BA"/>
    <w:rsid w:val="001234DA"/>
    <w:rsid w:val="00124A77"/>
    <w:rsid w:val="00125CC8"/>
    <w:rsid w:val="001264CC"/>
    <w:rsid w:val="001304E4"/>
    <w:rsid w:val="00132E31"/>
    <w:rsid w:val="00132F27"/>
    <w:rsid w:val="00133FF3"/>
    <w:rsid w:val="001346B5"/>
    <w:rsid w:val="00135329"/>
    <w:rsid w:val="0013578A"/>
    <w:rsid w:val="00136BA2"/>
    <w:rsid w:val="001400CF"/>
    <w:rsid w:val="00142904"/>
    <w:rsid w:val="00143152"/>
    <w:rsid w:val="00143220"/>
    <w:rsid w:val="00144065"/>
    <w:rsid w:val="00144B08"/>
    <w:rsid w:val="00144DB3"/>
    <w:rsid w:val="00145FD1"/>
    <w:rsid w:val="001462D0"/>
    <w:rsid w:val="001476B7"/>
    <w:rsid w:val="00151D9D"/>
    <w:rsid w:val="00152925"/>
    <w:rsid w:val="0015553F"/>
    <w:rsid w:val="0015574F"/>
    <w:rsid w:val="00157B20"/>
    <w:rsid w:val="001619E6"/>
    <w:rsid w:val="0016253B"/>
    <w:rsid w:val="00172533"/>
    <w:rsid w:val="001726E3"/>
    <w:rsid w:val="00172A45"/>
    <w:rsid w:val="00174452"/>
    <w:rsid w:val="00176A2F"/>
    <w:rsid w:val="00177C6A"/>
    <w:rsid w:val="0018003A"/>
    <w:rsid w:val="00182E9F"/>
    <w:rsid w:val="00182EA0"/>
    <w:rsid w:val="001831A4"/>
    <w:rsid w:val="00183FC5"/>
    <w:rsid w:val="00185F24"/>
    <w:rsid w:val="001860D2"/>
    <w:rsid w:val="001870A0"/>
    <w:rsid w:val="0018793C"/>
    <w:rsid w:val="00190118"/>
    <w:rsid w:val="00190EB6"/>
    <w:rsid w:val="0019223A"/>
    <w:rsid w:val="001926C0"/>
    <w:rsid w:val="001946DB"/>
    <w:rsid w:val="00194F98"/>
    <w:rsid w:val="00195137"/>
    <w:rsid w:val="00195934"/>
    <w:rsid w:val="0019688F"/>
    <w:rsid w:val="00197212"/>
    <w:rsid w:val="001972A9"/>
    <w:rsid w:val="001A0229"/>
    <w:rsid w:val="001A05BE"/>
    <w:rsid w:val="001A3365"/>
    <w:rsid w:val="001A562D"/>
    <w:rsid w:val="001A5BBE"/>
    <w:rsid w:val="001A65FE"/>
    <w:rsid w:val="001A76CD"/>
    <w:rsid w:val="001B076A"/>
    <w:rsid w:val="001B36A7"/>
    <w:rsid w:val="001B398A"/>
    <w:rsid w:val="001B3B7C"/>
    <w:rsid w:val="001B3F82"/>
    <w:rsid w:val="001B4FF0"/>
    <w:rsid w:val="001B5FB7"/>
    <w:rsid w:val="001B732E"/>
    <w:rsid w:val="001B79F0"/>
    <w:rsid w:val="001C0221"/>
    <w:rsid w:val="001C0CB9"/>
    <w:rsid w:val="001C2BD8"/>
    <w:rsid w:val="001C2EAD"/>
    <w:rsid w:val="001C58B2"/>
    <w:rsid w:val="001C5B0D"/>
    <w:rsid w:val="001C640A"/>
    <w:rsid w:val="001D2591"/>
    <w:rsid w:val="001D30C4"/>
    <w:rsid w:val="001D6331"/>
    <w:rsid w:val="001D688B"/>
    <w:rsid w:val="001D7BDD"/>
    <w:rsid w:val="001E054E"/>
    <w:rsid w:val="001E081C"/>
    <w:rsid w:val="001E1BC9"/>
    <w:rsid w:val="001E2A44"/>
    <w:rsid w:val="001E3766"/>
    <w:rsid w:val="001E3D25"/>
    <w:rsid w:val="001E4856"/>
    <w:rsid w:val="001E71D6"/>
    <w:rsid w:val="001E7EF3"/>
    <w:rsid w:val="001E7F48"/>
    <w:rsid w:val="001F0081"/>
    <w:rsid w:val="001F0D06"/>
    <w:rsid w:val="001F1640"/>
    <w:rsid w:val="001F164F"/>
    <w:rsid w:val="001F1A2E"/>
    <w:rsid w:val="001F1B91"/>
    <w:rsid w:val="001F2294"/>
    <w:rsid w:val="001F295E"/>
    <w:rsid w:val="001F336F"/>
    <w:rsid w:val="001F4D5B"/>
    <w:rsid w:val="001F6A63"/>
    <w:rsid w:val="001F6C3D"/>
    <w:rsid w:val="001F7721"/>
    <w:rsid w:val="00201F37"/>
    <w:rsid w:val="0020344D"/>
    <w:rsid w:val="00205333"/>
    <w:rsid w:val="00205A32"/>
    <w:rsid w:val="00207EDD"/>
    <w:rsid w:val="00210001"/>
    <w:rsid w:val="00210977"/>
    <w:rsid w:val="0021097A"/>
    <w:rsid w:val="00210BD3"/>
    <w:rsid w:val="00210C18"/>
    <w:rsid w:val="00211000"/>
    <w:rsid w:val="00212E62"/>
    <w:rsid w:val="00213BED"/>
    <w:rsid w:val="00216B67"/>
    <w:rsid w:val="00220128"/>
    <w:rsid w:val="00221089"/>
    <w:rsid w:val="00221ACB"/>
    <w:rsid w:val="00221CE9"/>
    <w:rsid w:val="002225F8"/>
    <w:rsid w:val="00222FCB"/>
    <w:rsid w:val="0022415C"/>
    <w:rsid w:val="002255E1"/>
    <w:rsid w:val="002257B3"/>
    <w:rsid w:val="0022698E"/>
    <w:rsid w:val="00226ABB"/>
    <w:rsid w:val="00227E85"/>
    <w:rsid w:val="00230629"/>
    <w:rsid w:val="00231884"/>
    <w:rsid w:val="00231B50"/>
    <w:rsid w:val="00232545"/>
    <w:rsid w:val="002332A2"/>
    <w:rsid w:val="00235D2A"/>
    <w:rsid w:val="00235F8F"/>
    <w:rsid w:val="0023734B"/>
    <w:rsid w:val="00240487"/>
    <w:rsid w:val="0024133A"/>
    <w:rsid w:val="0024177C"/>
    <w:rsid w:val="00241FFE"/>
    <w:rsid w:val="00243D4D"/>
    <w:rsid w:val="00244355"/>
    <w:rsid w:val="0024455B"/>
    <w:rsid w:val="00246262"/>
    <w:rsid w:val="00246EAF"/>
    <w:rsid w:val="0024729D"/>
    <w:rsid w:val="00251CB3"/>
    <w:rsid w:val="00252F64"/>
    <w:rsid w:val="00253E21"/>
    <w:rsid w:val="00256AA4"/>
    <w:rsid w:val="002579E4"/>
    <w:rsid w:val="00257B08"/>
    <w:rsid w:val="0026030B"/>
    <w:rsid w:val="002604A1"/>
    <w:rsid w:val="00260C24"/>
    <w:rsid w:val="00262B19"/>
    <w:rsid w:val="00263170"/>
    <w:rsid w:val="00263A3B"/>
    <w:rsid w:val="0026575D"/>
    <w:rsid w:val="00265CFD"/>
    <w:rsid w:val="00266330"/>
    <w:rsid w:val="00266DD7"/>
    <w:rsid w:val="00272011"/>
    <w:rsid w:val="00273670"/>
    <w:rsid w:val="00273914"/>
    <w:rsid w:val="0027488F"/>
    <w:rsid w:val="002761D7"/>
    <w:rsid w:val="002777CF"/>
    <w:rsid w:val="002778FE"/>
    <w:rsid w:val="00280665"/>
    <w:rsid w:val="0028155A"/>
    <w:rsid w:val="002818EF"/>
    <w:rsid w:val="002822AE"/>
    <w:rsid w:val="00282714"/>
    <w:rsid w:val="0028285C"/>
    <w:rsid w:val="00282E62"/>
    <w:rsid w:val="00284170"/>
    <w:rsid w:val="0028668D"/>
    <w:rsid w:val="0028697A"/>
    <w:rsid w:val="002937D7"/>
    <w:rsid w:val="002940B3"/>
    <w:rsid w:val="00295739"/>
    <w:rsid w:val="00295937"/>
    <w:rsid w:val="00295972"/>
    <w:rsid w:val="00295EEC"/>
    <w:rsid w:val="0029733C"/>
    <w:rsid w:val="0029763B"/>
    <w:rsid w:val="00297FD8"/>
    <w:rsid w:val="002A0078"/>
    <w:rsid w:val="002A2341"/>
    <w:rsid w:val="002A59C5"/>
    <w:rsid w:val="002A617B"/>
    <w:rsid w:val="002A6A9E"/>
    <w:rsid w:val="002A6DED"/>
    <w:rsid w:val="002B01B3"/>
    <w:rsid w:val="002B120A"/>
    <w:rsid w:val="002B1339"/>
    <w:rsid w:val="002B190F"/>
    <w:rsid w:val="002B205A"/>
    <w:rsid w:val="002B235E"/>
    <w:rsid w:val="002B512B"/>
    <w:rsid w:val="002B52BF"/>
    <w:rsid w:val="002B639E"/>
    <w:rsid w:val="002B68B8"/>
    <w:rsid w:val="002C1D1D"/>
    <w:rsid w:val="002C2DFB"/>
    <w:rsid w:val="002C3361"/>
    <w:rsid w:val="002C463A"/>
    <w:rsid w:val="002C50C4"/>
    <w:rsid w:val="002D1D9D"/>
    <w:rsid w:val="002D2235"/>
    <w:rsid w:val="002D2938"/>
    <w:rsid w:val="002D31F6"/>
    <w:rsid w:val="002D5228"/>
    <w:rsid w:val="002D599C"/>
    <w:rsid w:val="002D7944"/>
    <w:rsid w:val="002E13A5"/>
    <w:rsid w:val="002E1501"/>
    <w:rsid w:val="002E20FF"/>
    <w:rsid w:val="002E2C4E"/>
    <w:rsid w:val="002E3EE5"/>
    <w:rsid w:val="002E4AD6"/>
    <w:rsid w:val="002E7525"/>
    <w:rsid w:val="002F083C"/>
    <w:rsid w:val="002F0A07"/>
    <w:rsid w:val="002F25A4"/>
    <w:rsid w:val="002F2841"/>
    <w:rsid w:val="002F3756"/>
    <w:rsid w:val="002F3908"/>
    <w:rsid w:val="002F5F0F"/>
    <w:rsid w:val="002F6548"/>
    <w:rsid w:val="00302A63"/>
    <w:rsid w:val="003033FC"/>
    <w:rsid w:val="00304647"/>
    <w:rsid w:val="003067C7"/>
    <w:rsid w:val="003071F1"/>
    <w:rsid w:val="003126A5"/>
    <w:rsid w:val="00314339"/>
    <w:rsid w:val="0031433F"/>
    <w:rsid w:val="003144C1"/>
    <w:rsid w:val="00314871"/>
    <w:rsid w:val="0031744A"/>
    <w:rsid w:val="00317A43"/>
    <w:rsid w:val="00320E39"/>
    <w:rsid w:val="0032278D"/>
    <w:rsid w:val="00322CBB"/>
    <w:rsid w:val="003255C2"/>
    <w:rsid w:val="00325656"/>
    <w:rsid w:val="00326195"/>
    <w:rsid w:val="00326C49"/>
    <w:rsid w:val="0032719C"/>
    <w:rsid w:val="003277AF"/>
    <w:rsid w:val="00327DDA"/>
    <w:rsid w:val="0033156B"/>
    <w:rsid w:val="003325A5"/>
    <w:rsid w:val="0033450F"/>
    <w:rsid w:val="00334857"/>
    <w:rsid w:val="00340F8E"/>
    <w:rsid w:val="003414FE"/>
    <w:rsid w:val="00343634"/>
    <w:rsid w:val="00344893"/>
    <w:rsid w:val="00346E2A"/>
    <w:rsid w:val="00346FDB"/>
    <w:rsid w:val="00350074"/>
    <w:rsid w:val="00350321"/>
    <w:rsid w:val="003522BA"/>
    <w:rsid w:val="003526D2"/>
    <w:rsid w:val="0035462F"/>
    <w:rsid w:val="00354E4B"/>
    <w:rsid w:val="00357652"/>
    <w:rsid w:val="00357AEC"/>
    <w:rsid w:val="00357C0B"/>
    <w:rsid w:val="00357C52"/>
    <w:rsid w:val="00360B1E"/>
    <w:rsid w:val="00360BB3"/>
    <w:rsid w:val="0036120E"/>
    <w:rsid w:val="00361C99"/>
    <w:rsid w:val="003620C2"/>
    <w:rsid w:val="00362D46"/>
    <w:rsid w:val="00363287"/>
    <w:rsid w:val="0036378A"/>
    <w:rsid w:val="003639C3"/>
    <w:rsid w:val="00363D6D"/>
    <w:rsid w:val="00363E2F"/>
    <w:rsid w:val="003642FC"/>
    <w:rsid w:val="00364452"/>
    <w:rsid w:val="003661CA"/>
    <w:rsid w:val="0037007D"/>
    <w:rsid w:val="003714C9"/>
    <w:rsid w:val="003717D9"/>
    <w:rsid w:val="00373CCC"/>
    <w:rsid w:val="00374704"/>
    <w:rsid w:val="00374705"/>
    <w:rsid w:val="00374F84"/>
    <w:rsid w:val="00376503"/>
    <w:rsid w:val="00376647"/>
    <w:rsid w:val="00376D5D"/>
    <w:rsid w:val="00377D8B"/>
    <w:rsid w:val="00380C54"/>
    <w:rsid w:val="00381209"/>
    <w:rsid w:val="0038186C"/>
    <w:rsid w:val="00381C0C"/>
    <w:rsid w:val="003821A4"/>
    <w:rsid w:val="00384B65"/>
    <w:rsid w:val="003862F4"/>
    <w:rsid w:val="003868A8"/>
    <w:rsid w:val="00386BD3"/>
    <w:rsid w:val="00386F7E"/>
    <w:rsid w:val="00387125"/>
    <w:rsid w:val="003903D9"/>
    <w:rsid w:val="00390D11"/>
    <w:rsid w:val="003912EE"/>
    <w:rsid w:val="003915B8"/>
    <w:rsid w:val="003934A8"/>
    <w:rsid w:val="003943EF"/>
    <w:rsid w:val="00395CF8"/>
    <w:rsid w:val="00395D7B"/>
    <w:rsid w:val="003A148E"/>
    <w:rsid w:val="003A1B4B"/>
    <w:rsid w:val="003A25E1"/>
    <w:rsid w:val="003A349B"/>
    <w:rsid w:val="003A46A6"/>
    <w:rsid w:val="003A4A96"/>
    <w:rsid w:val="003A50A2"/>
    <w:rsid w:val="003A530B"/>
    <w:rsid w:val="003A5363"/>
    <w:rsid w:val="003A5ECD"/>
    <w:rsid w:val="003A6942"/>
    <w:rsid w:val="003B1536"/>
    <w:rsid w:val="003B25FC"/>
    <w:rsid w:val="003B2CAC"/>
    <w:rsid w:val="003B3064"/>
    <w:rsid w:val="003B4641"/>
    <w:rsid w:val="003B5227"/>
    <w:rsid w:val="003B565B"/>
    <w:rsid w:val="003B58DE"/>
    <w:rsid w:val="003B67A7"/>
    <w:rsid w:val="003B7B4F"/>
    <w:rsid w:val="003C00DB"/>
    <w:rsid w:val="003C32C3"/>
    <w:rsid w:val="003C3D9F"/>
    <w:rsid w:val="003C5E94"/>
    <w:rsid w:val="003C6E7B"/>
    <w:rsid w:val="003D0202"/>
    <w:rsid w:val="003D0BBD"/>
    <w:rsid w:val="003D1781"/>
    <w:rsid w:val="003D1CBB"/>
    <w:rsid w:val="003D44AF"/>
    <w:rsid w:val="003D75F1"/>
    <w:rsid w:val="003D762A"/>
    <w:rsid w:val="003D79D9"/>
    <w:rsid w:val="003D7F62"/>
    <w:rsid w:val="003E2073"/>
    <w:rsid w:val="003E3B84"/>
    <w:rsid w:val="003E46E6"/>
    <w:rsid w:val="003E4AB1"/>
    <w:rsid w:val="003E6AD8"/>
    <w:rsid w:val="003E6D8D"/>
    <w:rsid w:val="003E6F26"/>
    <w:rsid w:val="003E77C0"/>
    <w:rsid w:val="003F2E2D"/>
    <w:rsid w:val="003F601F"/>
    <w:rsid w:val="003F613A"/>
    <w:rsid w:val="004019AA"/>
    <w:rsid w:val="0040519E"/>
    <w:rsid w:val="004065E1"/>
    <w:rsid w:val="00407DFB"/>
    <w:rsid w:val="0041245E"/>
    <w:rsid w:val="004131CB"/>
    <w:rsid w:val="00413FEA"/>
    <w:rsid w:val="0041510D"/>
    <w:rsid w:val="0041547D"/>
    <w:rsid w:val="0041696F"/>
    <w:rsid w:val="0041697E"/>
    <w:rsid w:val="00417442"/>
    <w:rsid w:val="00417460"/>
    <w:rsid w:val="004220E6"/>
    <w:rsid w:val="00422857"/>
    <w:rsid w:val="00423937"/>
    <w:rsid w:val="00424853"/>
    <w:rsid w:val="00425F5C"/>
    <w:rsid w:val="00427D93"/>
    <w:rsid w:val="00430DAE"/>
    <w:rsid w:val="004321C7"/>
    <w:rsid w:val="00432FDD"/>
    <w:rsid w:val="004340E0"/>
    <w:rsid w:val="00434690"/>
    <w:rsid w:val="00435B8C"/>
    <w:rsid w:val="00435BBA"/>
    <w:rsid w:val="00436379"/>
    <w:rsid w:val="00436D24"/>
    <w:rsid w:val="00437D99"/>
    <w:rsid w:val="00440297"/>
    <w:rsid w:val="004405D7"/>
    <w:rsid w:val="00441AA9"/>
    <w:rsid w:val="004426F3"/>
    <w:rsid w:val="00445672"/>
    <w:rsid w:val="00445E0A"/>
    <w:rsid w:val="0044613B"/>
    <w:rsid w:val="00446CA6"/>
    <w:rsid w:val="0044727B"/>
    <w:rsid w:val="00450502"/>
    <w:rsid w:val="0045050C"/>
    <w:rsid w:val="00451DF8"/>
    <w:rsid w:val="00451F97"/>
    <w:rsid w:val="00452432"/>
    <w:rsid w:val="004531AC"/>
    <w:rsid w:val="00454972"/>
    <w:rsid w:val="004557F5"/>
    <w:rsid w:val="00455C64"/>
    <w:rsid w:val="004579EA"/>
    <w:rsid w:val="00461AC4"/>
    <w:rsid w:val="00462AD5"/>
    <w:rsid w:val="00463063"/>
    <w:rsid w:val="004635A8"/>
    <w:rsid w:val="0046528D"/>
    <w:rsid w:val="00466322"/>
    <w:rsid w:val="004665AD"/>
    <w:rsid w:val="00470C77"/>
    <w:rsid w:val="00471F12"/>
    <w:rsid w:val="004721C2"/>
    <w:rsid w:val="00472C1A"/>
    <w:rsid w:val="00472C24"/>
    <w:rsid w:val="0047401B"/>
    <w:rsid w:val="004745A2"/>
    <w:rsid w:val="00475BD9"/>
    <w:rsid w:val="004774FC"/>
    <w:rsid w:val="004800CF"/>
    <w:rsid w:val="004803BA"/>
    <w:rsid w:val="004804CB"/>
    <w:rsid w:val="00482A1B"/>
    <w:rsid w:val="004837AC"/>
    <w:rsid w:val="004839B1"/>
    <w:rsid w:val="00483F8B"/>
    <w:rsid w:val="00484739"/>
    <w:rsid w:val="00485A5C"/>
    <w:rsid w:val="0048634B"/>
    <w:rsid w:val="00487572"/>
    <w:rsid w:val="004877ED"/>
    <w:rsid w:val="00490500"/>
    <w:rsid w:val="00492A69"/>
    <w:rsid w:val="00494958"/>
    <w:rsid w:val="00495230"/>
    <w:rsid w:val="00495372"/>
    <w:rsid w:val="004A1965"/>
    <w:rsid w:val="004A1FE2"/>
    <w:rsid w:val="004A4323"/>
    <w:rsid w:val="004B4D54"/>
    <w:rsid w:val="004B533D"/>
    <w:rsid w:val="004B6984"/>
    <w:rsid w:val="004B6E5D"/>
    <w:rsid w:val="004B7768"/>
    <w:rsid w:val="004C037B"/>
    <w:rsid w:val="004C1740"/>
    <w:rsid w:val="004C4A2C"/>
    <w:rsid w:val="004C65D9"/>
    <w:rsid w:val="004D00AF"/>
    <w:rsid w:val="004D13FC"/>
    <w:rsid w:val="004D1438"/>
    <w:rsid w:val="004D1C4B"/>
    <w:rsid w:val="004D1EBE"/>
    <w:rsid w:val="004D268E"/>
    <w:rsid w:val="004D31C0"/>
    <w:rsid w:val="004D39F6"/>
    <w:rsid w:val="004D40BA"/>
    <w:rsid w:val="004D5127"/>
    <w:rsid w:val="004D549C"/>
    <w:rsid w:val="004D5B13"/>
    <w:rsid w:val="004D5B64"/>
    <w:rsid w:val="004D63BF"/>
    <w:rsid w:val="004D64B3"/>
    <w:rsid w:val="004D66F3"/>
    <w:rsid w:val="004D72F5"/>
    <w:rsid w:val="004E15BD"/>
    <w:rsid w:val="004E69F7"/>
    <w:rsid w:val="004E7465"/>
    <w:rsid w:val="004E7BB7"/>
    <w:rsid w:val="004F1C28"/>
    <w:rsid w:val="004F25F5"/>
    <w:rsid w:val="004F26A1"/>
    <w:rsid w:val="004F3517"/>
    <w:rsid w:val="004F4E10"/>
    <w:rsid w:val="004F4ED3"/>
    <w:rsid w:val="004F5769"/>
    <w:rsid w:val="004F66E7"/>
    <w:rsid w:val="004F692A"/>
    <w:rsid w:val="004F7CC1"/>
    <w:rsid w:val="0050009A"/>
    <w:rsid w:val="0050332E"/>
    <w:rsid w:val="005044A7"/>
    <w:rsid w:val="005053C5"/>
    <w:rsid w:val="00512658"/>
    <w:rsid w:val="00512A04"/>
    <w:rsid w:val="00513BBF"/>
    <w:rsid w:val="005148E9"/>
    <w:rsid w:val="005166B5"/>
    <w:rsid w:val="005171EC"/>
    <w:rsid w:val="0052135B"/>
    <w:rsid w:val="005217EC"/>
    <w:rsid w:val="00522ACA"/>
    <w:rsid w:val="0052321B"/>
    <w:rsid w:val="0052354B"/>
    <w:rsid w:val="00526603"/>
    <w:rsid w:val="0053005D"/>
    <w:rsid w:val="00534686"/>
    <w:rsid w:val="00534870"/>
    <w:rsid w:val="00534D50"/>
    <w:rsid w:val="00535759"/>
    <w:rsid w:val="00535FE2"/>
    <w:rsid w:val="00536B15"/>
    <w:rsid w:val="00542351"/>
    <w:rsid w:val="00542577"/>
    <w:rsid w:val="005431BD"/>
    <w:rsid w:val="00543F83"/>
    <w:rsid w:val="00544545"/>
    <w:rsid w:val="00545A8E"/>
    <w:rsid w:val="00547242"/>
    <w:rsid w:val="0054743E"/>
    <w:rsid w:val="0054779B"/>
    <w:rsid w:val="00547CC5"/>
    <w:rsid w:val="00550C50"/>
    <w:rsid w:val="00550EBD"/>
    <w:rsid w:val="00551B0C"/>
    <w:rsid w:val="00553232"/>
    <w:rsid w:val="0055330A"/>
    <w:rsid w:val="005536B6"/>
    <w:rsid w:val="005575E6"/>
    <w:rsid w:val="005579D2"/>
    <w:rsid w:val="00560C45"/>
    <w:rsid w:val="005615BD"/>
    <w:rsid w:val="00561C74"/>
    <w:rsid w:val="00562048"/>
    <w:rsid w:val="005625D3"/>
    <w:rsid w:val="00562EAD"/>
    <w:rsid w:val="00563839"/>
    <w:rsid w:val="0056441E"/>
    <w:rsid w:val="00564774"/>
    <w:rsid w:val="00565124"/>
    <w:rsid w:val="00565E61"/>
    <w:rsid w:val="005661E1"/>
    <w:rsid w:val="00566A34"/>
    <w:rsid w:val="00566FFC"/>
    <w:rsid w:val="0057110D"/>
    <w:rsid w:val="00571843"/>
    <w:rsid w:val="00571872"/>
    <w:rsid w:val="00571C0B"/>
    <w:rsid w:val="005726C7"/>
    <w:rsid w:val="00572EBF"/>
    <w:rsid w:val="00573D03"/>
    <w:rsid w:val="00573E3C"/>
    <w:rsid w:val="00574887"/>
    <w:rsid w:val="0057489D"/>
    <w:rsid w:val="00574FD3"/>
    <w:rsid w:val="0057560D"/>
    <w:rsid w:val="00575B98"/>
    <w:rsid w:val="005764DB"/>
    <w:rsid w:val="005823DE"/>
    <w:rsid w:val="00582586"/>
    <w:rsid w:val="00583024"/>
    <w:rsid w:val="00584414"/>
    <w:rsid w:val="0058564C"/>
    <w:rsid w:val="00585651"/>
    <w:rsid w:val="005862BA"/>
    <w:rsid w:val="00590BC6"/>
    <w:rsid w:val="00590E12"/>
    <w:rsid w:val="00591B32"/>
    <w:rsid w:val="00591B68"/>
    <w:rsid w:val="005930B1"/>
    <w:rsid w:val="00593628"/>
    <w:rsid w:val="00594335"/>
    <w:rsid w:val="00595727"/>
    <w:rsid w:val="00595890"/>
    <w:rsid w:val="00595CD5"/>
    <w:rsid w:val="00596AF8"/>
    <w:rsid w:val="00596D19"/>
    <w:rsid w:val="0059719D"/>
    <w:rsid w:val="005974B2"/>
    <w:rsid w:val="005A02B0"/>
    <w:rsid w:val="005A1901"/>
    <w:rsid w:val="005A2AB0"/>
    <w:rsid w:val="005A3169"/>
    <w:rsid w:val="005A44BD"/>
    <w:rsid w:val="005A59A4"/>
    <w:rsid w:val="005A5A68"/>
    <w:rsid w:val="005A5F53"/>
    <w:rsid w:val="005A7038"/>
    <w:rsid w:val="005B0398"/>
    <w:rsid w:val="005B066F"/>
    <w:rsid w:val="005B08AB"/>
    <w:rsid w:val="005B1373"/>
    <w:rsid w:val="005B1B99"/>
    <w:rsid w:val="005B2B7A"/>
    <w:rsid w:val="005B3D76"/>
    <w:rsid w:val="005B4D43"/>
    <w:rsid w:val="005B5361"/>
    <w:rsid w:val="005B5BAE"/>
    <w:rsid w:val="005B5E36"/>
    <w:rsid w:val="005B7DBF"/>
    <w:rsid w:val="005C1795"/>
    <w:rsid w:val="005C25E0"/>
    <w:rsid w:val="005C2A98"/>
    <w:rsid w:val="005C343D"/>
    <w:rsid w:val="005C35E6"/>
    <w:rsid w:val="005C3A39"/>
    <w:rsid w:val="005C4613"/>
    <w:rsid w:val="005C50D4"/>
    <w:rsid w:val="005C59A6"/>
    <w:rsid w:val="005C68A6"/>
    <w:rsid w:val="005D1308"/>
    <w:rsid w:val="005D2549"/>
    <w:rsid w:val="005D2FDF"/>
    <w:rsid w:val="005D30BE"/>
    <w:rsid w:val="005D3D46"/>
    <w:rsid w:val="005D42F5"/>
    <w:rsid w:val="005D549E"/>
    <w:rsid w:val="005D587E"/>
    <w:rsid w:val="005D58CE"/>
    <w:rsid w:val="005D66DF"/>
    <w:rsid w:val="005D6B4D"/>
    <w:rsid w:val="005D6F0D"/>
    <w:rsid w:val="005D77D3"/>
    <w:rsid w:val="005E2BC9"/>
    <w:rsid w:val="005E2D4A"/>
    <w:rsid w:val="005E2E75"/>
    <w:rsid w:val="005E5627"/>
    <w:rsid w:val="005E7266"/>
    <w:rsid w:val="005E769B"/>
    <w:rsid w:val="005F063C"/>
    <w:rsid w:val="005F0B7B"/>
    <w:rsid w:val="005F15E6"/>
    <w:rsid w:val="005F244B"/>
    <w:rsid w:val="005F28DB"/>
    <w:rsid w:val="005F2AD1"/>
    <w:rsid w:val="005F3F83"/>
    <w:rsid w:val="005F43A4"/>
    <w:rsid w:val="005F46CB"/>
    <w:rsid w:val="005F6F81"/>
    <w:rsid w:val="005F7236"/>
    <w:rsid w:val="0060099E"/>
    <w:rsid w:val="00601C2B"/>
    <w:rsid w:val="0060505E"/>
    <w:rsid w:val="00605B7F"/>
    <w:rsid w:val="006100B2"/>
    <w:rsid w:val="00610523"/>
    <w:rsid w:val="0061102F"/>
    <w:rsid w:val="00612038"/>
    <w:rsid w:val="0061256B"/>
    <w:rsid w:val="00614C7F"/>
    <w:rsid w:val="00616490"/>
    <w:rsid w:val="00617311"/>
    <w:rsid w:val="006176C4"/>
    <w:rsid w:val="006200CF"/>
    <w:rsid w:val="00620AB1"/>
    <w:rsid w:val="00621B44"/>
    <w:rsid w:val="00622AFF"/>
    <w:rsid w:val="0062377C"/>
    <w:rsid w:val="006254EF"/>
    <w:rsid w:val="00626415"/>
    <w:rsid w:val="00626FF8"/>
    <w:rsid w:val="00631EEA"/>
    <w:rsid w:val="00632412"/>
    <w:rsid w:val="00634460"/>
    <w:rsid w:val="006354D5"/>
    <w:rsid w:val="0063593E"/>
    <w:rsid w:val="00635B97"/>
    <w:rsid w:val="00636765"/>
    <w:rsid w:val="00637C5E"/>
    <w:rsid w:val="0064000A"/>
    <w:rsid w:val="00640B72"/>
    <w:rsid w:val="006413C0"/>
    <w:rsid w:val="00642A17"/>
    <w:rsid w:val="006435F7"/>
    <w:rsid w:val="00643F4D"/>
    <w:rsid w:val="00643FFB"/>
    <w:rsid w:val="006471FB"/>
    <w:rsid w:val="006508B5"/>
    <w:rsid w:val="0065389C"/>
    <w:rsid w:val="0065653A"/>
    <w:rsid w:val="00656B09"/>
    <w:rsid w:val="00657F65"/>
    <w:rsid w:val="006615CC"/>
    <w:rsid w:val="006626D7"/>
    <w:rsid w:val="00662EA3"/>
    <w:rsid w:val="006639EB"/>
    <w:rsid w:val="006649B8"/>
    <w:rsid w:val="00664E63"/>
    <w:rsid w:val="006653C2"/>
    <w:rsid w:val="006659D9"/>
    <w:rsid w:val="00666FD5"/>
    <w:rsid w:val="006671AB"/>
    <w:rsid w:val="0066722B"/>
    <w:rsid w:val="0067058E"/>
    <w:rsid w:val="00670EFE"/>
    <w:rsid w:val="00672DB9"/>
    <w:rsid w:val="00673EE0"/>
    <w:rsid w:val="00674594"/>
    <w:rsid w:val="00675B8A"/>
    <w:rsid w:val="00676372"/>
    <w:rsid w:val="00676C72"/>
    <w:rsid w:val="0067725B"/>
    <w:rsid w:val="0067750E"/>
    <w:rsid w:val="00677D7E"/>
    <w:rsid w:val="0068091E"/>
    <w:rsid w:val="0068095A"/>
    <w:rsid w:val="006809B2"/>
    <w:rsid w:val="006830D3"/>
    <w:rsid w:val="00684194"/>
    <w:rsid w:val="006862F7"/>
    <w:rsid w:val="006900CD"/>
    <w:rsid w:val="00691B18"/>
    <w:rsid w:val="00693902"/>
    <w:rsid w:val="00694001"/>
    <w:rsid w:val="0069591A"/>
    <w:rsid w:val="0069681E"/>
    <w:rsid w:val="0069708F"/>
    <w:rsid w:val="00697C7B"/>
    <w:rsid w:val="00697F4F"/>
    <w:rsid w:val="006A1385"/>
    <w:rsid w:val="006A1B31"/>
    <w:rsid w:val="006A2C8A"/>
    <w:rsid w:val="006A2DBD"/>
    <w:rsid w:val="006A2F8D"/>
    <w:rsid w:val="006A3231"/>
    <w:rsid w:val="006A33D6"/>
    <w:rsid w:val="006A3D0B"/>
    <w:rsid w:val="006A41AE"/>
    <w:rsid w:val="006A4B73"/>
    <w:rsid w:val="006A5898"/>
    <w:rsid w:val="006A6F45"/>
    <w:rsid w:val="006B0AC4"/>
    <w:rsid w:val="006B1C85"/>
    <w:rsid w:val="006B2092"/>
    <w:rsid w:val="006B6972"/>
    <w:rsid w:val="006C217B"/>
    <w:rsid w:val="006C3364"/>
    <w:rsid w:val="006C3F8F"/>
    <w:rsid w:val="006C4ABB"/>
    <w:rsid w:val="006C7735"/>
    <w:rsid w:val="006D0275"/>
    <w:rsid w:val="006D03FA"/>
    <w:rsid w:val="006D09EF"/>
    <w:rsid w:val="006D0F6D"/>
    <w:rsid w:val="006D1727"/>
    <w:rsid w:val="006D2DB5"/>
    <w:rsid w:val="006D2DC9"/>
    <w:rsid w:val="006D3AFD"/>
    <w:rsid w:val="006D4132"/>
    <w:rsid w:val="006D6273"/>
    <w:rsid w:val="006D65A4"/>
    <w:rsid w:val="006D65FA"/>
    <w:rsid w:val="006E0264"/>
    <w:rsid w:val="006E0A28"/>
    <w:rsid w:val="006E0FD2"/>
    <w:rsid w:val="006E2E1B"/>
    <w:rsid w:val="006E32BD"/>
    <w:rsid w:val="006E38CE"/>
    <w:rsid w:val="006E3E45"/>
    <w:rsid w:val="006E4126"/>
    <w:rsid w:val="006E5308"/>
    <w:rsid w:val="006E63DB"/>
    <w:rsid w:val="006E715D"/>
    <w:rsid w:val="006E76C6"/>
    <w:rsid w:val="006F01A7"/>
    <w:rsid w:val="006F0B95"/>
    <w:rsid w:val="006F415A"/>
    <w:rsid w:val="006F6B48"/>
    <w:rsid w:val="006F6E39"/>
    <w:rsid w:val="006F7475"/>
    <w:rsid w:val="006F7A24"/>
    <w:rsid w:val="007005F5"/>
    <w:rsid w:val="007026D0"/>
    <w:rsid w:val="00704303"/>
    <w:rsid w:val="00705CE0"/>
    <w:rsid w:val="007067AE"/>
    <w:rsid w:val="0070718D"/>
    <w:rsid w:val="00707965"/>
    <w:rsid w:val="00711BB9"/>
    <w:rsid w:val="00712774"/>
    <w:rsid w:val="007133BD"/>
    <w:rsid w:val="00715F97"/>
    <w:rsid w:val="00717B5C"/>
    <w:rsid w:val="00720197"/>
    <w:rsid w:val="00721A35"/>
    <w:rsid w:val="007226A6"/>
    <w:rsid w:val="00723D17"/>
    <w:rsid w:val="00724812"/>
    <w:rsid w:val="00726F68"/>
    <w:rsid w:val="00727713"/>
    <w:rsid w:val="00727BB8"/>
    <w:rsid w:val="00730830"/>
    <w:rsid w:val="00730B22"/>
    <w:rsid w:val="00730C62"/>
    <w:rsid w:val="0073184B"/>
    <w:rsid w:val="00731923"/>
    <w:rsid w:val="00732171"/>
    <w:rsid w:val="007323A3"/>
    <w:rsid w:val="00733233"/>
    <w:rsid w:val="00733546"/>
    <w:rsid w:val="007336C2"/>
    <w:rsid w:val="00733EAE"/>
    <w:rsid w:val="0073410A"/>
    <w:rsid w:val="00734D9C"/>
    <w:rsid w:val="007371DE"/>
    <w:rsid w:val="007408EB"/>
    <w:rsid w:val="007419D1"/>
    <w:rsid w:val="00744578"/>
    <w:rsid w:val="0074594E"/>
    <w:rsid w:val="00746391"/>
    <w:rsid w:val="00747D41"/>
    <w:rsid w:val="00751195"/>
    <w:rsid w:val="00751531"/>
    <w:rsid w:val="00752B04"/>
    <w:rsid w:val="00755384"/>
    <w:rsid w:val="00755C7B"/>
    <w:rsid w:val="00757A9E"/>
    <w:rsid w:val="00760D5C"/>
    <w:rsid w:val="00760DA4"/>
    <w:rsid w:val="00761C4F"/>
    <w:rsid w:val="00761F36"/>
    <w:rsid w:val="00762BBA"/>
    <w:rsid w:val="007631FE"/>
    <w:rsid w:val="00764675"/>
    <w:rsid w:val="00770DD7"/>
    <w:rsid w:val="007719A9"/>
    <w:rsid w:val="00772782"/>
    <w:rsid w:val="007733DC"/>
    <w:rsid w:val="0077655F"/>
    <w:rsid w:val="00776DB3"/>
    <w:rsid w:val="00777634"/>
    <w:rsid w:val="00780BB9"/>
    <w:rsid w:val="007814A4"/>
    <w:rsid w:val="007816DF"/>
    <w:rsid w:val="0078184E"/>
    <w:rsid w:val="00785EC2"/>
    <w:rsid w:val="007869A1"/>
    <w:rsid w:val="00787E5D"/>
    <w:rsid w:val="007907CC"/>
    <w:rsid w:val="0079129B"/>
    <w:rsid w:val="007921B0"/>
    <w:rsid w:val="007937EF"/>
    <w:rsid w:val="00794A01"/>
    <w:rsid w:val="00794BC1"/>
    <w:rsid w:val="007960C7"/>
    <w:rsid w:val="00796AF6"/>
    <w:rsid w:val="00796B71"/>
    <w:rsid w:val="00797E34"/>
    <w:rsid w:val="007A0742"/>
    <w:rsid w:val="007A0C6B"/>
    <w:rsid w:val="007A0E21"/>
    <w:rsid w:val="007A360B"/>
    <w:rsid w:val="007A3A0D"/>
    <w:rsid w:val="007A4854"/>
    <w:rsid w:val="007A4C1C"/>
    <w:rsid w:val="007A526F"/>
    <w:rsid w:val="007A6A07"/>
    <w:rsid w:val="007A7636"/>
    <w:rsid w:val="007B0D9B"/>
    <w:rsid w:val="007B1D03"/>
    <w:rsid w:val="007B22E8"/>
    <w:rsid w:val="007B34A5"/>
    <w:rsid w:val="007B4609"/>
    <w:rsid w:val="007B771A"/>
    <w:rsid w:val="007B7F8F"/>
    <w:rsid w:val="007C00B3"/>
    <w:rsid w:val="007C0385"/>
    <w:rsid w:val="007C2E97"/>
    <w:rsid w:val="007C5562"/>
    <w:rsid w:val="007D0B3A"/>
    <w:rsid w:val="007D3754"/>
    <w:rsid w:val="007D4034"/>
    <w:rsid w:val="007D4240"/>
    <w:rsid w:val="007D4AAD"/>
    <w:rsid w:val="007D52C4"/>
    <w:rsid w:val="007D6233"/>
    <w:rsid w:val="007D69E0"/>
    <w:rsid w:val="007E03FF"/>
    <w:rsid w:val="007E0B89"/>
    <w:rsid w:val="007E0D7F"/>
    <w:rsid w:val="007E0DB9"/>
    <w:rsid w:val="007E12E4"/>
    <w:rsid w:val="007E1451"/>
    <w:rsid w:val="007E2603"/>
    <w:rsid w:val="007E45FA"/>
    <w:rsid w:val="007E512B"/>
    <w:rsid w:val="007E57C6"/>
    <w:rsid w:val="007E5BAF"/>
    <w:rsid w:val="007E5E33"/>
    <w:rsid w:val="007E6962"/>
    <w:rsid w:val="007E77DB"/>
    <w:rsid w:val="007E7E20"/>
    <w:rsid w:val="007E7E7C"/>
    <w:rsid w:val="007F12A3"/>
    <w:rsid w:val="007F2D54"/>
    <w:rsid w:val="007F4941"/>
    <w:rsid w:val="007F60BF"/>
    <w:rsid w:val="007F6696"/>
    <w:rsid w:val="007F7C01"/>
    <w:rsid w:val="007F7C94"/>
    <w:rsid w:val="00800856"/>
    <w:rsid w:val="008011D7"/>
    <w:rsid w:val="00801EE0"/>
    <w:rsid w:val="00801EE6"/>
    <w:rsid w:val="008025CA"/>
    <w:rsid w:val="00802A2C"/>
    <w:rsid w:val="00802A44"/>
    <w:rsid w:val="00802EFB"/>
    <w:rsid w:val="00803064"/>
    <w:rsid w:val="00803FA0"/>
    <w:rsid w:val="00804859"/>
    <w:rsid w:val="0080497D"/>
    <w:rsid w:val="00805562"/>
    <w:rsid w:val="0080566A"/>
    <w:rsid w:val="00805902"/>
    <w:rsid w:val="008060F4"/>
    <w:rsid w:val="008065E3"/>
    <w:rsid w:val="00806652"/>
    <w:rsid w:val="00806CAA"/>
    <w:rsid w:val="0081009D"/>
    <w:rsid w:val="008100FB"/>
    <w:rsid w:val="0081139A"/>
    <w:rsid w:val="00811C40"/>
    <w:rsid w:val="00814986"/>
    <w:rsid w:val="008168FB"/>
    <w:rsid w:val="00817A77"/>
    <w:rsid w:val="008209D1"/>
    <w:rsid w:val="00820A53"/>
    <w:rsid w:val="00821366"/>
    <w:rsid w:val="008215DF"/>
    <w:rsid w:val="00821E6E"/>
    <w:rsid w:val="0082250E"/>
    <w:rsid w:val="00822943"/>
    <w:rsid w:val="0082343A"/>
    <w:rsid w:val="008236CD"/>
    <w:rsid w:val="008244E2"/>
    <w:rsid w:val="00825AF9"/>
    <w:rsid w:val="00826915"/>
    <w:rsid w:val="008271EC"/>
    <w:rsid w:val="0083006E"/>
    <w:rsid w:val="008307E7"/>
    <w:rsid w:val="00830FF4"/>
    <w:rsid w:val="00831C02"/>
    <w:rsid w:val="00832FD6"/>
    <w:rsid w:val="008332B5"/>
    <w:rsid w:val="0083378F"/>
    <w:rsid w:val="00833A3C"/>
    <w:rsid w:val="00835FF5"/>
    <w:rsid w:val="0083731A"/>
    <w:rsid w:val="008401C2"/>
    <w:rsid w:val="008419C0"/>
    <w:rsid w:val="00841F07"/>
    <w:rsid w:val="00842AB8"/>
    <w:rsid w:val="00842CED"/>
    <w:rsid w:val="00844F7A"/>
    <w:rsid w:val="00845943"/>
    <w:rsid w:val="008463F8"/>
    <w:rsid w:val="00847192"/>
    <w:rsid w:val="0085053B"/>
    <w:rsid w:val="0085094E"/>
    <w:rsid w:val="00850D7F"/>
    <w:rsid w:val="00851B45"/>
    <w:rsid w:val="00853F3E"/>
    <w:rsid w:val="00857043"/>
    <w:rsid w:val="008571BE"/>
    <w:rsid w:val="008573D6"/>
    <w:rsid w:val="0085743D"/>
    <w:rsid w:val="00857A5B"/>
    <w:rsid w:val="00857E69"/>
    <w:rsid w:val="008602AC"/>
    <w:rsid w:val="0086063F"/>
    <w:rsid w:val="008615BA"/>
    <w:rsid w:val="00861616"/>
    <w:rsid w:val="0086534E"/>
    <w:rsid w:val="008677C2"/>
    <w:rsid w:val="00870BE0"/>
    <w:rsid w:val="00872751"/>
    <w:rsid w:val="00874573"/>
    <w:rsid w:val="00876A0F"/>
    <w:rsid w:val="0087754F"/>
    <w:rsid w:val="008803C1"/>
    <w:rsid w:val="008807A3"/>
    <w:rsid w:val="00882BB5"/>
    <w:rsid w:val="00882DF3"/>
    <w:rsid w:val="00883910"/>
    <w:rsid w:val="00883C07"/>
    <w:rsid w:val="00884370"/>
    <w:rsid w:val="00885034"/>
    <w:rsid w:val="008859AE"/>
    <w:rsid w:val="00885E86"/>
    <w:rsid w:val="00886245"/>
    <w:rsid w:val="008867F3"/>
    <w:rsid w:val="00887063"/>
    <w:rsid w:val="008878B6"/>
    <w:rsid w:val="0089074C"/>
    <w:rsid w:val="00891C90"/>
    <w:rsid w:val="008948A6"/>
    <w:rsid w:val="00894CEE"/>
    <w:rsid w:val="00895577"/>
    <w:rsid w:val="00895D71"/>
    <w:rsid w:val="00896FB5"/>
    <w:rsid w:val="008A002C"/>
    <w:rsid w:val="008A04C5"/>
    <w:rsid w:val="008A326D"/>
    <w:rsid w:val="008A4176"/>
    <w:rsid w:val="008A5236"/>
    <w:rsid w:val="008A663D"/>
    <w:rsid w:val="008A7233"/>
    <w:rsid w:val="008A7A88"/>
    <w:rsid w:val="008B08A4"/>
    <w:rsid w:val="008B2EE0"/>
    <w:rsid w:val="008B3D60"/>
    <w:rsid w:val="008B5691"/>
    <w:rsid w:val="008B64CD"/>
    <w:rsid w:val="008B7FC8"/>
    <w:rsid w:val="008C1A6C"/>
    <w:rsid w:val="008C2FE9"/>
    <w:rsid w:val="008C4055"/>
    <w:rsid w:val="008C4A8E"/>
    <w:rsid w:val="008C55F8"/>
    <w:rsid w:val="008C5B1B"/>
    <w:rsid w:val="008C6852"/>
    <w:rsid w:val="008D0FC5"/>
    <w:rsid w:val="008D1102"/>
    <w:rsid w:val="008D49D9"/>
    <w:rsid w:val="008D4C9F"/>
    <w:rsid w:val="008D5539"/>
    <w:rsid w:val="008D626A"/>
    <w:rsid w:val="008D6722"/>
    <w:rsid w:val="008E10B8"/>
    <w:rsid w:val="008E18C8"/>
    <w:rsid w:val="008E3268"/>
    <w:rsid w:val="008E4B97"/>
    <w:rsid w:val="008E529F"/>
    <w:rsid w:val="008E66A6"/>
    <w:rsid w:val="008F1994"/>
    <w:rsid w:val="008F233C"/>
    <w:rsid w:val="008F2518"/>
    <w:rsid w:val="008F2546"/>
    <w:rsid w:val="008F2ABF"/>
    <w:rsid w:val="008F3684"/>
    <w:rsid w:val="008F3BDB"/>
    <w:rsid w:val="008F40ED"/>
    <w:rsid w:val="008F4EDD"/>
    <w:rsid w:val="008F6A1E"/>
    <w:rsid w:val="008F6A5C"/>
    <w:rsid w:val="008F79E2"/>
    <w:rsid w:val="00900695"/>
    <w:rsid w:val="0090374A"/>
    <w:rsid w:val="00907738"/>
    <w:rsid w:val="00912A35"/>
    <w:rsid w:val="00913D18"/>
    <w:rsid w:val="00913DAD"/>
    <w:rsid w:val="009179D4"/>
    <w:rsid w:val="00917D79"/>
    <w:rsid w:val="00920C44"/>
    <w:rsid w:val="00922072"/>
    <w:rsid w:val="00923166"/>
    <w:rsid w:val="00931B2F"/>
    <w:rsid w:val="00933127"/>
    <w:rsid w:val="00935A0A"/>
    <w:rsid w:val="00935C49"/>
    <w:rsid w:val="00935D7F"/>
    <w:rsid w:val="00935E9C"/>
    <w:rsid w:val="00936595"/>
    <w:rsid w:val="00940121"/>
    <w:rsid w:val="009415E0"/>
    <w:rsid w:val="00941960"/>
    <w:rsid w:val="009429D7"/>
    <w:rsid w:val="00942AD1"/>
    <w:rsid w:val="009430CD"/>
    <w:rsid w:val="00945176"/>
    <w:rsid w:val="0094663B"/>
    <w:rsid w:val="009469BE"/>
    <w:rsid w:val="009527FC"/>
    <w:rsid w:val="00953FB4"/>
    <w:rsid w:val="009550E3"/>
    <w:rsid w:val="0095609F"/>
    <w:rsid w:val="00956E93"/>
    <w:rsid w:val="009571D8"/>
    <w:rsid w:val="00957C6C"/>
    <w:rsid w:val="00960553"/>
    <w:rsid w:val="009607D3"/>
    <w:rsid w:val="00961228"/>
    <w:rsid w:val="009643D7"/>
    <w:rsid w:val="00964E07"/>
    <w:rsid w:val="00966C93"/>
    <w:rsid w:val="00971F70"/>
    <w:rsid w:val="009724AD"/>
    <w:rsid w:val="009737F8"/>
    <w:rsid w:val="00975960"/>
    <w:rsid w:val="00975F90"/>
    <w:rsid w:val="00977A5F"/>
    <w:rsid w:val="00980595"/>
    <w:rsid w:val="00981739"/>
    <w:rsid w:val="00981AD7"/>
    <w:rsid w:val="009834C7"/>
    <w:rsid w:val="00983B90"/>
    <w:rsid w:val="00983CBC"/>
    <w:rsid w:val="00984066"/>
    <w:rsid w:val="009862E2"/>
    <w:rsid w:val="009867C2"/>
    <w:rsid w:val="00987045"/>
    <w:rsid w:val="00992234"/>
    <w:rsid w:val="00994449"/>
    <w:rsid w:val="00994D19"/>
    <w:rsid w:val="009974B5"/>
    <w:rsid w:val="009977A4"/>
    <w:rsid w:val="00997A36"/>
    <w:rsid w:val="009A3859"/>
    <w:rsid w:val="009A3F81"/>
    <w:rsid w:val="009A546E"/>
    <w:rsid w:val="009A6C16"/>
    <w:rsid w:val="009B0367"/>
    <w:rsid w:val="009B074C"/>
    <w:rsid w:val="009B2328"/>
    <w:rsid w:val="009B309B"/>
    <w:rsid w:val="009B31AA"/>
    <w:rsid w:val="009B4701"/>
    <w:rsid w:val="009B556A"/>
    <w:rsid w:val="009B5A7D"/>
    <w:rsid w:val="009B65C0"/>
    <w:rsid w:val="009C0410"/>
    <w:rsid w:val="009C0E73"/>
    <w:rsid w:val="009C20F4"/>
    <w:rsid w:val="009C5922"/>
    <w:rsid w:val="009C6051"/>
    <w:rsid w:val="009C7078"/>
    <w:rsid w:val="009C75F2"/>
    <w:rsid w:val="009D0A0D"/>
    <w:rsid w:val="009D0AB0"/>
    <w:rsid w:val="009D0CED"/>
    <w:rsid w:val="009D24F1"/>
    <w:rsid w:val="009D61CE"/>
    <w:rsid w:val="009D656A"/>
    <w:rsid w:val="009D6F39"/>
    <w:rsid w:val="009D7D2A"/>
    <w:rsid w:val="009E02DF"/>
    <w:rsid w:val="009E2502"/>
    <w:rsid w:val="009E2525"/>
    <w:rsid w:val="009E2B60"/>
    <w:rsid w:val="009E2BB7"/>
    <w:rsid w:val="009E3A79"/>
    <w:rsid w:val="009E4BD8"/>
    <w:rsid w:val="009E5568"/>
    <w:rsid w:val="009E72E0"/>
    <w:rsid w:val="009E73B8"/>
    <w:rsid w:val="009E7536"/>
    <w:rsid w:val="009F0166"/>
    <w:rsid w:val="009F1AE6"/>
    <w:rsid w:val="009F3E6E"/>
    <w:rsid w:val="009F4252"/>
    <w:rsid w:val="009F444D"/>
    <w:rsid w:val="009F563E"/>
    <w:rsid w:val="009F62C6"/>
    <w:rsid w:val="009F6507"/>
    <w:rsid w:val="009F6713"/>
    <w:rsid w:val="009F67A2"/>
    <w:rsid w:val="00A007F2"/>
    <w:rsid w:val="00A00872"/>
    <w:rsid w:val="00A0173B"/>
    <w:rsid w:val="00A0179B"/>
    <w:rsid w:val="00A01DD4"/>
    <w:rsid w:val="00A04CCF"/>
    <w:rsid w:val="00A04F2F"/>
    <w:rsid w:val="00A050F9"/>
    <w:rsid w:val="00A05F73"/>
    <w:rsid w:val="00A0620C"/>
    <w:rsid w:val="00A0691F"/>
    <w:rsid w:val="00A109EB"/>
    <w:rsid w:val="00A10A8B"/>
    <w:rsid w:val="00A11148"/>
    <w:rsid w:val="00A1139A"/>
    <w:rsid w:val="00A1558B"/>
    <w:rsid w:val="00A15BD6"/>
    <w:rsid w:val="00A16EC3"/>
    <w:rsid w:val="00A1736A"/>
    <w:rsid w:val="00A17ABE"/>
    <w:rsid w:val="00A20770"/>
    <w:rsid w:val="00A21635"/>
    <w:rsid w:val="00A219E2"/>
    <w:rsid w:val="00A221D5"/>
    <w:rsid w:val="00A22796"/>
    <w:rsid w:val="00A259EC"/>
    <w:rsid w:val="00A25C04"/>
    <w:rsid w:val="00A25EE0"/>
    <w:rsid w:val="00A310A6"/>
    <w:rsid w:val="00A328B7"/>
    <w:rsid w:val="00A335CF"/>
    <w:rsid w:val="00A3431A"/>
    <w:rsid w:val="00A3455D"/>
    <w:rsid w:val="00A34798"/>
    <w:rsid w:val="00A347E3"/>
    <w:rsid w:val="00A348B4"/>
    <w:rsid w:val="00A34924"/>
    <w:rsid w:val="00A34A8D"/>
    <w:rsid w:val="00A35BE2"/>
    <w:rsid w:val="00A36126"/>
    <w:rsid w:val="00A36155"/>
    <w:rsid w:val="00A3680E"/>
    <w:rsid w:val="00A376A5"/>
    <w:rsid w:val="00A4286F"/>
    <w:rsid w:val="00A4418B"/>
    <w:rsid w:val="00A44714"/>
    <w:rsid w:val="00A44A3D"/>
    <w:rsid w:val="00A4634B"/>
    <w:rsid w:val="00A4641D"/>
    <w:rsid w:val="00A5573B"/>
    <w:rsid w:val="00A56F60"/>
    <w:rsid w:val="00A57B00"/>
    <w:rsid w:val="00A57E6D"/>
    <w:rsid w:val="00A603A0"/>
    <w:rsid w:val="00A6390C"/>
    <w:rsid w:val="00A649C4"/>
    <w:rsid w:val="00A665D2"/>
    <w:rsid w:val="00A66CA8"/>
    <w:rsid w:val="00A71B9E"/>
    <w:rsid w:val="00A72BB2"/>
    <w:rsid w:val="00A73D46"/>
    <w:rsid w:val="00A7498C"/>
    <w:rsid w:val="00A74D1F"/>
    <w:rsid w:val="00A76764"/>
    <w:rsid w:val="00A76D8A"/>
    <w:rsid w:val="00A771A4"/>
    <w:rsid w:val="00A8280E"/>
    <w:rsid w:val="00A84E1A"/>
    <w:rsid w:val="00A84FC0"/>
    <w:rsid w:val="00A912DE"/>
    <w:rsid w:val="00A9436F"/>
    <w:rsid w:val="00A94452"/>
    <w:rsid w:val="00A94715"/>
    <w:rsid w:val="00A9568B"/>
    <w:rsid w:val="00A963E2"/>
    <w:rsid w:val="00A96438"/>
    <w:rsid w:val="00A966BE"/>
    <w:rsid w:val="00AA4B34"/>
    <w:rsid w:val="00AA5AD6"/>
    <w:rsid w:val="00AA6FE8"/>
    <w:rsid w:val="00AA79E7"/>
    <w:rsid w:val="00AB058F"/>
    <w:rsid w:val="00AB1825"/>
    <w:rsid w:val="00AB2336"/>
    <w:rsid w:val="00AB238C"/>
    <w:rsid w:val="00AB25A7"/>
    <w:rsid w:val="00AB275E"/>
    <w:rsid w:val="00AB2948"/>
    <w:rsid w:val="00AB3C14"/>
    <w:rsid w:val="00AB4464"/>
    <w:rsid w:val="00AB48BA"/>
    <w:rsid w:val="00AB5EA5"/>
    <w:rsid w:val="00AB7A73"/>
    <w:rsid w:val="00AC0F7D"/>
    <w:rsid w:val="00AC2B72"/>
    <w:rsid w:val="00AC2ED9"/>
    <w:rsid w:val="00AC3578"/>
    <w:rsid w:val="00AC35E8"/>
    <w:rsid w:val="00AC43CD"/>
    <w:rsid w:val="00AC4ECB"/>
    <w:rsid w:val="00AC55D4"/>
    <w:rsid w:val="00AC78DC"/>
    <w:rsid w:val="00AD0489"/>
    <w:rsid w:val="00AD0D5D"/>
    <w:rsid w:val="00AD146A"/>
    <w:rsid w:val="00AD16E8"/>
    <w:rsid w:val="00AD1D1B"/>
    <w:rsid w:val="00AD3525"/>
    <w:rsid w:val="00AD35E5"/>
    <w:rsid w:val="00AD4257"/>
    <w:rsid w:val="00AD4BF0"/>
    <w:rsid w:val="00AD53E8"/>
    <w:rsid w:val="00AD630B"/>
    <w:rsid w:val="00AD6EB8"/>
    <w:rsid w:val="00AD7C5D"/>
    <w:rsid w:val="00AE03C5"/>
    <w:rsid w:val="00AE0CBE"/>
    <w:rsid w:val="00AE25BD"/>
    <w:rsid w:val="00AE749A"/>
    <w:rsid w:val="00AF1212"/>
    <w:rsid w:val="00AF1488"/>
    <w:rsid w:val="00AF2D53"/>
    <w:rsid w:val="00AF529F"/>
    <w:rsid w:val="00AF6955"/>
    <w:rsid w:val="00AF6B66"/>
    <w:rsid w:val="00AF7FFC"/>
    <w:rsid w:val="00B005C9"/>
    <w:rsid w:val="00B01976"/>
    <w:rsid w:val="00B01F59"/>
    <w:rsid w:val="00B03204"/>
    <w:rsid w:val="00B03DC6"/>
    <w:rsid w:val="00B058CF"/>
    <w:rsid w:val="00B06343"/>
    <w:rsid w:val="00B1004D"/>
    <w:rsid w:val="00B1046E"/>
    <w:rsid w:val="00B11095"/>
    <w:rsid w:val="00B11231"/>
    <w:rsid w:val="00B11288"/>
    <w:rsid w:val="00B11C0C"/>
    <w:rsid w:val="00B11D11"/>
    <w:rsid w:val="00B1203A"/>
    <w:rsid w:val="00B125AF"/>
    <w:rsid w:val="00B12B61"/>
    <w:rsid w:val="00B12BB1"/>
    <w:rsid w:val="00B14304"/>
    <w:rsid w:val="00B14F1F"/>
    <w:rsid w:val="00B17194"/>
    <w:rsid w:val="00B17ACC"/>
    <w:rsid w:val="00B17E93"/>
    <w:rsid w:val="00B20BDD"/>
    <w:rsid w:val="00B21621"/>
    <w:rsid w:val="00B218E3"/>
    <w:rsid w:val="00B22810"/>
    <w:rsid w:val="00B22CF1"/>
    <w:rsid w:val="00B23B27"/>
    <w:rsid w:val="00B24C63"/>
    <w:rsid w:val="00B25A65"/>
    <w:rsid w:val="00B25C4F"/>
    <w:rsid w:val="00B26556"/>
    <w:rsid w:val="00B2679B"/>
    <w:rsid w:val="00B2758E"/>
    <w:rsid w:val="00B27C6B"/>
    <w:rsid w:val="00B27CAA"/>
    <w:rsid w:val="00B27E95"/>
    <w:rsid w:val="00B30191"/>
    <w:rsid w:val="00B30CA0"/>
    <w:rsid w:val="00B33386"/>
    <w:rsid w:val="00B33447"/>
    <w:rsid w:val="00B35D92"/>
    <w:rsid w:val="00B4161B"/>
    <w:rsid w:val="00B41715"/>
    <w:rsid w:val="00B420F2"/>
    <w:rsid w:val="00B426E3"/>
    <w:rsid w:val="00B42C15"/>
    <w:rsid w:val="00B43252"/>
    <w:rsid w:val="00B43596"/>
    <w:rsid w:val="00B43BB0"/>
    <w:rsid w:val="00B44EDF"/>
    <w:rsid w:val="00B4685B"/>
    <w:rsid w:val="00B47722"/>
    <w:rsid w:val="00B50563"/>
    <w:rsid w:val="00B519B3"/>
    <w:rsid w:val="00B52B71"/>
    <w:rsid w:val="00B52E83"/>
    <w:rsid w:val="00B53B61"/>
    <w:rsid w:val="00B5596B"/>
    <w:rsid w:val="00B5721F"/>
    <w:rsid w:val="00B573C9"/>
    <w:rsid w:val="00B57C97"/>
    <w:rsid w:val="00B61940"/>
    <w:rsid w:val="00B62BE6"/>
    <w:rsid w:val="00B62F4C"/>
    <w:rsid w:val="00B63248"/>
    <w:rsid w:val="00B63A12"/>
    <w:rsid w:val="00B64706"/>
    <w:rsid w:val="00B64B26"/>
    <w:rsid w:val="00B65108"/>
    <w:rsid w:val="00B651C4"/>
    <w:rsid w:val="00B65E80"/>
    <w:rsid w:val="00B6627E"/>
    <w:rsid w:val="00B66347"/>
    <w:rsid w:val="00B701C0"/>
    <w:rsid w:val="00B70479"/>
    <w:rsid w:val="00B73292"/>
    <w:rsid w:val="00B74371"/>
    <w:rsid w:val="00B7587C"/>
    <w:rsid w:val="00B7605E"/>
    <w:rsid w:val="00B818D6"/>
    <w:rsid w:val="00B834CA"/>
    <w:rsid w:val="00B83AEE"/>
    <w:rsid w:val="00B85058"/>
    <w:rsid w:val="00B85B1D"/>
    <w:rsid w:val="00B8729E"/>
    <w:rsid w:val="00B90CBD"/>
    <w:rsid w:val="00B91615"/>
    <w:rsid w:val="00B921D5"/>
    <w:rsid w:val="00B929BD"/>
    <w:rsid w:val="00B933BA"/>
    <w:rsid w:val="00B9468D"/>
    <w:rsid w:val="00B94829"/>
    <w:rsid w:val="00B94E32"/>
    <w:rsid w:val="00B95940"/>
    <w:rsid w:val="00B95D7E"/>
    <w:rsid w:val="00B961BA"/>
    <w:rsid w:val="00B96C8F"/>
    <w:rsid w:val="00BA0FF5"/>
    <w:rsid w:val="00BA152A"/>
    <w:rsid w:val="00BA2B16"/>
    <w:rsid w:val="00BA36D0"/>
    <w:rsid w:val="00BA4AC7"/>
    <w:rsid w:val="00BA4E3C"/>
    <w:rsid w:val="00BA5329"/>
    <w:rsid w:val="00BA60CF"/>
    <w:rsid w:val="00BA6749"/>
    <w:rsid w:val="00BA6979"/>
    <w:rsid w:val="00BA6D79"/>
    <w:rsid w:val="00BA736C"/>
    <w:rsid w:val="00BA7899"/>
    <w:rsid w:val="00BB1D51"/>
    <w:rsid w:val="00BB473A"/>
    <w:rsid w:val="00BB49A2"/>
    <w:rsid w:val="00BB6299"/>
    <w:rsid w:val="00BB692B"/>
    <w:rsid w:val="00BC414B"/>
    <w:rsid w:val="00BC487F"/>
    <w:rsid w:val="00BC5049"/>
    <w:rsid w:val="00BC54DE"/>
    <w:rsid w:val="00BC593E"/>
    <w:rsid w:val="00BC70C4"/>
    <w:rsid w:val="00BC7935"/>
    <w:rsid w:val="00BD07A0"/>
    <w:rsid w:val="00BD11A9"/>
    <w:rsid w:val="00BD1240"/>
    <w:rsid w:val="00BD1FC2"/>
    <w:rsid w:val="00BD277D"/>
    <w:rsid w:val="00BD2A9B"/>
    <w:rsid w:val="00BD3F2F"/>
    <w:rsid w:val="00BD54AF"/>
    <w:rsid w:val="00BD5A84"/>
    <w:rsid w:val="00BD6987"/>
    <w:rsid w:val="00BD69A6"/>
    <w:rsid w:val="00BD6BE5"/>
    <w:rsid w:val="00BD6D3A"/>
    <w:rsid w:val="00BD7224"/>
    <w:rsid w:val="00BE0597"/>
    <w:rsid w:val="00BE174F"/>
    <w:rsid w:val="00BE1C1D"/>
    <w:rsid w:val="00BE23C7"/>
    <w:rsid w:val="00BE2E90"/>
    <w:rsid w:val="00BE3592"/>
    <w:rsid w:val="00BE3B26"/>
    <w:rsid w:val="00BE46CD"/>
    <w:rsid w:val="00BE65A1"/>
    <w:rsid w:val="00BE6B03"/>
    <w:rsid w:val="00BE6E5D"/>
    <w:rsid w:val="00BE70BF"/>
    <w:rsid w:val="00BE7109"/>
    <w:rsid w:val="00BF0CE5"/>
    <w:rsid w:val="00BF2564"/>
    <w:rsid w:val="00BF342E"/>
    <w:rsid w:val="00BF4B7D"/>
    <w:rsid w:val="00BF5A6C"/>
    <w:rsid w:val="00BF64DC"/>
    <w:rsid w:val="00BF6912"/>
    <w:rsid w:val="00BF69E3"/>
    <w:rsid w:val="00BF775D"/>
    <w:rsid w:val="00BF7B56"/>
    <w:rsid w:val="00BF7EC2"/>
    <w:rsid w:val="00C01FDA"/>
    <w:rsid w:val="00C020D2"/>
    <w:rsid w:val="00C02207"/>
    <w:rsid w:val="00C02BD2"/>
    <w:rsid w:val="00C0348C"/>
    <w:rsid w:val="00C0563B"/>
    <w:rsid w:val="00C06264"/>
    <w:rsid w:val="00C0771E"/>
    <w:rsid w:val="00C10858"/>
    <w:rsid w:val="00C11E6D"/>
    <w:rsid w:val="00C11F4D"/>
    <w:rsid w:val="00C129C1"/>
    <w:rsid w:val="00C12BEF"/>
    <w:rsid w:val="00C15700"/>
    <w:rsid w:val="00C15A37"/>
    <w:rsid w:val="00C169C9"/>
    <w:rsid w:val="00C16E4A"/>
    <w:rsid w:val="00C21790"/>
    <w:rsid w:val="00C23A48"/>
    <w:rsid w:val="00C25318"/>
    <w:rsid w:val="00C253B1"/>
    <w:rsid w:val="00C2778D"/>
    <w:rsid w:val="00C31E9C"/>
    <w:rsid w:val="00C31F47"/>
    <w:rsid w:val="00C322EC"/>
    <w:rsid w:val="00C35512"/>
    <w:rsid w:val="00C35617"/>
    <w:rsid w:val="00C375C0"/>
    <w:rsid w:val="00C4183B"/>
    <w:rsid w:val="00C421FE"/>
    <w:rsid w:val="00C42AC4"/>
    <w:rsid w:val="00C43A11"/>
    <w:rsid w:val="00C43E6E"/>
    <w:rsid w:val="00C43F8E"/>
    <w:rsid w:val="00C444DF"/>
    <w:rsid w:val="00C4640D"/>
    <w:rsid w:val="00C464C3"/>
    <w:rsid w:val="00C47A3E"/>
    <w:rsid w:val="00C501AD"/>
    <w:rsid w:val="00C50821"/>
    <w:rsid w:val="00C50F5E"/>
    <w:rsid w:val="00C51A1C"/>
    <w:rsid w:val="00C524A5"/>
    <w:rsid w:val="00C5503F"/>
    <w:rsid w:val="00C5600F"/>
    <w:rsid w:val="00C56A53"/>
    <w:rsid w:val="00C611B3"/>
    <w:rsid w:val="00C6140F"/>
    <w:rsid w:val="00C623F4"/>
    <w:rsid w:val="00C62B9D"/>
    <w:rsid w:val="00C63F59"/>
    <w:rsid w:val="00C6492D"/>
    <w:rsid w:val="00C64B2A"/>
    <w:rsid w:val="00C65D1B"/>
    <w:rsid w:val="00C67CC9"/>
    <w:rsid w:val="00C706E2"/>
    <w:rsid w:val="00C71D9D"/>
    <w:rsid w:val="00C72E56"/>
    <w:rsid w:val="00C73F6C"/>
    <w:rsid w:val="00C74AC6"/>
    <w:rsid w:val="00C75752"/>
    <w:rsid w:val="00C75F45"/>
    <w:rsid w:val="00C774C7"/>
    <w:rsid w:val="00C777C2"/>
    <w:rsid w:val="00C80AB6"/>
    <w:rsid w:val="00C815E7"/>
    <w:rsid w:val="00C82442"/>
    <w:rsid w:val="00C83820"/>
    <w:rsid w:val="00C83D7C"/>
    <w:rsid w:val="00C861ED"/>
    <w:rsid w:val="00C867E5"/>
    <w:rsid w:val="00C877DD"/>
    <w:rsid w:val="00C92359"/>
    <w:rsid w:val="00C92A13"/>
    <w:rsid w:val="00C93795"/>
    <w:rsid w:val="00C93EC2"/>
    <w:rsid w:val="00C9408E"/>
    <w:rsid w:val="00C9424C"/>
    <w:rsid w:val="00C944B2"/>
    <w:rsid w:val="00C9494A"/>
    <w:rsid w:val="00C9560E"/>
    <w:rsid w:val="00C95E44"/>
    <w:rsid w:val="00C96680"/>
    <w:rsid w:val="00C96695"/>
    <w:rsid w:val="00C973D5"/>
    <w:rsid w:val="00CA0342"/>
    <w:rsid w:val="00CA1D8D"/>
    <w:rsid w:val="00CA3084"/>
    <w:rsid w:val="00CA38AB"/>
    <w:rsid w:val="00CA4425"/>
    <w:rsid w:val="00CA4A4E"/>
    <w:rsid w:val="00CA6051"/>
    <w:rsid w:val="00CA62AD"/>
    <w:rsid w:val="00CA711C"/>
    <w:rsid w:val="00CB4822"/>
    <w:rsid w:val="00CB6788"/>
    <w:rsid w:val="00CB73F0"/>
    <w:rsid w:val="00CB7BFB"/>
    <w:rsid w:val="00CB7F7D"/>
    <w:rsid w:val="00CC0FFB"/>
    <w:rsid w:val="00CC21B3"/>
    <w:rsid w:val="00CC3A08"/>
    <w:rsid w:val="00CC4051"/>
    <w:rsid w:val="00CC4378"/>
    <w:rsid w:val="00CC45DE"/>
    <w:rsid w:val="00CC4962"/>
    <w:rsid w:val="00CC4A37"/>
    <w:rsid w:val="00CC531D"/>
    <w:rsid w:val="00CC571B"/>
    <w:rsid w:val="00CC6A66"/>
    <w:rsid w:val="00CC7893"/>
    <w:rsid w:val="00CD05AE"/>
    <w:rsid w:val="00CD167D"/>
    <w:rsid w:val="00CD47C7"/>
    <w:rsid w:val="00CD47F8"/>
    <w:rsid w:val="00CD4F6B"/>
    <w:rsid w:val="00CD5E0B"/>
    <w:rsid w:val="00CD648E"/>
    <w:rsid w:val="00CE41CF"/>
    <w:rsid w:val="00CE58C5"/>
    <w:rsid w:val="00CE79F4"/>
    <w:rsid w:val="00CF0337"/>
    <w:rsid w:val="00CF13ED"/>
    <w:rsid w:val="00CF142D"/>
    <w:rsid w:val="00CF1744"/>
    <w:rsid w:val="00CF1F9E"/>
    <w:rsid w:val="00CF24A5"/>
    <w:rsid w:val="00CF25EF"/>
    <w:rsid w:val="00CF2FE0"/>
    <w:rsid w:val="00CF3C62"/>
    <w:rsid w:val="00CF4EE3"/>
    <w:rsid w:val="00CF54CB"/>
    <w:rsid w:val="00CF6686"/>
    <w:rsid w:val="00CF7373"/>
    <w:rsid w:val="00CF7BDD"/>
    <w:rsid w:val="00CF7D17"/>
    <w:rsid w:val="00D035D1"/>
    <w:rsid w:val="00D04783"/>
    <w:rsid w:val="00D05FAC"/>
    <w:rsid w:val="00D06DBC"/>
    <w:rsid w:val="00D104A2"/>
    <w:rsid w:val="00D15074"/>
    <w:rsid w:val="00D1552F"/>
    <w:rsid w:val="00D16A08"/>
    <w:rsid w:val="00D16F1E"/>
    <w:rsid w:val="00D17587"/>
    <w:rsid w:val="00D17FE4"/>
    <w:rsid w:val="00D20D7F"/>
    <w:rsid w:val="00D221EB"/>
    <w:rsid w:val="00D22AA4"/>
    <w:rsid w:val="00D23A78"/>
    <w:rsid w:val="00D23A80"/>
    <w:rsid w:val="00D266B1"/>
    <w:rsid w:val="00D30273"/>
    <w:rsid w:val="00D313E0"/>
    <w:rsid w:val="00D316B1"/>
    <w:rsid w:val="00D3178F"/>
    <w:rsid w:val="00D31E47"/>
    <w:rsid w:val="00D32E6B"/>
    <w:rsid w:val="00D3453D"/>
    <w:rsid w:val="00D37DF1"/>
    <w:rsid w:val="00D43134"/>
    <w:rsid w:val="00D43B92"/>
    <w:rsid w:val="00D43BFC"/>
    <w:rsid w:val="00D43FD3"/>
    <w:rsid w:val="00D45AC8"/>
    <w:rsid w:val="00D46056"/>
    <w:rsid w:val="00D4672F"/>
    <w:rsid w:val="00D4732A"/>
    <w:rsid w:val="00D4753A"/>
    <w:rsid w:val="00D507D2"/>
    <w:rsid w:val="00D5134E"/>
    <w:rsid w:val="00D51DEA"/>
    <w:rsid w:val="00D52F03"/>
    <w:rsid w:val="00D535B3"/>
    <w:rsid w:val="00D5367F"/>
    <w:rsid w:val="00D54532"/>
    <w:rsid w:val="00D56274"/>
    <w:rsid w:val="00D5641C"/>
    <w:rsid w:val="00D56605"/>
    <w:rsid w:val="00D60C5C"/>
    <w:rsid w:val="00D61762"/>
    <w:rsid w:val="00D61FDA"/>
    <w:rsid w:val="00D62602"/>
    <w:rsid w:val="00D64553"/>
    <w:rsid w:val="00D65A9E"/>
    <w:rsid w:val="00D6667C"/>
    <w:rsid w:val="00D7146A"/>
    <w:rsid w:val="00D7181C"/>
    <w:rsid w:val="00D74E85"/>
    <w:rsid w:val="00D75C54"/>
    <w:rsid w:val="00D76D0B"/>
    <w:rsid w:val="00D771A3"/>
    <w:rsid w:val="00D833A1"/>
    <w:rsid w:val="00D872B6"/>
    <w:rsid w:val="00D911B2"/>
    <w:rsid w:val="00D91876"/>
    <w:rsid w:val="00D91FD4"/>
    <w:rsid w:val="00D92E71"/>
    <w:rsid w:val="00D930A8"/>
    <w:rsid w:val="00D93ED0"/>
    <w:rsid w:val="00D94BEC"/>
    <w:rsid w:val="00D969F1"/>
    <w:rsid w:val="00D96FFA"/>
    <w:rsid w:val="00DA0811"/>
    <w:rsid w:val="00DA0FE2"/>
    <w:rsid w:val="00DA1874"/>
    <w:rsid w:val="00DA1A0D"/>
    <w:rsid w:val="00DA2EA5"/>
    <w:rsid w:val="00DA5A9A"/>
    <w:rsid w:val="00DA7065"/>
    <w:rsid w:val="00DA709A"/>
    <w:rsid w:val="00DB030B"/>
    <w:rsid w:val="00DB0E8B"/>
    <w:rsid w:val="00DB1187"/>
    <w:rsid w:val="00DB27C4"/>
    <w:rsid w:val="00DB4C3D"/>
    <w:rsid w:val="00DB5352"/>
    <w:rsid w:val="00DB62B7"/>
    <w:rsid w:val="00DC06DA"/>
    <w:rsid w:val="00DC30FC"/>
    <w:rsid w:val="00DC3BC4"/>
    <w:rsid w:val="00DC3F74"/>
    <w:rsid w:val="00DC4051"/>
    <w:rsid w:val="00DC42FF"/>
    <w:rsid w:val="00DC4E00"/>
    <w:rsid w:val="00DC58D8"/>
    <w:rsid w:val="00DC67EF"/>
    <w:rsid w:val="00DC7CBC"/>
    <w:rsid w:val="00DD090D"/>
    <w:rsid w:val="00DD106A"/>
    <w:rsid w:val="00DD11CE"/>
    <w:rsid w:val="00DD22CB"/>
    <w:rsid w:val="00DD2971"/>
    <w:rsid w:val="00DD321F"/>
    <w:rsid w:val="00DD4349"/>
    <w:rsid w:val="00DD56E4"/>
    <w:rsid w:val="00DE0595"/>
    <w:rsid w:val="00DE07AB"/>
    <w:rsid w:val="00DE111C"/>
    <w:rsid w:val="00DE542B"/>
    <w:rsid w:val="00DE7C2C"/>
    <w:rsid w:val="00DF3A17"/>
    <w:rsid w:val="00DF4250"/>
    <w:rsid w:val="00DF4420"/>
    <w:rsid w:val="00DF53E3"/>
    <w:rsid w:val="00DF59E5"/>
    <w:rsid w:val="00DF61E8"/>
    <w:rsid w:val="00DF639C"/>
    <w:rsid w:val="00DF7462"/>
    <w:rsid w:val="00DF7676"/>
    <w:rsid w:val="00DF7967"/>
    <w:rsid w:val="00DF7A63"/>
    <w:rsid w:val="00DF7AE8"/>
    <w:rsid w:val="00DF7C94"/>
    <w:rsid w:val="00E00510"/>
    <w:rsid w:val="00E01182"/>
    <w:rsid w:val="00E035CB"/>
    <w:rsid w:val="00E05062"/>
    <w:rsid w:val="00E05405"/>
    <w:rsid w:val="00E071A7"/>
    <w:rsid w:val="00E07C39"/>
    <w:rsid w:val="00E111E2"/>
    <w:rsid w:val="00E112A5"/>
    <w:rsid w:val="00E11C71"/>
    <w:rsid w:val="00E11FE8"/>
    <w:rsid w:val="00E126FA"/>
    <w:rsid w:val="00E12723"/>
    <w:rsid w:val="00E12B02"/>
    <w:rsid w:val="00E13C27"/>
    <w:rsid w:val="00E14564"/>
    <w:rsid w:val="00E14B5A"/>
    <w:rsid w:val="00E14C02"/>
    <w:rsid w:val="00E14C5A"/>
    <w:rsid w:val="00E14F8D"/>
    <w:rsid w:val="00E21732"/>
    <w:rsid w:val="00E21878"/>
    <w:rsid w:val="00E22363"/>
    <w:rsid w:val="00E25EBD"/>
    <w:rsid w:val="00E260AE"/>
    <w:rsid w:val="00E27FB0"/>
    <w:rsid w:val="00E31A0C"/>
    <w:rsid w:val="00E31BCB"/>
    <w:rsid w:val="00E33E3A"/>
    <w:rsid w:val="00E34B89"/>
    <w:rsid w:val="00E35936"/>
    <w:rsid w:val="00E35996"/>
    <w:rsid w:val="00E35D87"/>
    <w:rsid w:val="00E37DBE"/>
    <w:rsid w:val="00E4071D"/>
    <w:rsid w:val="00E41660"/>
    <w:rsid w:val="00E416D2"/>
    <w:rsid w:val="00E42415"/>
    <w:rsid w:val="00E42DB4"/>
    <w:rsid w:val="00E43E6C"/>
    <w:rsid w:val="00E44B71"/>
    <w:rsid w:val="00E4660A"/>
    <w:rsid w:val="00E47EA4"/>
    <w:rsid w:val="00E525AF"/>
    <w:rsid w:val="00E5423A"/>
    <w:rsid w:val="00E54A9A"/>
    <w:rsid w:val="00E55E39"/>
    <w:rsid w:val="00E56ACD"/>
    <w:rsid w:val="00E57C18"/>
    <w:rsid w:val="00E601C5"/>
    <w:rsid w:val="00E6054B"/>
    <w:rsid w:val="00E62740"/>
    <w:rsid w:val="00E62EAE"/>
    <w:rsid w:val="00E63854"/>
    <w:rsid w:val="00E65109"/>
    <w:rsid w:val="00E67701"/>
    <w:rsid w:val="00E72C25"/>
    <w:rsid w:val="00E731A9"/>
    <w:rsid w:val="00E739E1"/>
    <w:rsid w:val="00E74517"/>
    <w:rsid w:val="00E74B06"/>
    <w:rsid w:val="00E76D74"/>
    <w:rsid w:val="00E801B3"/>
    <w:rsid w:val="00E82478"/>
    <w:rsid w:val="00E840EF"/>
    <w:rsid w:val="00E8473C"/>
    <w:rsid w:val="00E8527E"/>
    <w:rsid w:val="00E85506"/>
    <w:rsid w:val="00E85B73"/>
    <w:rsid w:val="00E8607E"/>
    <w:rsid w:val="00E87C74"/>
    <w:rsid w:val="00E90771"/>
    <w:rsid w:val="00E90FDF"/>
    <w:rsid w:val="00E9147A"/>
    <w:rsid w:val="00E933A5"/>
    <w:rsid w:val="00E94F08"/>
    <w:rsid w:val="00E94F87"/>
    <w:rsid w:val="00E959B1"/>
    <w:rsid w:val="00EA0160"/>
    <w:rsid w:val="00EA0444"/>
    <w:rsid w:val="00EA05CF"/>
    <w:rsid w:val="00EA14E6"/>
    <w:rsid w:val="00EA1D0C"/>
    <w:rsid w:val="00EA359A"/>
    <w:rsid w:val="00EA54B6"/>
    <w:rsid w:val="00EA5F27"/>
    <w:rsid w:val="00EA6C9F"/>
    <w:rsid w:val="00EA6DFD"/>
    <w:rsid w:val="00EB05D6"/>
    <w:rsid w:val="00EB20ED"/>
    <w:rsid w:val="00EB2E94"/>
    <w:rsid w:val="00EB6DBA"/>
    <w:rsid w:val="00EB79B3"/>
    <w:rsid w:val="00EC09E0"/>
    <w:rsid w:val="00EC2B25"/>
    <w:rsid w:val="00EC2DD5"/>
    <w:rsid w:val="00EC33CF"/>
    <w:rsid w:val="00EC3C05"/>
    <w:rsid w:val="00EC7A78"/>
    <w:rsid w:val="00ED0BF0"/>
    <w:rsid w:val="00ED0FE8"/>
    <w:rsid w:val="00ED1074"/>
    <w:rsid w:val="00ED27E1"/>
    <w:rsid w:val="00ED2C9E"/>
    <w:rsid w:val="00ED3BF6"/>
    <w:rsid w:val="00ED4254"/>
    <w:rsid w:val="00ED4362"/>
    <w:rsid w:val="00ED5C4A"/>
    <w:rsid w:val="00ED61DF"/>
    <w:rsid w:val="00ED6AB8"/>
    <w:rsid w:val="00EE143D"/>
    <w:rsid w:val="00EE23E7"/>
    <w:rsid w:val="00EE2FF7"/>
    <w:rsid w:val="00EE3359"/>
    <w:rsid w:val="00EE36B4"/>
    <w:rsid w:val="00EE495D"/>
    <w:rsid w:val="00EE59E7"/>
    <w:rsid w:val="00EE6362"/>
    <w:rsid w:val="00EF0E14"/>
    <w:rsid w:val="00EF185F"/>
    <w:rsid w:val="00EF1F82"/>
    <w:rsid w:val="00EF2DE6"/>
    <w:rsid w:val="00EF2E2E"/>
    <w:rsid w:val="00EF5049"/>
    <w:rsid w:val="00EF7297"/>
    <w:rsid w:val="00F01AF8"/>
    <w:rsid w:val="00F03A2B"/>
    <w:rsid w:val="00F045F9"/>
    <w:rsid w:val="00F04AE5"/>
    <w:rsid w:val="00F04FB3"/>
    <w:rsid w:val="00F052D8"/>
    <w:rsid w:val="00F0562C"/>
    <w:rsid w:val="00F06387"/>
    <w:rsid w:val="00F06837"/>
    <w:rsid w:val="00F10036"/>
    <w:rsid w:val="00F10841"/>
    <w:rsid w:val="00F133C7"/>
    <w:rsid w:val="00F133FD"/>
    <w:rsid w:val="00F144B8"/>
    <w:rsid w:val="00F150E1"/>
    <w:rsid w:val="00F154B3"/>
    <w:rsid w:val="00F164B4"/>
    <w:rsid w:val="00F16A18"/>
    <w:rsid w:val="00F16CDF"/>
    <w:rsid w:val="00F208E0"/>
    <w:rsid w:val="00F21F27"/>
    <w:rsid w:val="00F23FF6"/>
    <w:rsid w:val="00F2514C"/>
    <w:rsid w:val="00F2751B"/>
    <w:rsid w:val="00F30257"/>
    <w:rsid w:val="00F30937"/>
    <w:rsid w:val="00F3165F"/>
    <w:rsid w:val="00F32D4F"/>
    <w:rsid w:val="00F32FB3"/>
    <w:rsid w:val="00F34139"/>
    <w:rsid w:val="00F37025"/>
    <w:rsid w:val="00F37687"/>
    <w:rsid w:val="00F37FA3"/>
    <w:rsid w:val="00F40E90"/>
    <w:rsid w:val="00F4173C"/>
    <w:rsid w:val="00F41FA3"/>
    <w:rsid w:val="00F429B0"/>
    <w:rsid w:val="00F42E64"/>
    <w:rsid w:val="00F43F57"/>
    <w:rsid w:val="00F444A3"/>
    <w:rsid w:val="00F44BB9"/>
    <w:rsid w:val="00F472B4"/>
    <w:rsid w:val="00F479AB"/>
    <w:rsid w:val="00F47A50"/>
    <w:rsid w:val="00F503BB"/>
    <w:rsid w:val="00F52EE4"/>
    <w:rsid w:val="00F53A7D"/>
    <w:rsid w:val="00F53F76"/>
    <w:rsid w:val="00F57555"/>
    <w:rsid w:val="00F578D4"/>
    <w:rsid w:val="00F57B93"/>
    <w:rsid w:val="00F605F2"/>
    <w:rsid w:val="00F6081E"/>
    <w:rsid w:val="00F6117D"/>
    <w:rsid w:val="00F6123D"/>
    <w:rsid w:val="00F6176D"/>
    <w:rsid w:val="00F6241A"/>
    <w:rsid w:val="00F62D1F"/>
    <w:rsid w:val="00F63613"/>
    <w:rsid w:val="00F63F5C"/>
    <w:rsid w:val="00F64DD7"/>
    <w:rsid w:val="00F6554D"/>
    <w:rsid w:val="00F65A89"/>
    <w:rsid w:val="00F65DB7"/>
    <w:rsid w:val="00F6618A"/>
    <w:rsid w:val="00F66C9C"/>
    <w:rsid w:val="00F670E0"/>
    <w:rsid w:val="00F6745B"/>
    <w:rsid w:val="00F6758E"/>
    <w:rsid w:val="00F67F42"/>
    <w:rsid w:val="00F74772"/>
    <w:rsid w:val="00F75CB3"/>
    <w:rsid w:val="00F77153"/>
    <w:rsid w:val="00F815E5"/>
    <w:rsid w:val="00F823D0"/>
    <w:rsid w:val="00F83AB0"/>
    <w:rsid w:val="00F83AB8"/>
    <w:rsid w:val="00F849F3"/>
    <w:rsid w:val="00F858EA"/>
    <w:rsid w:val="00F86E0C"/>
    <w:rsid w:val="00F87FC8"/>
    <w:rsid w:val="00F923E3"/>
    <w:rsid w:val="00F92702"/>
    <w:rsid w:val="00F92C8E"/>
    <w:rsid w:val="00F940AE"/>
    <w:rsid w:val="00F9668C"/>
    <w:rsid w:val="00FA05CD"/>
    <w:rsid w:val="00FA0776"/>
    <w:rsid w:val="00FA07FD"/>
    <w:rsid w:val="00FA0E1E"/>
    <w:rsid w:val="00FA0EB2"/>
    <w:rsid w:val="00FA68FA"/>
    <w:rsid w:val="00FA7665"/>
    <w:rsid w:val="00FB0AF2"/>
    <w:rsid w:val="00FB0EDF"/>
    <w:rsid w:val="00FB4623"/>
    <w:rsid w:val="00FC0F74"/>
    <w:rsid w:val="00FC2487"/>
    <w:rsid w:val="00FC4C10"/>
    <w:rsid w:val="00FC51C5"/>
    <w:rsid w:val="00FC69BE"/>
    <w:rsid w:val="00FC6B3C"/>
    <w:rsid w:val="00FC6DBB"/>
    <w:rsid w:val="00FC7677"/>
    <w:rsid w:val="00FD1718"/>
    <w:rsid w:val="00FD2AC0"/>
    <w:rsid w:val="00FD2B37"/>
    <w:rsid w:val="00FD530F"/>
    <w:rsid w:val="00FD798F"/>
    <w:rsid w:val="00FD7C79"/>
    <w:rsid w:val="00FE1DBB"/>
    <w:rsid w:val="00FE1DF1"/>
    <w:rsid w:val="00FE2892"/>
    <w:rsid w:val="00FE3405"/>
    <w:rsid w:val="00FE3D6F"/>
    <w:rsid w:val="00FE4101"/>
    <w:rsid w:val="00FE62BD"/>
    <w:rsid w:val="00FE7F8E"/>
    <w:rsid w:val="00FF0B3E"/>
    <w:rsid w:val="00FF0BF0"/>
    <w:rsid w:val="00FF12BA"/>
    <w:rsid w:val="00FF2C1A"/>
    <w:rsid w:val="00FF3310"/>
    <w:rsid w:val="00FF3AA8"/>
    <w:rsid w:val="00FF49AA"/>
    <w:rsid w:val="00FF5A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BA1D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GB" w:eastAsia="ja-JP" w:bidi="ar-SA"/>
      </w:rPr>
    </w:rPrDefault>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2C9E"/>
    <w:pPr>
      <w:spacing w:after="120"/>
      <w:jc w:val="both"/>
    </w:pPr>
    <w:rPr>
      <w:rFonts w:eastAsia="SimSun"/>
      <w:sz w:val="24"/>
      <w:szCs w:val="24"/>
      <w:lang w:val="ro-RO" w:eastAsia="zh-CN"/>
    </w:rPr>
  </w:style>
  <w:style w:type="paragraph" w:styleId="Heading1">
    <w:name w:val="heading 1"/>
    <w:aliases w:val="h1"/>
    <w:basedOn w:val="Normal"/>
    <w:next w:val="Normal"/>
    <w:pPr>
      <w:keepNext/>
      <w:numPr>
        <w:numId w:val="2"/>
      </w:numPr>
      <w:spacing w:before="240" w:after="60"/>
      <w:outlineLvl w:val="0"/>
    </w:pPr>
    <w:rPr>
      <w:rFonts w:ascii="Arial" w:hAnsi="Arial"/>
      <w:b/>
      <w:bCs/>
      <w:kern w:val="32"/>
      <w:sz w:val="28"/>
      <w:szCs w:val="32"/>
    </w:rPr>
  </w:style>
  <w:style w:type="paragraph" w:styleId="Heading2">
    <w:name w:val="heading 2"/>
    <w:aliases w:val="h2"/>
    <w:basedOn w:val="Normal"/>
    <w:next w:val="Normal"/>
    <w:pPr>
      <w:keepNext/>
      <w:numPr>
        <w:ilvl w:val="1"/>
        <w:numId w:val="1"/>
      </w:numPr>
      <w:spacing w:before="240" w:after="60"/>
      <w:outlineLvl w:val="1"/>
    </w:pPr>
    <w:rPr>
      <w:rFonts w:ascii="Arial" w:hAnsi="Arial"/>
      <w:b/>
      <w:bCs/>
      <w:i/>
      <w:iCs/>
      <w:sz w:val="28"/>
      <w:szCs w:val="28"/>
    </w:rPr>
  </w:style>
  <w:style w:type="paragraph" w:styleId="Heading3">
    <w:name w:val="heading 3"/>
    <w:aliases w:val="h3"/>
    <w:basedOn w:val="Normal"/>
    <w:next w:val="Normal"/>
    <w:pPr>
      <w:keepNext/>
      <w:numPr>
        <w:ilvl w:val="2"/>
        <w:numId w:val="1"/>
      </w:numPr>
      <w:spacing w:before="240" w:after="60"/>
      <w:outlineLvl w:val="2"/>
    </w:pPr>
    <w:rPr>
      <w:rFonts w:ascii="Arial" w:hAnsi="Arial"/>
      <w:b/>
      <w:bCs/>
      <w:sz w:val="26"/>
      <w:szCs w:val="26"/>
    </w:rPr>
  </w:style>
  <w:style w:type="paragraph" w:styleId="Heading4">
    <w:name w:val="heading 4"/>
    <w:aliases w:val="h4, Caracter"/>
    <w:basedOn w:val="Normal"/>
    <w:next w:val="Normal"/>
    <w:pPr>
      <w:keepNext/>
      <w:spacing w:after="0"/>
      <w:outlineLvl w:val="3"/>
    </w:pPr>
    <w:rPr>
      <w:rFonts w:eastAsia="Times New Roman"/>
      <w:i/>
      <w:iCs/>
      <w:lang w:eastAsia="ro-RO"/>
    </w:rPr>
  </w:style>
  <w:style w:type="paragraph" w:styleId="Heading5">
    <w:name w:val="heading 5"/>
    <w:aliases w:val="h5"/>
    <w:basedOn w:val="Normal"/>
    <w:next w:val="Normal"/>
    <w:pPr>
      <w:keepNext/>
      <w:spacing w:line="360" w:lineRule="auto"/>
      <w:outlineLvl w:val="4"/>
    </w:pPr>
    <w:rPr>
      <w:rFonts w:ascii="Calibri" w:eastAsia="Times New Roman" w:hAnsi="Calibri"/>
      <w:b/>
      <w:bCs/>
      <w:i/>
      <w:iCs/>
      <w:sz w:val="26"/>
      <w:szCs w:val="26"/>
    </w:rPr>
  </w:style>
  <w:style w:type="paragraph" w:styleId="Heading6">
    <w:name w:val="heading 6"/>
    <w:basedOn w:val="Normal"/>
    <w:next w:val="Normal"/>
    <w:pPr>
      <w:keepNext/>
      <w:spacing w:line="360" w:lineRule="auto"/>
      <w:ind w:left="720"/>
      <w:outlineLvl w:val="5"/>
    </w:pPr>
    <w:rPr>
      <w:rFonts w:ascii="Calibri" w:eastAsia="Times New Roman" w:hAnsi="Calibri"/>
      <w:b/>
      <w:bCs/>
      <w:sz w:val="22"/>
      <w:szCs w:val="22"/>
    </w:rPr>
  </w:style>
  <w:style w:type="paragraph" w:styleId="Heading7">
    <w:name w:val="heading 7"/>
    <w:basedOn w:val="Normal"/>
    <w:next w:val="Normal"/>
    <w:pPr>
      <w:spacing w:before="240" w:after="60"/>
      <w:outlineLvl w:val="6"/>
    </w:pPr>
    <w:rPr>
      <w:lang w:val="x-none"/>
    </w:rPr>
  </w:style>
  <w:style w:type="paragraph" w:styleId="Heading8">
    <w:name w:val="heading 8"/>
    <w:basedOn w:val="Normal"/>
    <w:next w:val="Normal"/>
    <w:pPr>
      <w:keepNext/>
      <w:jc w:val="center"/>
      <w:outlineLvl w:val="7"/>
    </w:pPr>
    <w:rPr>
      <w:rFonts w:ascii="Calibri" w:eastAsia="Times New Roman" w:hAnsi="Calibri"/>
      <w:i/>
      <w:iCs/>
    </w:rPr>
  </w:style>
  <w:style w:type="paragraph" w:styleId="Heading9">
    <w:name w:val="heading 9"/>
    <w:basedOn w:val="Normal"/>
    <w:next w:val="Normal"/>
    <w:link w:val="Heading9Char"/>
    <w:pPr>
      <w:keepNext/>
      <w:jc w:val="center"/>
      <w:outlineLvl w:val="8"/>
    </w:pPr>
    <w:rPr>
      <w:b/>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ut">
    <w:name w:val="Titlu t"/>
    <w:basedOn w:val="Normal"/>
    <w:next w:val="Normal"/>
    <w:semiHidden/>
    <w:pPr>
      <w:spacing w:before="240" w:after="240"/>
    </w:pPr>
    <w:rPr>
      <w:rFonts w:ascii="Arial" w:hAnsi="Arial"/>
      <w:b/>
      <w:sz w:val="28"/>
    </w:rPr>
  </w:style>
  <w:style w:type="paragraph" w:customStyle="1" w:styleId="Titlu11">
    <w:name w:val="Titlu 1.1"/>
    <w:basedOn w:val="Normal"/>
    <w:next w:val="Normal"/>
    <w:qFormat/>
    <w:pPr>
      <w:numPr>
        <w:ilvl w:val="1"/>
        <w:numId w:val="13"/>
      </w:numPr>
      <w:spacing w:before="240"/>
    </w:pPr>
    <w:rPr>
      <w:rFonts w:eastAsia="PMingLiU"/>
      <w:b/>
      <w:lang w:eastAsia="zh-TW"/>
    </w:rPr>
  </w:style>
  <w:style w:type="paragraph" w:customStyle="1" w:styleId="Titlu111">
    <w:name w:val="Titlu 1.1.1"/>
    <w:basedOn w:val="Normal"/>
    <w:next w:val="Normal"/>
    <w:qFormat/>
    <w:pPr>
      <w:numPr>
        <w:ilvl w:val="2"/>
        <w:numId w:val="13"/>
      </w:numPr>
      <w:spacing w:before="240"/>
    </w:pPr>
    <w:rPr>
      <w:rFonts w:eastAsia="PMingLiU" w:cs="Arial"/>
      <w:b/>
      <w:lang w:eastAsia="zh-TW"/>
    </w:rPr>
  </w:style>
  <w:style w:type="paragraph" w:customStyle="1" w:styleId="Titlu1111">
    <w:name w:val="Titlu 1.1.1.1"/>
    <w:basedOn w:val="Normal"/>
    <w:next w:val="Normal"/>
    <w:qFormat/>
    <w:rsid w:val="006D09EF"/>
    <w:pPr>
      <w:numPr>
        <w:ilvl w:val="3"/>
        <w:numId w:val="13"/>
      </w:numPr>
      <w:tabs>
        <w:tab w:val="left" w:pos="900"/>
      </w:tabs>
      <w:spacing w:before="240"/>
    </w:pPr>
    <w:rPr>
      <w:rFonts w:eastAsia="PMingLiU" w:cs="Arial"/>
      <w:b/>
      <w:color w:val="000000"/>
      <w:lang w:eastAsia="zh-TW"/>
    </w:rPr>
  </w:style>
  <w:style w:type="paragraph" w:customStyle="1" w:styleId="Figura">
    <w:name w:val="Figura"/>
    <w:basedOn w:val="Normal"/>
    <w:qFormat/>
    <w:pPr>
      <w:numPr>
        <w:ilvl w:val="5"/>
        <w:numId w:val="13"/>
      </w:numPr>
    </w:pPr>
    <w:rPr>
      <w:b/>
      <w:sz w:val="20"/>
    </w:rPr>
  </w:style>
  <w:style w:type="paragraph" w:styleId="BodyTextIndent">
    <w:name w:val="Body Text Indent"/>
    <w:basedOn w:val="Normal"/>
    <w:semiHidden/>
    <w:pPr>
      <w:spacing w:after="0"/>
      <w:ind w:left="851" w:hanging="851"/>
    </w:pPr>
    <w:rPr>
      <w:rFonts w:eastAsia="Times New Roman"/>
      <w:lang w:val="x-none" w:eastAsia="x-none"/>
    </w:rPr>
  </w:style>
  <w:style w:type="paragraph" w:styleId="Footer">
    <w:name w:val="footer"/>
    <w:basedOn w:val="Normal"/>
    <w:uiPriority w:val="99"/>
    <w:pPr>
      <w:tabs>
        <w:tab w:val="center" w:pos="4320"/>
        <w:tab w:val="right" w:pos="8640"/>
      </w:tabs>
    </w:pPr>
    <w:rPr>
      <w:lang w:val="x-none"/>
    </w:rPr>
  </w:style>
  <w:style w:type="paragraph" w:styleId="BodyTextIndent2">
    <w:name w:val="Body Text Indent 2"/>
    <w:basedOn w:val="Normal"/>
    <w:semiHidden/>
    <w:pPr>
      <w:spacing w:after="0"/>
      <w:ind w:left="709"/>
    </w:pPr>
  </w:style>
  <w:style w:type="paragraph" w:styleId="BodyTextIndent3">
    <w:name w:val="Body Text Indent 3"/>
    <w:basedOn w:val="Normal"/>
    <w:semiHidden/>
    <w:pPr>
      <w:tabs>
        <w:tab w:val="left" w:pos="993"/>
      </w:tabs>
      <w:spacing w:after="0"/>
      <w:ind w:left="709"/>
    </w:pPr>
  </w:style>
  <w:style w:type="paragraph" w:styleId="BodyText">
    <w:name w:val="Body Text"/>
    <w:basedOn w:val="Normal"/>
    <w:semiHidden/>
    <w:rPr>
      <w:lang w:val="en-US"/>
    </w:rPr>
  </w:style>
  <w:style w:type="paragraph" w:styleId="BodyText2">
    <w:name w:val="Body Text 2"/>
    <w:basedOn w:val="Normal"/>
    <w:semiHidden/>
    <w:pPr>
      <w:spacing w:after="0"/>
    </w:pPr>
    <w:rPr>
      <w:sz w:val="18"/>
    </w:rPr>
  </w:style>
  <w:style w:type="paragraph" w:styleId="BodyText3">
    <w:name w:val="Body Text 3"/>
    <w:basedOn w:val="Normal"/>
    <w:semiHidden/>
    <w:rPr>
      <w:sz w:val="28"/>
    </w:r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paragraph" w:styleId="Header">
    <w:name w:val="header"/>
    <w:basedOn w:val="Normal"/>
    <w:semiHidden/>
    <w:pPr>
      <w:tabs>
        <w:tab w:val="center" w:pos="4320"/>
        <w:tab w:val="right" w:pos="8640"/>
      </w:tabs>
    </w:pPr>
  </w:style>
  <w:style w:type="paragraph" w:customStyle="1" w:styleId="BulletedV">
    <w:name w:val="Bulleted V"/>
    <w:basedOn w:val="Normal"/>
    <w:next w:val="Normal"/>
    <w:pPr>
      <w:numPr>
        <w:ilvl w:val="1"/>
        <w:numId w:val="3"/>
      </w:numPr>
      <w:tabs>
        <w:tab w:val="num" w:pos="360"/>
      </w:tabs>
      <w:ind w:left="431"/>
    </w:pPr>
  </w:style>
  <w:style w:type="paragraph" w:customStyle="1" w:styleId="Nota">
    <w:name w:val="Nota"/>
    <w:basedOn w:val="Normal"/>
    <w:next w:val="Normal"/>
    <w:qFormat/>
    <w:pPr>
      <w:ind w:left="720"/>
      <w:textboxTightWrap w:val="allLines"/>
    </w:pPr>
    <w:rPr>
      <w:bCs/>
      <w:sz w:val="20"/>
      <w:szCs w:val="20"/>
    </w:rPr>
  </w:style>
  <w:style w:type="paragraph" w:customStyle="1" w:styleId="Titlu1">
    <w:name w:val="Titlu 1."/>
    <w:basedOn w:val="Normal"/>
    <w:qFormat/>
    <w:rsid w:val="008948A6"/>
    <w:pPr>
      <w:numPr>
        <w:numId w:val="13"/>
      </w:numPr>
      <w:spacing w:before="60" w:after="240"/>
      <w:ind w:left="0"/>
    </w:pPr>
    <w:rPr>
      <w:rFonts w:eastAsia="PMingLiU"/>
      <w:b/>
      <w:lang w:eastAsia="zh-TW"/>
    </w:rPr>
  </w:style>
  <w:style w:type="paragraph" w:customStyle="1" w:styleId="titlu111110">
    <w:name w:val="titlu 1.1.1.1.1"/>
    <w:basedOn w:val="Normal"/>
    <w:pPr>
      <w:numPr>
        <w:ilvl w:val="4"/>
        <w:numId w:val="4"/>
      </w:numPr>
      <w:spacing w:before="240"/>
    </w:pPr>
    <w:rPr>
      <w:rFonts w:eastAsia="PMingLiU"/>
      <w:b/>
      <w:lang w:eastAsia="zh-TW"/>
    </w:rPr>
  </w:style>
  <w:style w:type="character" w:customStyle="1" w:styleId="Titlu111Char">
    <w:name w:val="Titlu 1.1.1 Char"/>
    <w:rPr>
      <w:rFonts w:eastAsia="PMingLiU"/>
      <w:b/>
      <w:sz w:val="24"/>
      <w:szCs w:val="24"/>
      <w:lang w:val="ro-RO" w:eastAsia="zh-TW" w:bidi="ar-SA"/>
    </w:rPr>
  </w:style>
  <w:style w:type="paragraph" w:customStyle="1" w:styleId="Numarat">
    <w:name w:val="Numarat"/>
    <w:basedOn w:val="Normal"/>
    <w:rsid w:val="00BB692B"/>
    <w:pPr>
      <w:numPr>
        <w:numId w:val="5"/>
      </w:numPr>
    </w:pPr>
  </w:style>
  <w:style w:type="character" w:customStyle="1" w:styleId="BulletedVChar">
    <w:name w:val="Bulleted V Char"/>
    <w:rPr>
      <w:rFonts w:eastAsia="SimSun"/>
      <w:sz w:val="24"/>
      <w:szCs w:val="24"/>
      <w:lang w:val="en-US" w:eastAsia="zh-CN" w:bidi="ar-SA"/>
    </w:rPr>
  </w:style>
  <w:style w:type="paragraph" w:styleId="TOC1">
    <w:name w:val="toc 1"/>
    <w:aliases w:val="ToC 1"/>
    <w:basedOn w:val="Normal"/>
    <w:next w:val="Normal"/>
    <w:autoRedefine/>
    <w:uiPriority w:val="39"/>
    <w:rsid w:val="00DB4C3D"/>
    <w:pPr>
      <w:spacing w:before="240"/>
      <w:jc w:val="left"/>
    </w:pPr>
    <w:rPr>
      <w:rFonts w:ascii="Calibri" w:hAnsi="Calibri"/>
      <w:b/>
      <w:bCs/>
      <w:sz w:val="20"/>
      <w:szCs w:val="20"/>
    </w:rPr>
  </w:style>
  <w:style w:type="paragraph" w:styleId="TOC2">
    <w:name w:val="toc 2"/>
    <w:aliases w:val="ToC 2"/>
    <w:basedOn w:val="Normal"/>
    <w:next w:val="Normal"/>
    <w:autoRedefine/>
    <w:uiPriority w:val="39"/>
    <w:rsid w:val="009C5922"/>
    <w:pPr>
      <w:tabs>
        <w:tab w:val="right" w:leader="dot" w:pos="8348"/>
      </w:tabs>
      <w:spacing w:before="120" w:after="0"/>
      <w:ind w:left="240"/>
      <w:jc w:val="left"/>
    </w:pPr>
    <w:rPr>
      <w:rFonts w:ascii="Calibri" w:hAnsi="Calibri"/>
      <w:iCs/>
      <w:noProof/>
      <w:sz w:val="20"/>
      <w:szCs w:val="20"/>
    </w:rPr>
  </w:style>
  <w:style w:type="paragraph" w:styleId="TOC3">
    <w:name w:val="toc 3"/>
    <w:aliases w:val="ToC 3"/>
    <w:basedOn w:val="Normal"/>
    <w:next w:val="Normal"/>
    <w:autoRedefine/>
    <w:uiPriority w:val="39"/>
    <w:pPr>
      <w:spacing w:after="0"/>
      <w:ind w:left="480"/>
      <w:jc w:val="left"/>
    </w:pPr>
    <w:rPr>
      <w:rFonts w:ascii="Calibri" w:hAnsi="Calibri"/>
      <w:sz w:val="20"/>
      <w:szCs w:val="20"/>
    </w:rPr>
  </w:style>
  <w:style w:type="paragraph" w:styleId="TOC4">
    <w:name w:val="toc 4"/>
    <w:basedOn w:val="Normal"/>
    <w:next w:val="Normal"/>
    <w:autoRedefine/>
    <w:uiPriority w:val="39"/>
    <w:pPr>
      <w:spacing w:after="0"/>
      <w:ind w:left="720"/>
      <w:jc w:val="left"/>
    </w:pPr>
    <w:rPr>
      <w:rFonts w:ascii="Calibri" w:hAnsi="Calibri"/>
      <w:sz w:val="20"/>
      <w:szCs w:val="20"/>
    </w:rPr>
  </w:style>
  <w:style w:type="character" w:styleId="Hyperlink">
    <w:name w:val="Hyperlink"/>
    <w:uiPriority w:val="99"/>
    <w:rPr>
      <w:color w:val="0000FF"/>
      <w:u w:val="single"/>
    </w:rPr>
  </w:style>
  <w:style w:type="character" w:customStyle="1" w:styleId="FooterChar">
    <w:name w:val="Footer Char"/>
    <w:uiPriority w:val="99"/>
    <w:rPr>
      <w:rFonts w:eastAsia="SimSun"/>
      <w:sz w:val="24"/>
      <w:szCs w:val="24"/>
      <w:lang w:eastAsia="zh-CN"/>
    </w:rPr>
  </w:style>
  <w:style w:type="character" w:customStyle="1" w:styleId="NumaratChar">
    <w:name w:val="Numarat Char"/>
    <w:rPr>
      <w:rFonts w:eastAsia="SimSun"/>
      <w:sz w:val="24"/>
      <w:szCs w:val="24"/>
      <w:lang w:val="ro-RO" w:eastAsia="zh-CN"/>
    </w:rPr>
  </w:style>
  <w:style w:type="paragraph" w:customStyle="1" w:styleId="Paragraf">
    <w:name w:val="Paragraf"/>
    <w:basedOn w:val="Numarat"/>
    <w:qFormat/>
    <w:rsid w:val="00BB692B"/>
    <w:pPr>
      <w:numPr>
        <w:numId w:val="12"/>
      </w:numPr>
      <w:tabs>
        <w:tab w:val="left" w:pos="426"/>
      </w:tabs>
      <w:ind w:left="0" w:firstLine="0"/>
    </w:pPr>
  </w:style>
  <w:style w:type="character" w:customStyle="1" w:styleId="apple-style-span">
    <w:name w:val="apple-style-span"/>
    <w:basedOn w:val="DefaultParagraphFont"/>
  </w:style>
  <w:style w:type="paragraph" w:customStyle="1" w:styleId="Titlu11111">
    <w:name w:val="Titlu 1.1.1.1.1"/>
    <w:basedOn w:val="Normal"/>
    <w:next w:val="Normal"/>
    <w:qFormat/>
    <w:pPr>
      <w:numPr>
        <w:ilvl w:val="4"/>
        <w:numId w:val="13"/>
      </w:numPr>
      <w:tabs>
        <w:tab w:val="left" w:pos="0"/>
        <w:tab w:val="left" w:pos="900"/>
      </w:tabs>
      <w:spacing w:before="240"/>
      <w:outlineLvl w:val="0"/>
    </w:pPr>
    <w:rPr>
      <w:b/>
    </w:rPr>
  </w:style>
  <w:style w:type="paragraph" w:styleId="FootnoteText">
    <w:name w:val="footnote text"/>
    <w:basedOn w:val="Normal"/>
    <w:semiHidden/>
    <w:rPr>
      <w:rFonts w:ascii="Arial" w:hAnsi="Arial"/>
      <w:sz w:val="20"/>
      <w:lang w:val="en-US"/>
    </w:rPr>
  </w:style>
  <w:style w:type="character" w:customStyle="1" w:styleId="FootnoteTextChar">
    <w:name w:val="Footnote Text Char"/>
    <w:rPr>
      <w:rFonts w:ascii="Arial" w:eastAsia="SimSun" w:hAnsi="Arial"/>
      <w:szCs w:val="24"/>
      <w:lang w:val="en-US" w:eastAsia="zh-CN"/>
    </w:rPr>
  </w:style>
  <w:style w:type="character" w:styleId="FootnoteReference">
    <w:name w:val="footnote reference"/>
    <w:semiHidden/>
    <w:rPr>
      <w:vertAlign w:val="superscript"/>
    </w:rPr>
  </w:style>
  <w:style w:type="paragraph" w:styleId="NormalWeb">
    <w:name w:val="Normal (Web)"/>
    <w:basedOn w:val="Normal"/>
    <w:pPr>
      <w:spacing w:before="100" w:beforeAutospacing="1" w:after="100" w:afterAutospacing="1"/>
      <w:jc w:val="left"/>
    </w:pPr>
    <w:rPr>
      <w:rFonts w:eastAsia="Times New Roman"/>
      <w:lang w:val="en-US" w:eastAsia="en-US"/>
    </w:rPr>
  </w:style>
  <w:style w:type="paragraph" w:customStyle="1" w:styleId="Ecuatia">
    <w:name w:val="Ecuatia"/>
    <w:basedOn w:val="Normal"/>
    <w:next w:val="Normal"/>
    <w:qFormat/>
    <w:pPr>
      <w:numPr>
        <w:ilvl w:val="6"/>
        <w:numId w:val="13"/>
      </w:numPr>
      <w:tabs>
        <w:tab w:val="left" w:pos="0"/>
      </w:tabs>
    </w:pPr>
  </w:style>
  <w:style w:type="character" w:customStyle="1" w:styleId="EcuatiaChar">
    <w:name w:val="Ecuatia Char"/>
    <w:rPr>
      <w:rFonts w:eastAsia="SimSun"/>
      <w:sz w:val="24"/>
      <w:szCs w:val="24"/>
      <w:lang w:val="ro-RO" w:eastAsia="zh-CN"/>
    </w:rPr>
  </w:style>
  <w:style w:type="paragraph" w:customStyle="1" w:styleId="StyleTitlu11111NotBold">
    <w:name w:val="Style Titlu 1.1.1.1.1 + Not Bold"/>
    <w:basedOn w:val="Titlu11111"/>
    <w:rPr>
      <w:b w:val="0"/>
    </w:rPr>
  </w:style>
  <w:style w:type="paragraph" w:customStyle="1" w:styleId="Textbox">
    <w:name w:val="Text box"/>
    <w:basedOn w:val="Normal"/>
    <w:qFormat/>
    <w:rPr>
      <w:sz w:val="20"/>
      <w:szCs w:val="20"/>
    </w:rPr>
  </w:style>
  <w:style w:type="character" w:customStyle="1" w:styleId="BodyTextChar">
    <w:name w:val="Body Text Char"/>
    <w:rPr>
      <w:rFonts w:eastAsia="SimSun"/>
      <w:sz w:val="24"/>
      <w:szCs w:val="24"/>
      <w:lang w:val="en-US" w:eastAsia="zh-CN"/>
    </w:rPr>
  </w:style>
  <w:style w:type="character" w:customStyle="1" w:styleId="BodyTextIndentChar">
    <w:name w:val="Body Text Indent Char"/>
    <w:rPr>
      <w:rFonts w:eastAsia="Times New Roman"/>
      <w:sz w:val="24"/>
      <w:szCs w:val="24"/>
    </w:rPr>
  </w:style>
  <w:style w:type="paragraph" w:customStyle="1" w:styleId="Notatii">
    <w:name w:val="Notatii"/>
    <w:basedOn w:val="Normal"/>
    <w:qFormat/>
    <w:pPr>
      <w:ind w:left="720" w:hanging="720"/>
    </w:pPr>
  </w:style>
  <w:style w:type="character" w:customStyle="1" w:styleId="TextboxChar">
    <w:name w:val="Text box Char"/>
    <w:rPr>
      <w:rFonts w:eastAsia="SimSun"/>
      <w:lang w:val="ro-RO" w:eastAsia="zh-CN"/>
    </w:rPr>
  </w:style>
  <w:style w:type="paragraph" w:customStyle="1" w:styleId="Lista">
    <w:name w:val="Lista"/>
    <w:basedOn w:val="Normal"/>
    <w:qFormat/>
    <w:rsid w:val="003071F1"/>
    <w:pPr>
      <w:numPr>
        <w:numId w:val="6"/>
      </w:numPr>
      <w:tabs>
        <w:tab w:val="left" w:pos="709"/>
        <w:tab w:val="left" w:pos="851"/>
      </w:tabs>
      <w:ind w:left="714" w:hanging="357"/>
    </w:pPr>
  </w:style>
  <w:style w:type="character" w:customStyle="1" w:styleId="NotatiiChar">
    <w:name w:val="Notatii Char"/>
    <w:rPr>
      <w:rFonts w:eastAsia="SimSun"/>
      <w:sz w:val="24"/>
      <w:szCs w:val="24"/>
      <w:lang w:val="ro-RO" w:eastAsia="zh-CN"/>
    </w:rPr>
  </w:style>
  <w:style w:type="paragraph" w:customStyle="1" w:styleId="i">
    <w:name w:val="(i)"/>
    <w:basedOn w:val="Normal"/>
    <w:qFormat/>
    <w:rsid w:val="003071F1"/>
    <w:pPr>
      <w:numPr>
        <w:numId w:val="7"/>
      </w:numPr>
    </w:pPr>
  </w:style>
  <w:style w:type="character" w:customStyle="1" w:styleId="ListaChar">
    <w:name w:val="Lista Char"/>
    <w:rPr>
      <w:rFonts w:eastAsia="SimSun"/>
      <w:sz w:val="24"/>
      <w:szCs w:val="24"/>
      <w:lang w:val="ro-RO" w:eastAsia="zh-CN"/>
    </w:rPr>
  </w:style>
  <w:style w:type="paragraph" w:customStyle="1" w:styleId="a">
    <w:name w:val="(a)"/>
    <w:basedOn w:val="Lista"/>
    <w:qFormat/>
    <w:rsid w:val="003071F1"/>
    <w:pPr>
      <w:numPr>
        <w:numId w:val="8"/>
      </w:numPr>
      <w:tabs>
        <w:tab w:val="clear" w:pos="709"/>
        <w:tab w:val="left" w:pos="720"/>
      </w:tabs>
      <w:ind w:left="714" w:hanging="357"/>
    </w:pPr>
  </w:style>
  <w:style w:type="character" w:customStyle="1" w:styleId="iChar">
    <w:name w:val="(i) Char"/>
    <w:rPr>
      <w:rFonts w:eastAsia="SimSun"/>
      <w:sz w:val="24"/>
      <w:szCs w:val="24"/>
      <w:lang w:val="ro-RO" w:eastAsia="zh-CN"/>
    </w:rPr>
  </w:style>
  <w:style w:type="character" w:styleId="CommentReference">
    <w:name w:val="annotation reference"/>
    <w:semiHidden/>
    <w:unhideWhenUsed/>
    <w:rPr>
      <w:sz w:val="16"/>
      <w:szCs w:val="16"/>
    </w:rPr>
  </w:style>
  <w:style w:type="character" w:customStyle="1" w:styleId="aChar">
    <w:name w:val="(a) Char"/>
    <w:basedOn w:val="ListaChar"/>
    <w:rPr>
      <w:rFonts w:eastAsia="SimSun"/>
      <w:sz w:val="24"/>
      <w:szCs w:val="24"/>
      <w:lang w:val="ro-RO" w:eastAsia="zh-CN"/>
    </w:rPr>
  </w:style>
  <w:style w:type="paragraph" w:styleId="CommentText">
    <w:name w:val="annotation text"/>
    <w:basedOn w:val="Normal"/>
    <w:semiHidden/>
    <w:unhideWhenUsed/>
    <w:rPr>
      <w:sz w:val="20"/>
      <w:szCs w:val="20"/>
    </w:rPr>
  </w:style>
  <w:style w:type="character" w:customStyle="1" w:styleId="CommentTextChar">
    <w:name w:val="Comment Text Char"/>
    <w:rPr>
      <w:rFonts w:eastAsia="SimSun"/>
      <w:lang w:val="ro-RO" w:eastAsia="zh-CN"/>
    </w:rPr>
  </w:style>
  <w:style w:type="paragraph" w:styleId="CommentSubject">
    <w:name w:val="annotation subject"/>
    <w:basedOn w:val="CommentText"/>
    <w:next w:val="CommentText"/>
    <w:unhideWhenUsed/>
    <w:rPr>
      <w:b/>
      <w:bCs/>
    </w:rPr>
  </w:style>
  <w:style w:type="character" w:customStyle="1" w:styleId="CommentSubjectChar">
    <w:name w:val="Comment Subject Char"/>
    <w:rPr>
      <w:rFonts w:eastAsia="SimSun"/>
      <w:b/>
      <w:bCs/>
      <w:lang w:val="ro-RO" w:eastAsia="zh-CN"/>
    </w:rPr>
  </w:style>
  <w:style w:type="paragraph" w:styleId="BalloonText">
    <w:name w:val="Balloon Text"/>
    <w:basedOn w:val="Normal"/>
    <w:unhideWhenUsed/>
    <w:pPr>
      <w:spacing w:after="0"/>
    </w:pPr>
    <w:rPr>
      <w:rFonts w:ascii="Tahoma" w:hAnsi="Tahoma"/>
      <w:sz w:val="16"/>
      <w:szCs w:val="16"/>
    </w:rPr>
  </w:style>
  <w:style w:type="character" w:customStyle="1" w:styleId="BalloonTextChar">
    <w:name w:val="Balloon Text Char"/>
    <w:rPr>
      <w:rFonts w:ascii="Tahoma" w:eastAsia="SimSun" w:hAnsi="Tahoma" w:cs="Tahoma"/>
      <w:sz w:val="16"/>
      <w:szCs w:val="16"/>
      <w:lang w:val="ro-RO" w:eastAsia="zh-CN"/>
    </w:rPr>
  </w:style>
  <w:style w:type="paragraph" w:styleId="HTMLPreformatted">
    <w:name w:val="HTML Preformatted"/>
    <w:basedOn w:val="Normal"/>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sz w:val="20"/>
      <w:szCs w:val="20"/>
      <w:lang w:val="x-none" w:eastAsia="x-none"/>
    </w:rPr>
  </w:style>
  <w:style w:type="character" w:customStyle="1" w:styleId="HTMLPreformattedChar">
    <w:name w:val="HTML Preformatted Char"/>
    <w:rPr>
      <w:rFonts w:ascii="Courier New" w:eastAsia="Times New Roman" w:hAnsi="Courier New" w:cs="Courier New"/>
    </w:rPr>
  </w:style>
  <w:style w:type="paragraph" w:styleId="TOCHeading">
    <w:name w:val="TOC Heading"/>
    <w:basedOn w:val="Heading1"/>
    <w:next w:val="Normal"/>
    <w:uiPriority w:val="39"/>
    <w:qFormat/>
    <w:pPr>
      <w:keepLines/>
      <w:numPr>
        <w:numId w:val="0"/>
      </w:numPr>
      <w:spacing w:before="480" w:after="0" w:line="276" w:lineRule="auto"/>
      <w:jc w:val="left"/>
      <w:outlineLvl w:val="9"/>
    </w:pPr>
    <w:rPr>
      <w:rFonts w:ascii="Cambria" w:eastAsia="Times New Roman" w:hAnsi="Cambria"/>
      <w:color w:val="365F91"/>
      <w:kern w:val="0"/>
      <w:szCs w:val="28"/>
      <w:lang w:val="en-US" w:eastAsia="en-US"/>
    </w:rPr>
  </w:style>
  <w:style w:type="paragraph" w:styleId="TOC5">
    <w:name w:val="toc 5"/>
    <w:basedOn w:val="Normal"/>
    <w:next w:val="Normal"/>
    <w:autoRedefine/>
    <w:uiPriority w:val="39"/>
    <w:unhideWhenUsed/>
    <w:pPr>
      <w:spacing w:after="0"/>
      <w:ind w:left="960"/>
      <w:jc w:val="left"/>
    </w:pPr>
    <w:rPr>
      <w:rFonts w:ascii="Calibri" w:hAnsi="Calibri"/>
      <w:sz w:val="20"/>
      <w:szCs w:val="20"/>
    </w:rPr>
  </w:style>
  <w:style w:type="paragraph" w:styleId="TOC6">
    <w:name w:val="toc 6"/>
    <w:basedOn w:val="Normal"/>
    <w:next w:val="Normal"/>
    <w:autoRedefine/>
    <w:uiPriority w:val="39"/>
    <w:unhideWhenUsed/>
    <w:pPr>
      <w:spacing w:after="0"/>
      <w:ind w:left="1200"/>
      <w:jc w:val="left"/>
    </w:pPr>
    <w:rPr>
      <w:rFonts w:ascii="Calibri" w:hAnsi="Calibri"/>
      <w:sz w:val="20"/>
      <w:szCs w:val="20"/>
    </w:rPr>
  </w:style>
  <w:style w:type="paragraph" w:styleId="TOC7">
    <w:name w:val="toc 7"/>
    <w:basedOn w:val="Normal"/>
    <w:next w:val="Normal"/>
    <w:autoRedefine/>
    <w:uiPriority w:val="39"/>
    <w:unhideWhenUsed/>
    <w:pPr>
      <w:spacing w:after="0"/>
      <w:ind w:left="1440"/>
      <w:jc w:val="left"/>
    </w:pPr>
    <w:rPr>
      <w:rFonts w:ascii="Calibri" w:hAnsi="Calibri"/>
      <w:sz w:val="20"/>
      <w:szCs w:val="20"/>
    </w:rPr>
  </w:style>
  <w:style w:type="paragraph" w:styleId="TOC8">
    <w:name w:val="toc 8"/>
    <w:basedOn w:val="Normal"/>
    <w:next w:val="Normal"/>
    <w:autoRedefine/>
    <w:uiPriority w:val="39"/>
    <w:unhideWhenUsed/>
    <w:pPr>
      <w:spacing w:after="0"/>
      <w:ind w:left="1680"/>
      <w:jc w:val="left"/>
    </w:pPr>
    <w:rPr>
      <w:rFonts w:ascii="Calibri" w:hAnsi="Calibri"/>
      <w:sz w:val="20"/>
      <w:szCs w:val="20"/>
    </w:rPr>
  </w:style>
  <w:style w:type="paragraph" w:styleId="TOC9">
    <w:name w:val="toc 9"/>
    <w:basedOn w:val="Normal"/>
    <w:next w:val="Normal"/>
    <w:autoRedefine/>
    <w:uiPriority w:val="39"/>
    <w:unhideWhenUsed/>
    <w:pPr>
      <w:spacing w:after="0"/>
      <w:ind w:left="1920"/>
      <w:jc w:val="left"/>
    </w:pPr>
    <w:rPr>
      <w:rFonts w:ascii="Calibri" w:hAnsi="Calibri"/>
      <w:sz w:val="20"/>
      <w:szCs w:val="20"/>
    </w:rPr>
  </w:style>
  <w:style w:type="character" w:customStyle="1" w:styleId="Heading7Char">
    <w:name w:val="Heading 7 Char"/>
    <w:rPr>
      <w:rFonts w:eastAsia="SimSun"/>
      <w:sz w:val="24"/>
      <w:szCs w:val="24"/>
      <w:lang w:eastAsia="zh-CN"/>
    </w:rPr>
  </w:style>
  <w:style w:type="paragraph" w:customStyle="1" w:styleId="rezimp">
    <w:name w:val="rezimp"/>
    <w:basedOn w:val="Normal"/>
    <w:pPr>
      <w:widowControl w:val="0"/>
      <w:pBdr>
        <w:bottom w:val="single" w:sz="6" w:space="1" w:color="auto"/>
      </w:pBdr>
      <w:autoSpaceDE w:val="0"/>
      <w:autoSpaceDN w:val="0"/>
      <w:spacing w:after="0"/>
      <w:jc w:val="left"/>
    </w:pPr>
    <w:rPr>
      <w:rFonts w:ascii="Times Romanesc" w:eastAsia="PMingLiU" w:hAnsi="Times Romanesc" w:cs="Times Romanesc"/>
      <w:i/>
      <w:iCs/>
      <w:sz w:val="16"/>
      <w:szCs w:val="16"/>
      <w:lang w:val="en-GB" w:eastAsia="ro-RO"/>
    </w:rPr>
  </w:style>
  <w:style w:type="paragraph" w:customStyle="1" w:styleId="rezpar">
    <w:name w:val="rezpar"/>
    <w:basedOn w:val="Header"/>
    <w:pPr>
      <w:widowControl w:val="0"/>
      <w:pBdr>
        <w:bottom w:val="single" w:sz="6" w:space="1" w:color="auto"/>
      </w:pBdr>
      <w:autoSpaceDE w:val="0"/>
      <w:autoSpaceDN w:val="0"/>
      <w:spacing w:after="0"/>
      <w:ind w:right="357" w:firstLine="357"/>
      <w:jc w:val="right"/>
    </w:pPr>
    <w:rPr>
      <w:rFonts w:ascii="Times Romanesc" w:eastAsia="PMingLiU" w:hAnsi="Times Romanesc" w:cs="Times Romanesc"/>
      <w:i/>
      <w:iCs/>
      <w:sz w:val="16"/>
      <w:szCs w:val="16"/>
      <w:lang w:val="en-GB" w:eastAsia="ro-RO"/>
    </w:rPr>
  </w:style>
  <w:style w:type="character" w:customStyle="1" w:styleId="HeaderChar">
    <w:name w:val="Header Char"/>
    <w:rPr>
      <w:rFonts w:eastAsia="SimSun"/>
      <w:sz w:val="24"/>
      <w:szCs w:val="24"/>
      <w:lang w:val="ro-RO" w:eastAsia="zh-CN"/>
    </w:rPr>
  </w:style>
  <w:style w:type="character" w:customStyle="1" w:styleId="Heading4Char">
    <w:name w:val="Heading 4 Char"/>
    <w:aliases w:val="h4 Char, Caracter Char"/>
    <w:rPr>
      <w:rFonts w:eastAsia="Times New Roman" w:cs="Arial"/>
      <w:i/>
      <w:iCs/>
      <w:sz w:val="24"/>
      <w:szCs w:val="24"/>
      <w:lang w:val="ro-RO" w:eastAsia="ro-RO"/>
    </w:rPr>
  </w:style>
  <w:style w:type="character" w:customStyle="1" w:styleId="BodyTextIndent2Char">
    <w:name w:val="Body Text Indent 2 Char"/>
    <w:rPr>
      <w:rFonts w:eastAsia="SimSun"/>
      <w:sz w:val="24"/>
      <w:szCs w:val="24"/>
      <w:lang w:val="ro-RO" w:eastAsia="zh-CN"/>
    </w:rPr>
  </w:style>
  <w:style w:type="character" w:customStyle="1" w:styleId="BodyTextIndent3Char">
    <w:name w:val="Body Text Indent 3 Char"/>
    <w:rPr>
      <w:rFonts w:eastAsia="SimSun"/>
      <w:sz w:val="24"/>
      <w:szCs w:val="24"/>
      <w:lang w:val="ro-RO" w:eastAsia="zh-CN"/>
    </w:rPr>
  </w:style>
  <w:style w:type="character" w:customStyle="1" w:styleId="BodyText2Char">
    <w:name w:val="Body Text 2 Char"/>
    <w:rPr>
      <w:rFonts w:eastAsia="SimSun"/>
      <w:sz w:val="18"/>
      <w:szCs w:val="24"/>
      <w:lang w:val="ro-RO" w:eastAsia="zh-CN"/>
    </w:rPr>
  </w:style>
  <w:style w:type="character" w:customStyle="1" w:styleId="BodyText3Char">
    <w:name w:val="Body Text 3 Char"/>
    <w:rPr>
      <w:rFonts w:eastAsia="SimSun"/>
      <w:sz w:val="28"/>
      <w:szCs w:val="24"/>
      <w:lang w:val="ro-RO" w:eastAsia="zh-CN"/>
    </w:rPr>
  </w:style>
  <w:style w:type="character" w:customStyle="1" w:styleId="DocumentMapChar">
    <w:name w:val="Document Map Char"/>
    <w:rPr>
      <w:rFonts w:ascii="Tahoma" w:eastAsia="SimSun" w:hAnsi="Tahoma" w:cs="Tahoma"/>
      <w:sz w:val="24"/>
      <w:szCs w:val="24"/>
      <w:shd w:val="clear" w:color="auto" w:fill="000080"/>
      <w:lang w:val="ro-RO" w:eastAsia="zh-CN"/>
    </w:rPr>
  </w:style>
  <w:style w:type="paragraph" w:styleId="ListBullet">
    <w:name w:val="List Bullet"/>
    <w:basedOn w:val="Normal"/>
    <w:autoRedefine/>
    <w:semiHidden/>
    <w:pPr>
      <w:numPr>
        <w:numId w:val="9"/>
      </w:numPr>
    </w:pPr>
    <w:rPr>
      <w:lang w:val="en-US"/>
    </w:rPr>
  </w:style>
  <w:style w:type="paragraph" w:styleId="ListParagraph">
    <w:name w:val="List Paragraph"/>
    <w:aliases w:val="bullets,Arial,Header bold,body 2,List Paragraph11,Normal bullet 2,List_Paragraph,Multilevel para_II,List Paragraph1,EU,List Paragraph3,Lettre d'introduction,List Paragraph111,List Paragraph1111,List Paragraph11111,List Paragraph111111"/>
    <w:basedOn w:val="Normal"/>
    <w:link w:val="ListParagraphChar"/>
    <w:uiPriority w:val="34"/>
    <w:qFormat/>
    <w:pPr>
      <w:ind w:left="720"/>
      <w:contextualSpacing/>
    </w:pPr>
  </w:style>
  <w:style w:type="paragraph" w:styleId="Title">
    <w:name w:val="Title"/>
    <w:basedOn w:val="Normal"/>
    <w:next w:val="Normal"/>
    <w:pPr>
      <w:spacing w:before="240" w:after="60"/>
      <w:jc w:val="center"/>
      <w:outlineLvl w:val="0"/>
    </w:pPr>
    <w:rPr>
      <w:rFonts w:ascii="Cambria" w:eastAsia="Times New Roman" w:hAnsi="Cambria"/>
      <w:b/>
      <w:bCs/>
      <w:kern w:val="28"/>
      <w:sz w:val="32"/>
      <w:szCs w:val="32"/>
    </w:rPr>
  </w:style>
  <w:style w:type="character" w:customStyle="1" w:styleId="TitleChar">
    <w:name w:val="Title Char"/>
    <w:rPr>
      <w:rFonts w:ascii="Cambria" w:eastAsia="Times New Roman" w:hAnsi="Cambria"/>
      <w:b/>
      <w:bCs/>
      <w:kern w:val="28"/>
      <w:sz w:val="32"/>
      <w:szCs w:val="32"/>
      <w:lang w:val="ro-RO" w:eastAsia="zh-CN"/>
    </w:rPr>
  </w:style>
  <w:style w:type="character" w:customStyle="1" w:styleId="rvts6">
    <w:name w:val="rvts6"/>
    <w:basedOn w:val="DefaultParagraphFont"/>
  </w:style>
  <w:style w:type="paragraph" w:customStyle="1" w:styleId="rvps1">
    <w:name w:val="rvps1"/>
    <w:basedOn w:val="Normal"/>
    <w:pPr>
      <w:spacing w:before="100" w:beforeAutospacing="1" w:after="100" w:afterAutospacing="1"/>
      <w:jc w:val="left"/>
    </w:pPr>
    <w:rPr>
      <w:rFonts w:eastAsia="Times New Roman"/>
      <w:lang w:val="en-US" w:eastAsia="en-US"/>
    </w:rPr>
  </w:style>
  <w:style w:type="paragraph" w:customStyle="1" w:styleId="Authors">
    <w:name w:val="Author(s)"/>
    <w:basedOn w:val="Normal"/>
    <w:next w:val="Normal"/>
    <w:semiHidden/>
    <w:rPr>
      <w:lang w:val="en-US"/>
    </w:rPr>
  </w:style>
  <w:style w:type="paragraph" w:customStyle="1" w:styleId="Default">
    <w:name w:val="Default"/>
    <w:pPr>
      <w:autoSpaceDE w:val="0"/>
      <w:autoSpaceDN w:val="0"/>
      <w:adjustRightInd w:val="0"/>
    </w:pPr>
    <w:rPr>
      <w:rFonts w:ascii="Helvetica" w:eastAsia="Times New Roman" w:hAnsi="Helvetica"/>
      <w:color w:val="000000"/>
      <w:sz w:val="24"/>
      <w:szCs w:val="24"/>
      <w:lang w:val="en-US" w:eastAsia="en-US"/>
    </w:rPr>
  </w:style>
  <w:style w:type="paragraph" w:styleId="BlockText">
    <w:name w:val="Block Text"/>
    <w:basedOn w:val="Normal"/>
    <w:pPr>
      <w:shd w:val="clear" w:color="auto" w:fill="FFFFFF"/>
      <w:autoSpaceDE w:val="0"/>
      <w:autoSpaceDN w:val="0"/>
      <w:adjustRightInd w:val="0"/>
      <w:spacing w:before="120" w:after="0"/>
      <w:ind w:left="6" w:right="11"/>
    </w:pPr>
    <w:rPr>
      <w:rFonts w:eastAsia="Times New Roman"/>
      <w:color w:val="000000"/>
      <w:sz w:val="20"/>
      <w:szCs w:val="18"/>
      <w:lang w:val="en-US" w:eastAsia="en-US"/>
    </w:rPr>
  </w:style>
  <w:style w:type="paragraph" w:styleId="Revision">
    <w:name w:val="Revision"/>
    <w:hidden/>
    <w:semiHidden/>
    <w:rPr>
      <w:rFonts w:eastAsia="SimSun"/>
      <w:sz w:val="24"/>
      <w:szCs w:val="24"/>
      <w:lang w:val="ro-RO" w:eastAsia="zh-CN"/>
    </w:rPr>
  </w:style>
  <w:style w:type="character" w:customStyle="1" w:styleId="Heading5Char">
    <w:name w:val="Heading 5 Char"/>
    <w:rPr>
      <w:rFonts w:ascii="Calibri" w:eastAsia="Times New Roman" w:hAnsi="Calibri"/>
      <w:b/>
      <w:bCs/>
      <w:i/>
      <w:iCs/>
      <w:sz w:val="26"/>
      <w:szCs w:val="26"/>
      <w:lang w:val="ro-RO" w:eastAsia="zh-CN"/>
    </w:rPr>
  </w:style>
  <w:style w:type="character" w:customStyle="1" w:styleId="Heading6Char">
    <w:name w:val="Heading 6 Char"/>
    <w:rPr>
      <w:rFonts w:ascii="Calibri" w:eastAsia="Times New Roman" w:hAnsi="Calibri"/>
      <w:b/>
      <w:bCs/>
      <w:sz w:val="22"/>
      <w:szCs w:val="22"/>
      <w:lang w:val="ro-RO" w:eastAsia="zh-CN"/>
    </w:rPr>
  </w:style>
  <w:style w:type="character" w:customStyle="1" w:styleId="Heading8Char">
    <w:name w:val="Heading 8 Char"/>
    <w:rPr>
      <w:rFonts w:ascii="Calibri" w:eastAsia="Times New Roman" w:hAnsi="Calibri"/>
      <w:i/>
      <w:iCs/>
      <w:sz w:val="24"/>
      <w:szCs w:val="24"/>
      <w:lang w:val="ro-RO" w:eastAsia="zh-CN"/>
    </w:rPr>
  </w:style>
  <w:style w:type="character" w:customStyle="1" w:styleId="Heading1Char">
    <w:name w:val="Heading 1 Char"/>
    <w:aliases w:val="h1 Char"/>
    <w:rPr>
      <w:rFonts w:ascii="Arial" w:eastAsia="SimSun" w:hAnsi="Arial"/>
      <w:b/>
      <w:bCs/>
      <w:kern w:val="32"/>
      <w:sz w:val="28"/>
      <w:szCs w:val="32"/>
      <w:lang w:val="ro-RO" w:eastAsia="zh-CN"/>
    </w:rPr>
  </w:style>
  <w:style w:type="character" w:customStyle="1" w:styleId="Heading2Char">
    <w:name w:val="Heading 2 Char"/>
    <w:aliases w:val="h2 Char"/>
    <w:rPr>
      <w:rFonts w:ascii="Arial" w:eastAsia="SimSun" w:hAnsi="Arial"/>
      <w:b/>
      <w:bCs/>
      <w:i/>
      <w:iCs/>
      <w:sz w:val="28"/>
      <w:szCs w:val="28"/>
      <w:lang w:val="ro-RO" w:eastAsia="zh-CN"/>
    </w:rPr>
  </w:style>
  <w:style w:type="character" w:customStyle="1" w:styleId="Heading3Char">
    <w:name w:val="Heading 3 Char"/>
    <w:aliases w:val="h3 Char"/>
    <w:rPr>
      <w:rFonts w:ascii="Arial" w:eastAsia="SimSun" w:hAnsi="Arial"/>
      <w:b/>
      <w:bCs/>
      <w:sz w:val="26"/>
      <w:szCs w:val="26"/>
      <w:lang w:val="ro-RO" w:eastAsia="zh-CN"/>
    </w:rPr>
  </w:style>
  <w:style w:type="paragraph" w:styleId="Caption">
    <w:name w:val="caption"/>
    <w:basedOn w:val="Normal"/>
    <w:next w:val="Normal"/>
    <w:pPr>
      <w:spacing w:line="360" w:lineRule="auto"/>
      <w:jc w:val="center"/>
    </w:pPr>
    <w:rPr>
      <w:b/>
      <w:bCs/>
    </w:rPr>
  </w:style>
  <w:style w:type="paragraph" w:customStyle="1" w:styleId="Tabledescription">
    <w:name w:val="Table description"/>
    <w:basedOn w:val="Caption"/>
    <w:next w:val="BodyText"/>
    <w:pPr>
      <w:keepNext/>
      <w:spacing w:line="240" w:lineRule="auto"/>
      <w:outlineLvl w:val="0"/>
    </w:pPr>
    <w:rPr>
      <w:rFonts w:ascii="Arial" w:eastAsia="Times New Roman" w:hAnsi="Arial"/>
      <w:bCs w:val="0"/>
      <w:sz w:val="25"/>
      <w:szCs w:val="20"/>
      <w:lang w:val="en-GB" w:eastAsia="en-US"/>
    </w:rPr>
  </w:style>
  <w:style w:type="paragraph" w:customStyle="1" w:styleId="Numbered">
    <w:name w:val="Numbered"/>
    <w:basedOn w:val="Normal"/>
    <w:pPr>
      <w:numPr>
        <w:numId w:val="10"/>
      </w:numPr>
      <w:ind w:left="720" w:hanging="720"/>
    </w:pPr>
  </w:style>
  <w:style w:type="paragraph" w:styleId="EndnoteText">
    <w:name w:val="endnote text"/>
    <w:basedOn w:val="Normal"/>
    <w:semiHidden/>
    <w:unhideWhenUsed/>
    <w:rPr>
      <w:sz w:val="20"/>
      <w:szCs w:val="20"/>
      <w:lang w:val="x-none"/>
    </w:rPr>
  </w:style>
  <w:style w:type="character" w:customStyle="1" w:styleId="EndnoteTextChar">
    <w:name w:val="Endnote Text Char"/>
    <w:semiHidden/>
    <w:rPr>
      <w:rFonts w:eastAsia="SimSun"/>
      <w:lang w:val="x-none" w:eastAsia="zh-CN"/>
    </w:rPr>
  </w:style>
  <w:style w:type="character" w:styleId="EndnoteReference">
    <w:name w:val="endnote reference"/>
    <w:semiHidden/>
    <w:unhideWhenUsed/>
    <w:rPr>
      <w:vertAlign w:val="superscript"/>
    </w:rPr>
  </w:style>
  <w:style w:type="paragraph" w:customStyle="1" w:styleId="Style1">
    <w:name w:val="Style1"/>
    <w:basedOn w:val="Normal"/>
    <w:pPr>
      <w:numPr>
        <w:numId w:val="11"/>
      </w:numPr>
      <w:spacing w:after="0"/>
      <w:jc w:val="left"/>
    </w:pPr>
    <w:rPr>
      <w:rFonts w:eastAsia="Times New Roman"/>
      <w:sz w:val="20"/>
      <w:szCs w:val="20"/>
      <w:lang w:val="en-US" w:eastAsia="ro-RO"/>
    </w:rPr>
  </w:style>
  <w:style w:type="character" w:customStyle="1" w:styleId="rvts8">
    <w:name w:val="rvts8"/>
  </w:style>
  <w:style w:type="character" w:customStyle="1" w:styleId="rvts7">
    <w:name w:val="rvts7"/>
  </w:style>
  <w:style w:type="paragraph" w:customStyle="1" w:styleId="yiv1220521042msonormal">
    <w:name w:val="yiv1220521042msonormal"/>
    <w:basedOn w:val="Normal"/>
    <w:rsid w:val="00A16EC3"/>
    <w:pPr>
      <w:spacing w:before="100" w:beforeAutospacing="1" w:after="100" w:afterAutospacing="1"/>
      <w:ind w:left="357" w:hanging="357"/>
    </w:pPr>
    <w:rPr>
      <w:rFonts w:eastAsia="Times New Roman"/>
      <w:lang w:val="en-US" w:eastAsia="en-US"/>
    </w:rPr>
  </w:style>
  <w:style w:type="character" w:customStyle="1" w:styleId="titlu11111Char">
    <w:name w:val="titlu 1.1.1.1.1 Char"/>
    <w:rsid w:val="00DD11CE"/>
    <w:rPr>
      <w:rFonts w:eastAsia="PMingLiU"/>
      <w:b/>
      <w:sz w:val="24"/>
      <w:szCs w:val="24"/>
      <w:lang w:val="ro-RO" w:eastAsia="zh-TW" w:bidi="ar-SA"/>
    </w:rPr>
  </w:style>
  <w:style w:type="character" w:styleId="PlaceholderText">
    <w:name w:val="Placeholder Text"/>
    <w:uiPriority w:val="99"/>
    <w:semiHidden/>
    <w:rsid w:val="00DD11CE"/>
    <w:rPr>
      <w:color w:val="808080"/>
    </w:rPr>
  </w:style>
  <w:style w:type="character" w:customStyle="1" w:styleId="Heading9Char">
    <w:name w:val="Heading 9 Char"/>
    <w:link w:val="Heading9"/>
    <w:rsid w:val="00110CBC"/>
    <w:rPr>
      <w:rFonts w:eastAsia="SimSun"/>
      <w:b/>
      <w:sz w:val="24"/>
      <w:szCs w:val="24"/>
      <w:lang w:val="fr-FR" w:eastAsia="zh-CN"/>
    </w:rPr>
  </w:style>
  <w:style w:type="character" w:styleId="FollowedHyperlink">
    <w:name w:val="FollowedHyperlink"/>
    <w:uiPriority w:val="99"/>
    <w:semiHidden/>
    <w:unhideWhenUsed/>
    <w:rsid w:val="00110CBC"/>
    <w:rPr>
      <w:color w:val="800080"/>
      <w:u w:val="single"/>
    </w:rPr>
  </w:style>
  <w:style w:type="table" w:styleId="TableGrid">
    <w:name w:val="Table Grid"/>
    <w:basedOn w:val="TableNormal"/>
    <w:uiPriority w:val="59"/>
    <w:rsid w:val="00B44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rsid w:val="000C6C3A"/>
    <w:rPr>
      <w:b/>
      <w:bCs/>
    </w:rPr>
  </w:style>
  <w:style w:type="paragraph" w:customStyle="1" w:styleId="Titlu0">
    <w:name w:val="Titlu 0"/>
    <w:basedOn w:val="Normal"/>
    <w:next w:val="Normal"/>
    <w:link w:val="Titlu0Char"/>
    <w:qFormat/>
    <w:rsid w:val="0052321B"/>
    <w:rPr>
      <w:b/>
      <w:bCs/>
    </w:rPr>
  </w:style>
  <w:style w:type="character" w:customStyle="1" w:styleId="Titlu0Char">
    <w:name w:val="Titlu 0 Char"/>
    <w:basedOn w:val="DefaultParagraphFont"/>
    <w:link w:val="Titlu0"/>
    <w:rsid w:val="0052321B"/>
    <w:rPr>
      <w:rFonts w:eastAsia="SimSun"/>
      <w:b/>
      <w:bCs/>
      <w:sz w:val="24"/>
      <w:szCs w:val="24"/>
      <w:lang w:val="ro-RO" w:eastAsia="zh-CN"/>
    </w:rPr>
  </w:style>
  <w:style w:type="paragraph" w:customStyle="1" w:styleId="Figuri">
    <w:name w:val="Figuri"/>
    <w:autoRedefine/>
    <w:qFormat/>
    <w:rsid w:val="00AD0489"/>
    <w:pPr>
      <w:spacing w:before="120" w:after="60"/>
      <w:jc w:val="center"/>
    </w:pPr>
    <w:rPr>
      <w:rFonts w:eastAsia="SimSun"/>
      <w:b/>
      <w:sz w:val="24"/>
      <w:szCs w:val="24"/>
      <w:lang w:val="ro-RO" w:eastAsia="zh-CN"/>
    </w:rPr>
  </w:style>
  <w:style w:type="paragraph" w:customStyle="1" w:styleId="Figuriexplicatii">
    <w:name w:val="Figuri_explicatii"/>
    <w:autoRedefine/>
    <w:qFormat/>
    <w:rsid w:val="00F41FA3"/>
    <w:pPr>
      <w:ind w:left="284" w:right="420"/>
      <w:jc w:val="both"/>
    </w:pPr>
    <w:rPr>
      <w:rFonts w:eastAsia="SimSun"/>
      <w:sz w:val="22"/>
      <w:szCs w:val="22"/>
      <w:lang w:val="ro-RO" w:eastAsia="zh-CN"/>
    </w:rPr>
  </w:style>
  <w:style w:type="paragraph" w:styleId="TableofFigures">
    <w:name w:val="table of figures"/>
    <w:basedOn w:val="Normal"/>
    <w:next w:val="Normal"/>
    <w:uiPriority w:val="99"/>
    <w:unhideWhenUsed/>
    <w:rsid w:val="00B25A65"/>
    <w:pPr>
      <w:spacing w:after="0"/>
    </w:pPr>
  </w:style>
  <w:style w:type="character" w:customStyle="1" w:styleId="ListParagraphChar">
    <w:name w:val="List Paragraph Char"/>
    <w:aliases w:val="bullets Char,Arial Char,Header bold Char,body 2 Char,List Paragraph11 Char,Normal bullet 2 Char,List_Paragraph Char,Multilevel para_II Char,List Paragraph1 Char,EU Char,List Paragraph3 Char,Lettre d'introduction Char"/>
    <w:link w:val="ListParagraph"/>
    <w:uiPriority w:val="34"/>
    <w:locked/>
    <w:rsid w:val="00882BB5"/>
    <w:rPr>
      <w:rFonts w:eastAsia="SimSun"/>
      <w:sz w:val="24"/>
      <w:szCs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2118">
      <w:bodyDiv w:val="1"/>
      <w:marLeft w:val="0"/>
      <w:marRight w:val="0"/>
      <w:marTop w:val="0"/>
      <w:marBottom w:val="0"/>
      <w:divBdr>
        <w:top w:val="none" w:sz="0" w:space="0" w:color="auto"/>
        <w:left w:val="none" w:sz="0" w:space="0" w:color="auto"/>
        <w:bottom w:val="none" w:sz="0" w:space="0" w:color="auto"/>
        <w:right w:val="none" w:sz="0" w:space="0" w:color="auto"/>
      </w:divBdr>
    </w:div>
    <w:div w:id="113914713">
      <w:bodyDiv w:val="1"/>
      <w:marLeft w:val="0"/>
      <w:marRight w:val="0"/>
      <w:marTop w:val="0"/>
      <w:marBottom w:val="0"/>
      <w:divBdr>
        <w:top w:val="none" w:sz="0" w:space="0" w:color="auto"/>
        <w:left w:val="none" w:sz="0" w:space="0" w:color="auto"/>
        <w:bottom w:val="none" w:sz="0" w:space="0" w:color="auto"/>
        <w:right w:val="none" w:sz="0" w:space="0" w:color="auto"/>
      </w:divBdr>
    </w:div>
    <w:div w:id="217135499">
      <w:bodyDiv w:val="1"/>
      <w:marLeft w:val="0"/>
      <w:marRight w:val="0"/>
      <w:marTop w:val="0"/>
      <w:marBottom w:val="0"/>
      <w:divBdr>
        <w:top w:val="none" w:sz="0" w:space="0" w:color="auto"/>
        <w:left w:val="none" w:sz="0" w:space="0" w:color="auto"/>
        <w:bottom w:val="none" w:sz="0" w:space="0" w:color="auto"/>
        <w:right w:val="none" w:sz="0" w:space="0" w:color="auto"/>
      </w:divBdr>
    </w:div>
    <w:div w:id="268585431">
      <w:bodyDiv w:val="1"/>
      <w:marLeft w:val="0"/>
      <w:marRight w:val="0"/>
      <w:marTop w:val="0"/>
      <w:marBottom w:val="0"/>
      <w:divBdr>
        <w:top w:val="none" w:sz="0" w:space="0" w:color="auto"/>
        <w:left w:val="none" w:sz="0" w:space="0" w:color="auto"/>
        <w:bottom w:val="none" w:sz="0" w:space="0" w:color="auto"/>
        <w:right w:val="none" w:sz="0" w:space="0" w:color="auto"/>
      </w:divBdr>
      <w:divsChild>
        <w:div w:id="617033825">
          <w:marLeft w:val="1080"/>
          <w:marRight w:val="0"/>
          <w:marTop w:val="100"/>
          <w:marBottom w:val="0"/>
          <w:divBdr>
            <w:top w:val="none" w:sz="0" w:space="0" w:color="auto"/>
            <w:left w:val="none" w:sz="0" w:space="0" w:color="auto"/>
            <w:bottom w:val="none" w:sz="0" w:space="0" w:color="auto"/>
            <w:right w:val="none" w:sz="0" w:space="0" w:color="auto"/>
          </w:divBdr>
        </w:div>
        <w:div w:id="1243948934">
          <w:marLeft w:val="1080"/>
          <w:marRight w:val="0"/>
          <w:marTop w:val="100"/>
          <w:marBottom w:val="0"/>
          <w:divBdr>
            <w:top w:val="none" w:sz="0" w:space="0" w:color="auto"/>
            <w:left w:val="none" w:sz="0" w:space="0" w:color="auto"/>
            <w:bottom w:val="none" w:sz="0" w:space="0" w:color="auto"/>
            <w:right w:val="none" w:sz="0" w:space="0" w:color="auto"/>
          </w:divBdr>
        </w:div>
      </w:divsChild>
    </w:div>
    <w:div w:id="280578923">
      <w:bodyDiv w:val="1"/>
      <w:marLeft w:val="0"/>
      <w:marRight w:val="0"/>
      <w:marTop w:val="0"/>
      <w:marBottom w:val="0"/>
      <w:divBdr>
        <w:top w:val="none" w:sz="0" w:space="0" w:color="auto"/>
        <w:left w:val="none" w:sz="0" w:space="0" w:color="auto"/>
        <w:bottom w:val="none" w:sz="0" w:space="0" w:color="auto"/>
        <w:right w:val="none" w:sz="0" w:space="0" w:color="auto"/>
      </w:divBdr>
    </w:div>
    <w:div w:id="479688221">
      <w:bodyDiv w:val="1"/>
      <w:marLeft w:val="0"/>
      <w:marRight w:val="0"/>
      <w:marTop w:val="0"/>
      <w:marBottom w:val="0"/>
      <w:divBdr>
        <w:top w:val="none" w:sz="0" w:space="0" w:color="auto"/>
        <w:left w:val="none" w:sz="0" w:space="0" w:color="auto"/>
        <w:bottom w:val="none" w:sz="0" w:space="0" w:color="auto"/>
        <w:right w:val="none" w:sz="0" w:space="0" w:color="auto"/>
      </w:divBdr>
    </w:div>
    <w:div w:id="531891918">
      <w:bodyDiv w:val="1"/>
      <w:marLeft w:val="0"/>
      <w:marRight w:val="0"/>
      <w:marTop w:val="0"/>
      <w:marBottom w:val="0"/>
      <w:divBdr>
        <w:top w:val="none" w:sz="0" w:space="0" w:color="auto"/>
        <w:left w:val="none" w:sz="0" w:space="0" w:color="auto"/>
        <w:bottom w:val="none" w:sz="0" w:space="0" w:color="auto"/>
        <w:right w:val="none" w:sz="0" w:space="0" w:color="auto"/>
      </w:divBdr>
    </w:div>
    <w:div w:id="838233658">
      <w:bodyDiv w:val="1"/>
      <w:marLeft w:val="0"/>
      <w:marRight w:val="0"/>
      <w:marTop w:val="0"/>
      <w:marBottom w:val="0"/>
      <w:divBdr>
        <w:top w:val="none" w:sz="0" w:space="0" w:color="auto"/>
        <w:left w:val="none" w:sz="0" w:space="0" w:color="auto"/>
        <w:bottom w:val="none" w:sz="0" w:space="0" w:color="auto"/>
        <w:right w:val="none" w:sz="0" w:space="0" w:color="auto"/>
      </w:divBdr>
    </w:div>
    <w:div w:id="1058287923">
      <w:bodyDiv w:val="1"/>
      <w:marLeft w:val="0"/>
      <w:marRight w:val="0"/>
      <w:marTop w:val="0"/>
      <w:marBottom w:val="0"/>
      <w:divBdr>
        <w:top w:val="none" w:sz="0" w:space="0" w:color="auto"/>
        <w:left w:val="none" w:sz="0" w:space="0" w:color="auto"/>
        <w:bottom w:val="none" w:sz="0" w:space="0" w:color="auto"/>
        <w:right w:val="none" w:sz="0" w:space="0" w:color="auto"/>
      </w:divBdr>
    </w:div>
    <w:div w:id="1307465507">
      <w:bodyDiv w:val="1"/>
      <w:marLeft w:val="0"/>
      <w:marRight w:val="0"/>
      <w:marTop w:val="0"/>
      <w:marBottom w:val="0"/>
      <w:divBdr>
        <w:top w:val="none" w:sz="0" w:space="0" w:color="auto"/>
        <w:left w:val="none" w:sz="0" w:space="0" w:color="auto"/>
        <w:bottom w:val="none" w:sz="0" w:space="0" w:color="auto"/>
        <w:right w:val="none" w:sz="0" w:space="0" w:color="auto"/>
      </w:divBdr>
    </w:div>
    <w:div w:id="1344673314">
      <w:bodyDiv w:val="1"/>
      <w:marLeft w:val="0"/>
      <w:marRight w:val="0"/>
      <w:marTop w:val="0"/>
      <w:marBottom w:val="0"/>
      <w:divBdr>
        <w:top w:val="none" w:sz="0" w:space="0" w:color="auto"/>
        <w:left w:val="none" w:sz="0" w:space="0" w:color="auto"/>
        <w:bottom w:val="none" w:sz="0" w:space="0" w:color="auto"/>
        <w:right w:val="none" w:sz="0" w:space="0" w:color="auto"/>
      </w:divBdr>
    </w:div>
    <w:div w:id="1415739921">
      <w:bodyDiv w:val="1"/>
      <w:marLeft w:val="0"/>
      <w:marRight w:val="0"/>
      <w:marTop w:val="0"/>
      <w:marBottom w:val="0"/>
      <w:divBdr>
        <w:top w:val="none" w:sz="0" w:space="0" w:color="auto"/>
        <w:left w:val="none" w:sz="0" w:space="0" w:color="auto"/>
        <w:bottom w:val="none" w:sz="0" w:space="0" w:color="auto"/>
        <w:right w:val="none" w:sz="0" w:space="0" w:color="auto"/>
      </w:divBdr>
    </w:div>
    <w:div w:id="1518885698">
      <w:bodyDiv w:val="1"/>
      <w:marLeft w:val="0"/>
      <w:marRight w:val="0"/>
      <w:marTop w:val="0"/>
      <w:marBottom w:val="0"/>
      <w:divBdr>
        <w:top w:val="none" w:sz="0" w:space="0" w:color="auto"/>
        <w:left w:val="none" w:sz="0" w:space="0" w:color="auto"/>
        <w:bottom w:val="none" w:sz="0" w:space="0" w:color="auto"/>
        <w:right w:val="none" w:sz="0" w:space="0" w:color="auto"/>
      </w:divBdr>
    </w:div>
    <w:div w:id="1550799267">
      <w:bodyDiv w:val="1"/>
      <w:marLeft w:val="0"/>
      <w:marRight w:val="0"/>
      <w:marTop w:val="0"/>
      <w:marBottom w:val="0"/>
      <w:divBdr>
        <w:top w:val="none" w:sz="0" w:space="0" w:color="auto"/>
        <w:left w:val="none" w:sz="0" w:space="0" w:color="auto"/>
        <w:bottom w:val="none" w:sz="0" w:space="0" w:color="auto"/>
        <w:right w:val="none" w:sz="0" w:space="0" w:color="auto"/>
      </w:divBdr>
    </w:div>
    <w:div w:id="1767454233">
      <w:bodyDiv w:val="1"/>
      <w:marLeft w:val="0"/>
      <w:marRight w:val="0"/>
      <w:marTop w:val="0"/>
      <w:marBottom w:val="0"/>
      <w:divBdr>
        <w:top w:val="none" w:sz="0" w:space="0" w:color="auto"/>
        <w:left w:val="none" w:sz="0" w:space="0" w:color="auto"/>
        <w:bottom w:val="none" w:sz="0" w:space="0" w:color="auto"/>
        <w:right w:val="none" w:sz="0" w:space="0" w:color="auto"/>
      </w:divBdr>
    </w:div>
    <w:div w:id="1831019938">
      <w:bodyDiv w:val="1"/>
      <w:marLeft w:val="0"/>
      <w:marRight w:val="0"/>
      <w:marTop w:val="0"/>
      <w:marBottom w:val="0"/>
      <w:divBdr>
        <w:top w:val="none" w:sz="0" w:space="0" w:color="auto"/>
        <w:left w:val="none" w:sz="0" w:space="0" w:color="auto"/>
        <w:bottom w:val="none" w:sz="0" w:space="0" w:color="auto"/>
        <w:right w:val="none" w:sz="0" w:space="0" w:color="auto"/>
      </w:divBdr>
    </w:div>
    <w:div w:id="2048288651">
      <w:bodyDiv w:val="1"/>
      <w:marLeft w:val="0"/>
      <w:marRight w:val="0"/>
      <w:marTop w:val="0"/>
      <w:marBottom w:val="0"/>
      <w:divBdr>
        <w:top w:val="none" w:sz="0" w:space="0" w:color="auto"/>
        <w:left w:val="none" w:sz="0" w:space="0" w:color="auto"/>
        <w:bottom w:val="none" w:sz="0" w:space="0" w:color="auto"/>
        <w:right w:val="none" w:sz="0" w:space="0" w:color="auto"/>
      </w:divBdr>
    </w:div>
    <w:div w:id="2060737400">
      <w:bodyDiv w:val="1"/>
      <w:marLeft w:val="0"/>
      <w:marRight w:val="0"/>
      <w:marTop w:val="0"/>
      <w:marBottom w:val="0"/>
      <w:divBdr>
        <w:top w:val="none" w:sz="0" w:space="0" w:color="auto"/>
        <w:left w:val="none" w:sz="0" w:space="0" w:color="auto"/>
        <w:bottom w:val="none" w:sz="0" w:space="0" w:color="auto"/>
        <w:right w:val="none" w:sz="0" w:space="0" w:color="auto"/>
      </w:divBdr>
    </w:div>
    <w:div w:id="2078165993">
      <w:bodyDiv w:val="1"/>
      <w:marLeft w:val="0"/>
      <w:marRight w:val="0"/>
      <w:marTop w:val="0"/>
      <w:marBottom w:val="0"/>
      <w:divBdr>
        <w:top w:val="none" w:sz="0" w:space="0" w:color="auto"/>
        <w:left w:val="none" w:sz="0" w:space="0" w:color="auto"/>
        <w:bottom w:val="none" w:sz="0" w:space="0" w:color="auto"/>
        <w:right w:val="none" w:sz="0" w:space="0" w:color="auto"/>
      </w:divBdr>
    </w:div>
    <w:div w:id="2107995629">
      <w:bodyDiv w:val="1"/>
      <w:marLeft w:val="0"/>
      <w:marRight w:val="0"/>
      <w:marTop w:val="0"/>
      <w:marBottom w:val="0"/>
      <w:divBdr>
        <w:top w:val="none" w:sz="0" w:space="0" w:color="auto"/>
        <w:left w:val="none" w:sz="0" w:space="0" w:color="auto"/>
        <w:bottom w:val="none" w:sz="0" w:space="0" w:color="auto"/>
        <w:right w:val="none" w:sz="0" w:space="0" w:color="auto"/>
      </w:divBdr>
      <w:divsChild>
        <w:div w:id="1295329486">
          <w:marLeft w:val="1080"/>
          <w:marRight w:val="0"/>
          <w:marTop w:val="100"/>
          <w:marBottom w:val="0"/>
          <w:divBdr>
            <w:top w:val="none" w:sz="0" w:space="0" w:color="auto"/>
            <w:left w:val="none" w:sz="0" w:space="0" w:color="auto"/>
            <w:bottom w:val="none" w:sz="0" w:space="0" w:color="auto"/>
            <w:right w:val="none" w:sz="0" w:space="0" w:color="auto"/>
          </w:divBdr>
        </w:div>
        <w:div w:id="1915898266">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o.wikipedia.org/wiki/Regularizarea_albiilor" TargetMode="External"/><Relationship Id="rId21" Type="http://schemas.openxmlformats.org/officeDocument/2006/relationships/image" Target="file:///D:\work\NORMATIV_2_altan\%23_redactare_4\fig_I_05.jpg" TargetMode="External"/><Relationship Id="rId42" Type="http://schemas.openxmlformats.org/officeDocument/2006/relationships/image" Target="file:///D:\work\NORMATIV_2_altan\%23_redactare_4\fig_I_17.jpg" TargetMode="External"/><Relationship Id="rId47" Type="http://schemas.openxmlformats.org/officeDocument/2006/relationships/image" Target="file:///D:\work\NORMATIV_2_altan\%23_redactare_4\fig_II_1.jpg" TargetMode="External"/><Relationship Id="rId63" Type="http://schemas.openxmlformats.org/officeDocument/2006/relationships/hyperlink" Target="https://ro.wikipedia.org/wiki/Ap&#259;_curg&#259;toare" TargetMode="External"/><Relationship Id="rId68" Type="http://schemas.openxmlformats.org/officeDocument/2006/relationships/hyperlink" Target="https://ro.wikipedia.org/wiki/Mal" TargetMode="External"/><Relationship Id="rId84" Type="http://schemas.openxmlformats.org/officeDocument/2006/relationships/hyperlink" Target="https://ro.wikipedia.org/wiki/R%C3%A2u" TargetMode="External"/><Relationship Id="rId89" Type="http://schemas.openxmlformats.org/officeDocument/2006/relationships/hyperlink" Target="https://ro.wikipedia.org/wiki/Mla%C8%99tin%C4%83" TargetMode="External"/><Relationship Id="rId112" Type="http://schemas.openxmlformats.org/officeDocument/2006/relationships/hyperlink" Target="https://ro.wikipedia.org/wiki/Cilindru" TargetMode="External"/><Relationship Id="rId16" Type="http://schemas.openxmlformats.org/officeDocument/2006/relationships/image" Target="media/image12.jpeg"/><Relationship Id="rId107" Type="http://schemas.openxmlformats.org/officeDocument/2006/relationships/hyperlink" Target="https://ro.wikipedia.org/wiki/R%C3%A2u" TargetMode="External"/><Relationship Id="rId11" Type="http://schemas.openxmlformats.org/officeDocument/2006/relationships/footer" Target="footer2.xml"/><Relationship Id="rId32" Type="http://schemas.openxmlformats.org/officeDocument/2006/relationships/image" Target="media/image21.jpeg"/><Relationship Id="rId37" Type="http://schemas.openxmlformats.org/officeDocument/2006/relationships/image" Target="media/image24.jpeg"/><Relationship Id="rId53" Type="http://schemas.openxmlformats.org/officeDocument/2006/relationships/image" Target="file:///D:\work\NORMATIV_2_altan\%23_redactare_4\fig_II_4.jpg" TargetMode="External"/><Relationship Id="rId58" Type="http://schemas.openxmlformats.org/officeDocument/2006/relationships/hyperlink" Target="https://ro.wikipedia.org/wiki/Dig" TargetMode="External"/><Relationship Id="rId74" Type="http://schemas.openxmlformats.org/officeDocument/2006/relationships/hyperlink" Target="https://ro.wikipedia.org/wiki/Ghea&#539;&#259;" TargetMode="External"/><Relationship Id="rId79" Type="http://schemas.openxmlformats.org/officeDocument/2006/relationships/hyperlink" Target="https://ro.wikipedia.org/wiki/Ape_subterane" TargetMode="External"/><Relationship Id="rId102" Type="http://schemas.openxmlformats.org/officeDocument/2006/relationships/hyperlink" Target="https://www.depozit-online.ro/page/cautare/0/contra" TargetMode="External"/><Relationship Id="rId123" Type="http://schemas.openxmlformats.org/officeDocument/2006/relationships/hyperlink" Target="https://ro.wikipedia.org/wiki/Hidrotehnic&#259;" TargetMode="External"/><Relationship Id="rId128" Type="http://schemas.openxmlformats.org/officeDocument/2006/relationships/footer" Target="footer3.xml"/><Relationship Id="rId5" Type="http://schemas.openxmlformats.org/officeDocument/2006/relationships/webSettings" Target="webSettings.xml"/><Relationship Id="rId90" Type="http://schemas.openxmlformats.org/officeDocument/2006/relationships/hyperlink" Target="https://ro.wikipedia.org/wiki/Eroziune" TargetMode="External"/><Relationship Id="rId95" Type="http://schemas.openxmlformats.org/officeDocument/2006/relationships/hyperlink" Target="https://ro.wikipedia.org/wiki/Gravita%C8%9Bie" TargetMode="External"/><Relationship Id="rId22" Type="http://schemas.openxmlformats.org/officeDocument/2006/relationships/image" Target="media/image15.jpeg"/><Relationship Id="rId27" Type="http://schemas.openxmlformats.org/officeDocument/2006/relationships/image" Target="file:///D:\work\NORMATIV_2_altan\%23_redactare_4\fig_I_08.jpg" TargetMode="External"/><Relationship Id="rId43" Type="http://schemas.openxmlformats.org/officeDocument/2006/relationships/image" Target="media/image27.jpeg"/><Relationship Id="rId48" Type="http://schemas.openxmlformats.org/officeDocument/2006/relationships/image" Target="media/image31.jpeg"/><Relationship Id="rId64" Type="http://schemas.openxmlformats.org/officeDocument/2006/relationships/hyperlink" Target="https://ro.wikipedia.org/wiki/R%C3%A2u" TargetMode="External"/><Relationship Id="rId69" Type="http://schemas.openxmlformats.org/officeDocument/2006/relationships/hyperlink" Target="https://ro.wikipedia.org/wiki/Taluz" TargetMode="External"/><Relationship Id="rId113" Type="http://schemas.openxmlformats.org/officeDocument/2006/relationships/hyperlink" Target="https://ro.wikipedia.org/wiki/C%C4%83i_de_comunica%C8%9Bii" TargetMode="External"/><Relationship Id="rId118" Type="http://schemas.openxmlformats.org/officeDocument/2006/relationships/hyperlink" Target="https://ro.wikipedia.org/wiki/Canal" TargetMode="External"/><Relationship Id="rId80" Type="http://schemas.openxmlformats.org/officeDocument/2006/relationships/hyperlink" Target="https://ro.wikipedia.org/wiki/Piatr%C4%83" TargetMode="External"/><Relationship Id="rId85" Type="http://schemas.openxmlformats.org/officeDocument/2006/relationships/hyperlink" Target="https://ro.wikipedia.org/wiki/Albie" TargetMode="External"/><Relationship Id="rId12" Type="http://schemas.openxmlformats.org/officeDocument/2006/relationships/image" Target="media/image10.jpeg"/><Relationship Id="rId17" Type="http://schemas.openxmlformats.org/officeDocument/2006/relationships/image" Target="file:///D:\work\NORMATIV_2_altan\%23_redactare_4\fig_I_03.jpg" TargetMode="External"/><Relationship Id="rId33" Type="http://schemas.openxmlformats.org/officeDocument/2006/relationships/image" Target="media/image22.jpeg"/><Relationship Id="rId38" Type="http://schemas.openxmlformats.org/officeDocument/2006/relationships/image" Target="file:///D:\work\NORMATIV_2_altan\%23_redactare_4\fig_I_15.jpg" TargetMode="External"/><Relationship Id="rId59" Type="http://schemas.openxmlformats.org/officeDocument/2006/relationships/hyperlink" Target="https://ro.wikipedia.org/wiki/Cale_de_comunica&#539;ie" TargetMode="External"/><Relationship Id="rId103" Type="http://schemas.openxmlformats.org/officeDocument/2006/relationships/hyperlink" Target="https://www.depozit-online.ro/page/cautare/0/piatra" TargetMode="External"/><Relationship Id="rId108" Type="http://schemas.openxmlformats.org/officeDocument/2006/relationships/hyperlink" Target="https://ro.wikipedia.org/wiki/Lac" TargetMode="External"/><Relationship Id="rId124" Type="http://schemas.openxmlformats.org/officeDocument/2006/relationships/hyperlink" Target="https://ro.wikipedia.org/wiki/Albie" TargetMode="External"/><Relationship Id="rId129" Type="http://schemas.openxmlformats.org/officeDocument/2006/relationships/fontTable" Target="fontTable.xml"/><Relationship Id="rId54" Type="http://schemas.openxmlformats.org/officeDocument/2006/relationships/image" Target="media/image34.jpeg"/><Relationship Id="rId70" Type="http://schemas.openxmlformats.org/officeDocument/2006/relationships/hyperlink" Target="https://ro.wikipedia.org/wiki/Mal" TargetMode="External"/><Relationship Id="rId75" Type="http://schemas.openxmlformats.org/officeDocument/2006/relationships/hyperlink" Target="https://ro.wikipedia.org/wiki/Conduct%C4%83" TargetMode="External"/><Relationship Id="rId91" Type="http://schemas.openxmlformats.org/officeDocument/2006/relationships/hyperlink" Target="https://ro.wikipedia.org/wiki/Paralelipiped" TargetMode="External"/><Relationship Id="rId96" Type="http://schemas.openxmlformats.org/officeDocument/2006/relationships/hyperlink" Target="https://ro.wikipedia.org/wiki/Capilaritate"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file:///D:\work\NORMATIV_2_altan\%23_redactare_4\fig_I_06.jpg" TargetMode="External"/><Relationship Id="rId28" Type="http://schemas.openxmlformats.org/officeDocument/2006/relationships/image" Target="media/image18.jpeg"/><Relationship Id="rId49" Type="http://schemas.openxmlformats.org/officeDocument/2006/relationships/image" Target="file:///D:\work\NORMATIV_2_altan\%23_redactare_4\fig_II_2.jpg" TargetMode="External"/><Relationship Id="rId114" Type="http://schemas.openxmlformats.org/officeDocument/2006/relationships/hyperlink" Target="https://ro.wikipedia.org/wiki/Rambleu" TargetMode="External"/><Relationship Id="rId119" Type="http://schemas.openxmlformats.org/officeDocument/2006/relationships/hyperlink" Target="https://www.depozit-online.ro/page/cautare/0/care" TargetMode="External"/><Relationship Id="rId44" Type="http://schemas.openxmlformats.org/officeDocument/2006/relationships/image" Target="media/image28.jpg"/><Relationship Id="rId60" Type="http://schemas.openxmlformats.org/officeDocument/2006/relationships/hyperlink" Target="https://ro.wikipedia.org/wiki/Presiune_hidrostatic%C4%83" TargetMode="External"/><Relationship Id="rId65" Type="http://schemas.openxmlformats.org/officeDocument/2006/relationships/hyperlink" Target="https://ro.wikipedia.org/wiki/Z&#259;por" TargetMode="External"/><Relationship Id="rId81" Type="http://schemas.openxmlformats.org/officeDocument/2006/relationships/hyperlink" Target="https://ro.wikipedia.org/wiki/Pietri%C8%99" TargetMode="External"/><Relationship Id="rId86" Type="http://schemas.openxmlformats.org/officeDocument/2006/relationships/hyperlink" Target="https://ro.wikipedia.org/wiki/Terasament" TargetMode="External"/><Relationship Id="rId130" Type="http://schemas.openxmlformats.org/officeDocument/2006/relationships/theme" Target="theme/theme1.xml"/><Relationship Id="rId13" Type="http://schemas.openxmlformats.org/officeDocument/2006/relationships/image" Target="file:///D:\work\NORMATIV_2_altan\%23_redactare_4\fig_I_01.jpg" TargetMode="External"/><Relationship Id="rId18" Type="http://schemas.openxmlformats.org/officeDocument/2006/relationships/image" Target="media/image13.jpeg"/><Relationship Id="rId39" Type="http://schemas.openxmlformats.org/officeDocument/2006/relationships/image" Target="media/image25.jpeg"/><Relationship Id="rId109" Type="http://schemas.openxmlformats.org/officeDocument/2006/relationships/hyperlink" Target="https://ro.wikipedia.org/wiki/Balustrad&#259;" TargetMode="External"/><Relationship Id="rId34" Type="http://schemas.openxmlformats.org/officeDocument/2006/relationships/image" Target="file:///D:\work\NORMATIV_2_altan\%23_redactare_4\fig_I_13.jpg" TargetMode="External"/><Relationship Id="rId50" Type="http://schemas.openxmlformats.org/officeDocument/2006/relationships/image" Target="media/image32.jpeg"/><Relationship Id="rId55" Type="http://schemas.openxmlformats.org/officeDocument/2006/relationships/image" Target="file:///D:\work\NORMATIV_2_altan\%23_redactare_4\fig_II_5.jpg" TargetMode="External"/><Relationship Id="rId76" Type="http://schemas.openxmlformats.org/officeDocument/2006/relationships/hyperlink" Target="https://ro.wikipedia.org/wiki/Teren" TargetMode="External"/><Relationship Id="rId97" Type="http://schemas.openxmlformats.org/officeDocument/2006/relationships/hyperlink" Target="https://ro.wikipedia.org/wiki/Presiune_hidrostatic%C4%83" TargetMode="External"/><Relationship Id="rId104" Type="http://schemas.openxmlformats.org/officeDocument/2006/relationships/hyperlink" Target="https://ro.wikipedia.org/wiki/R&#226;u" TargetMode="External"/><Relationship Id="rId120" Type="http://schemas.openxmlformats.org/officeDocument/2006/relationships/hyperlink" Target="https://ro.wikipedia.org/wiki/Dig" TargetMode="External"/><Relationship Id="rId125" Type="http://schemas.openxmlformats.org/officeDocument/2006/relationships/hyperlink" Target="https://ro.wikipedia.org/wiki/Canal" TargetMode="External"/><Relationship Id="rId7" Type="http://schemas.openxmlformats.org/officeDocument/2006/relationships/endnotes" Target="endnotes.xml"/><Relationship Id="rId71" Type="http://schemas.openxmlformats.org/officeDocument/2006/relationships/hyperlink" Target="https://ro.wikipedia.org/wiki/Coronament" TargetMode="External"/><Relationship Id="rId92" Type="http://schemas.openxmlformats.org/officeDocument/2006/relationships/hyperlink" Target="https://ro.wikipedia.org/wiki/Cleionaj" TargetMode="External"/><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6.jpeg"/><Relationship Id="rId40" Type="http://schemas.openxmlformats.org/officeDocument/2006/relationships/image" Target="file:///D:\work\NORMATIV_2_altan\%23_redactare_4\fig_I_16.jpg" TargetMode="External"/><Relationship Id="rId45" Type="http://schemas.openxmlformats.org/officeDocument/2006/relationships/image" Target="media/image29.jpeg"/><Relationship Id="rId66" Type="http://schemas.openxmlformats.org/officeDocument/2006/relationships/hyperlink" Target="https://ro.wikipedia.org/wiki/Ap&#259;_curg&#259;toare" TargetMode="External"/><Relationship Id="rId87" Type="http://schemas.openxmlformats.org/officeDocument/2006/relationships/hyperlink" Target="https://ro.wikipedia.org/wiki/Dig" TargetMode="External"/><Relationship Id="rId110" Type="http://schemas.openxmlformats.org/officeDocument/2006/relationships/hyperlink" Target="https://ro.wikipedia.org/wiki/Trotuar" TargetMode="External"/><Relationship Id="rId115" Type="http://schemas.openxmlformats.org/officeDocument/2006/relationships/hyperlink" Target="https://ro.wikipedia.org/wiki/Terasament" TargetMode="External"/><Relationship Id="rId61" Type="http://schemas.openxmlformats.org/officeDocument/2006/relationships/hyperlink" Target="https://ro.wikipedia.org/wiki/Lichid" TargetMode="External"/><Relationship Id="rId82" Type="http://schemas.openxmlformats.org/officeDocument/2006/relationships/hyperlink" Target="https://ro.wikipedia.org/wiki/Zid" TargetMode="External"/><Relationship Id="rId19" Type="http://schemas.openxmlformats.org/officeDocument/2006/relationships/image" Target="file:///D:\work\NORMATIV_2_altan\%23_redactare_4\fig_I_04.jpg" TargetMode="External"/><Relationship Id="rId14" Type="http://schemas.openxmlformats.org/officeDocument/2006/relationships/image" Target="media/image11.jpeg"/><Relationship Id="rId30" Type="http://schemas.openxmlformats.org/officeDocument/2006/relationships/image" Target="file:///D:\work\NORMATIV_2_altan\%23_redactare_4\fig_I_10.jpg" TargetMode="External"/><Relationship Id="rId35" Type="http://schemas.openxmlformats.org/officeDocument/2006/relationships/image" Target="media/image23.jpeg"/><Relationship Id="rId56" Type="http://schemas.openxmlformats.org/officeDocument/2006/relationships/hyperlink" Target="https://ro.wikipedia.org/wiki/Viitur%C4%83" TargetMode="External"/><Relationship Id="rId77" Type="http://schemas.openxmlformats.org/officeDocument/2006/relationships/hyperlink" Target="https://ro.wikipedia.org/wiki/Beton" TargetMode="External"/><Relationship Id="rId100" Type="http://schemas.openxmlformats.org/officeDocument/2006/relationships/hyperlink" Target="https://www.depozit-online.ro/page/cautare/0/piatra" TargetMode="External"/><Relationship Id="rId105" Type="http://schemas.openxmlformats.org/officeDocument/2006/relationships/hyperlink" Target="https://www.depozit-online.ro/page/cautare/0/mortar" TargetMode="External"/><Relationship Id="rId126" Type="http://schemas.openxmlformats.org/officeDocument/2006/relationships/hyperlink" Target="https://ro.wikipedia.org/wiki/Conduct&#259;" TargetMode="External"/><Relationship Id="rId8" Type="http://schemas.openxmlformats.org/officeDocument/2006/relationships/header" Target="header1.xml"/><Relationship Id="rId51" Type="http://schemas.openxmlformats.org/officeDocument/2006/relationships/image" Target="file:///D:\work\NORMATIV_2_altan\%23_redactare_4\fig_II_3.jpg" TargetMode="External"/><Relationship Id="rId72" Type="http://schemas.openxmlformats.org/officeDocument/2006/relationships/hyperlink" Target="https://ro.wikipedia.org/wiki/Baraj" TargetMode="External"/><Relationship Id="rId93" Type="http://schemas.openxmlformats.org/officeDocument/2006/relationships/hyperlink" Target="https://ro.wikipedia.org/wiki/Piatr%C4%83" TargetMode="External"/><Relationship Id="rId98" Type="http://schemas.openxmlformats.org/officeDocument/2006/relationships/hyperlink" Target="https://ro.wikipedia.org/wiki/%C8%98an%C8%9B" TargetMode="External"/><Relationship Id="rId121" Type="http://schemas.openxmlformats.org/officeDocument/2006/relationships/hyperlink" Target="https://ro.wikipedia.org/wiki/Baraj" TargetMode="External"/><Relationship Id="rId3" Type="http://schemas.openxmlformats.org/officeDocument/2006/relationships/styles" Target="styles.xml"/><Relationship Id="rId25" Type="http://schemas.openxmlformats.org/officeDocument/2006/relationships/image" Target="file:///D:\work\NORMATIV_2_altan\%23_redactare_4\fig_I_07.jpg" TargetMode="External"/><Relationship Id="rId46" Type="http://schemas.openxmlformats.org/officeDocument/2006/relationships/image" Target="media/image30.jpeg"/><Relationship Id="rId67" Type="http://schemas.openxmlformats.org/officeDocument/2006/relationships/hyperlink" Target="https://ro.wikipedia.org/wiki/Barbacan&#259;" TargetMode="External"/><Relationship Id="rId116" Type="http://schemas.openxmlformats.org/officeDocument/2006/relationships/hyperlink" Target="https://www.depozit-online.ro/page/cautare/0/mortar" TargetMode="External"/><Relationship Id="rId20" Type="http://schemas.openxmlformats.org/officeDocument/2006/relationships/image" Target="media/image14.jpeg"/><Relationship Id="rId41" Type="http://schemas.openxmlformats.org/officeDocument/2006/relationships/image" Target="media/image26.jpeg"/><Relationship Id="rId62" Type="http://schemas.openxmlformats.org/officeDocument/2006/relationships/hyperlink" Target="https://ro.wikipedia.org/wiki/Baraj" TargetMode="External"/><Relationship Id="rId83" Type="http://schemas.openxmlformats.org/officeDocument/2006/relationships/hyperlink" Target="https://ro.wikipedia.org/wiki/Piatr%C4%83" TargetMode="External"/><Relationship Id="rId88" Type="http://schemas.openxmlformats.org/officeDocument/2006/relationships/hyperlink" Target="https://ro.wikipedia.org/wiki/Drum" TargetMode="External"/><Relationship Id="rId111" Type="http://schemas.openxmlformats.org/officeDocument/2006/relationships/hyperlink" Target="https://ro.wikipedia.org/wiki/Hidrocentral&#259;" TargetMode="External"/><Relationship Id="rId15" Type="http://schemas.openxmlformats.org/officeDocument/2006/relationships/image" Target="file:///D:\work\NORMATIV_2_altan\%23_redactare_4\fig_I_02.jpg" TargetMode="External"/><Relationship Id="rId36" Type="http://schemas.openxmlformats.org/officeDocument/2006/relationships/image" Target="file:///D:\work\NORMATIV_2_altan\%23_redactare_4\fig_I_14.jpg" TargetMode="External"/><Relationship Id="rId57" Type="http://schemas.openxmlformats.org/officeDocument/2006/relationships/hyperlink" Target="https://ro.wikipedia.org/wiki/Piatr%C4%83" TargetMode="External"/><Relationship Id="rId106" Type="http://schemas.openxmlformats.org/officeDocument/2006/relationships/hyperlink" Target="https://ro.wikipedia.org/wiki/Ghea%C8%9B%C4%83" TargetMode="External"/><Relationship Id="rId127" Type="http://schemas.openxmlformats.org/officeDocument/2006/relationships/hyperlink" Target="https://ro.wikipedia.org/wiki/Inunda%C8%9Bie" TargetMode="External"/><Relationship Id="rId10" Type="http://schemas.openxmlformats.org/officeDocument/2006/relationships/header" Target="header2.xml"/><Relationship Id="rId31" Type="http://schemas.openxmlformats.org/officeDocument/2006/relationships/image" Target="media/image20.jpeg"/><Relationship Id="rId52" Type="http://schemas.openxmlformats.org/officeDocument/2006/relationships/image" Target="media/image33.jpeg"/><Relationship Id="rId73" Type="http://schemas.openxmlformats.org/officeDocument/2006/relationships/hyperlink" Target="https://ro.wikipedia.org/wiki/Eroziune" TargetMode="External"/><Relationship Id="rId78" Type="http://schemas.openxmlformats.org/officeDocument/2006/relationships/hyperlink" Target="https://ro.wikipedia.org/wiki/Ceramic%C4%83" TargetMode="External"/><Relationship Id="rId94" Type="http://schemas.openxmlformats.org/officeDocument/2006/relationships/hyperlink" Target="https://ro.wikipedia.org/wiki/Pietri%C8%99" TargetMode="External"/><Relationship Id="rId99" Type="http://schemas.openxmlformats.org/officeDocument/2006/relationships/hyperlink" Target="https://ro.wikipedia.org/wiki/Pilot_(construc%C8%9Bie)" TargetMode="External"/><Relationship Id="rId101" Type="http://schemas.openxmlformats.org/officeDocument/2006/relationships/hyperlink" Target="https://ro.wikipedia.org/wiki/Turbin&#259;" TargetMode="External"/><Relationship Id="rId122" Type="http://schemas.openxmlformats.org/officeDocument/2006/relationships/hyperlink" Target="https://ro.wikipedia.org/wiki/Dig"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7.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2FA54-E260-4D6A-9C33-C7F6ABE15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22551</Words>
  <Characters>130797</Characters>
  <Application>Microsoft Office Word</Application>
  <DocSecurity>0</DocSecurity>
  <Lines>1089</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2023-02-16T12:37:00Z</dcterms:created>
  <dcterms:modified xsi:type="dcterms:W3CDTF">2023-02-16T12:37:00Z</dcterms:modified>
</cp:coreProperties>
</file>